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W w:w="917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5"/>
      </w:tblGrid>
      <w:tr w:rsidR="00630775" w:rsidRPr="002B512C" w:rsidTr="0091160C">
        <w:tc>
          <w:tcPr>
            <w:tcW w:w="9175" w:type="dxa"/>
            <w:shd w:val="clear" w:color="auto" w:fill="auto"/>
          </w:tcPr>
          <w:p w:rsidR="00630775" w:rsidRPr="00EC3449" w:rsidRDefault="009026C8" w:rsidP="0091160C">
            <w:pPr>
              <w:spacing w:after="0"/>
              <w:rPr>
                <w:rFonts w:ascii="Times New Roman" w:hAnsi="Times New Roman"/>
                <w:sz w:val="24"/>
                <w:szCs w:val="24"/>
                <w:lang w:val="en-US" w:eastAsia="en-GB"/>
              </w:rPr>
            </w:pPr>
            <w:bookmarkStart w:id="0" w:name="_Toc484092837"/>
            <w:r>
              <w:rPr>
                <w:rFonts w:ascii="Times New Roman" w:hAnsi="Times New Roman"/>
                <w:sz w:val="24"/>
                <w:szCs w:val="24"/>
                <w:lang w:eastAsia="en-GB"/>
              </w:rPr>
              <w:t xml:space="preserve"> </w:t>
            </w:r>
          </w:p>
          <w:p w:rsidR="00630775" w:rsidRPr="007338F0" w:rsidRDefault="00630775" w:rsidP="0091160C">
            <w:pPr>
              <w:spacing w:after="0"/>
              <w:rPr>
                <w:rFonts w:ascii="Times New Roman" w:hAnsi="Times New Roman"/>
                <w:sz w:val="24"/>
                <w:szCs w:val="24"/>
                <w:lang w:eastAsia="en-GB"/>
              </w:rPr>
            </w:pPr>
          </w:p>
          <w:p w:rsidR="00630775" w:rsidRPr="007338F0" w:rsidRDefault="00630775" w:rsidP="0091160C">
            <w:pPr>
              <w:pStyle w:val="Heading2"/>
              <w:jc w:val="center"/>
              <w:rPr>
                <w:sz w:val="32"/>
                <w:szCs w:val="32"/>
              </w:rPr>
            </w:pPr>
            <w:bookmarkStart w:id="1" w:name="_Toc484173508"/>
            <w:bookmarkStart w:id="2" w:name="_Toc476063477"/>
            <w:bookmarkStart w:id="3" w:name="_Toc476067959"/>
            <w:r w:rsidRPr="007338F0">
              <w:rPr>
                <w:sz w:val="32"/>
                <w:szCs w:val="32"/>
              </w:rPr>
              <w:t>Twinning Fiche</w:t>
            </w:r>
            <w:bookmarkEnd w:id="1"/>
          </w:p>
          <w:bookmarkEnd w:id="2"/>
          <w:bookmarkEnd w:id="3"/>
          <w:p w:rsidR="00630775" w:rsidRPr="007338F0" w:rsidRDefault="00630775" w:rsidP="0091160C">
            <w:pPr>
              <w:tabs>
                <w:tab w:val="center" w:pos="4536"/>
                <w:tab w:val="right" w:pos="9072"/>
              </w:tabs>
              <w:spacing w:after="0"/>
              <w:outlineLvl w:val="0"/>
              <w:rPr>
                <w:rFonts w:ascii="Times New Roman" w:hAnsi="Times New Roman"/>
                <w:b/>
                <w:bCs/>
                <w:sz w:val="36"/>
                <w:szCs w:val="36"/>
              </w:rPr>
            </w:pPr>
          </w:p>
          <w:p w:rsidR="00630775" w:rsidRPr="007338F0" w:rsidRDefault="00630775" w:rsidP="0091160C">
            <w:pPr>
              <w:rPr>
                <w:rFonts w:ascii="Times New Roman" w:hAnsi="Times New Roman"/>
                <w:b/>
                <w:bCs/>
                <w:sz w:val="28"/>
                <w:szCs w:val="28"/>
              </w:rPr>
            </w:pPr>
            <w:bookmarkStart w:id="4" w:name="_Toc476063479"/>
            <w:bookmarkStart w:id="5" w:name="_Toc476067961"/>
            <w:r w:rsidRPr="007338F0">
              <w:rPr>
                <w:rFonts w:ascii="Times New Roman" w:hAnsi="Times New Roman"/>
                <w:b/>
                <w:bCs/>
                <w:sz w:val="28"/>
                <w:szCs w:val="28"/>
              </w:rPr>
              <w:t>Project title:</w:t>
            </w:r>
            <w:r w:rsidRPr="007338F0">
              <w:rPr>
                <w:rFonts w:ascii="Times New Roman" w:hAnsi="Times New Roman"/>
                <w:sz w:val="28"/>
                <w:szCs w:val="28"/>
                <w:lang w:eastAsia="en-GB"/>
              </w:rPr>
              <w:t xml:space="preserve"> </w:t>
            </w:r>
            <w:bookmarkEnd w:id="4"/>
            <w:bookmarkEnd w:id="5"/>
            <w:r w:rsidRPr="00D82364">
              <w:rPr>
                <w:rFonts w:ascii="Times New Roman" w:hAnsi="Times New Roman"/>
                <w:sz w:val="28"/>
                <w:szCs w:val="28"/>
                <w:lang w:eastAsia="en-GB"/>
              </w:rPr>
              <w:t>Strengthening the Veterinary Services and Food Safety Capacities of the Lebanese Ministry of Agriculture</w:t>
            </w:r>
          </w:p>
          <w:p w:rsidR="00630775" w:rsidRPr="007338F0" w:rsidRDefault="00630775" w:rsidP="0091160C">
            <w:pPr>
              <w:rPr>
                <w:rFonts w:ascii="Times New Roman" w:hAnsi="Times New Roman"/>
                <w:b/>
                <w:bCs/>
                <w:sz w:val="28"/>
                <w:szCs w:val="28"/>
              </w:rPr>
            </w:pPr>
            <w:bookmarkStart w:id="6" w:name="_Toc476063480"/>
            <w:bookmarkStart w:id="7" w:name="_Toc476067962"/>
            <w:r w:rsidRPr="007338F0">
              <w:rPr>
                <w:rFonts w:ascii="Times New Roman" w:hAnsi="Times New Roman"/>
                <w:b/>
                <w:bCs/>
                <w:sz w:val="28"/>
                <w:szCs w:val="28"/>
              </w:rPr>
              <w:t xml:space="preserve">Beneficiary administration: </w:t>
            </w:r>
            <w:bookmarkEnd w:id="6"/>
            <w:bookmarkEnd w:id="7"/>
            <w:r>
              <w:rPr>
                <w:rFonts w:ascii="Times New Roman" w:hAnsi="Times New Roman"/>
                <w:sz w:val="28"/>
                <w:szCs w:val="28"/>
                <w:lang w:eastAsia="en-GB"/>
              </w:rPr>
              <w:t>Ministry of Agriculture - Lebanon</w:t>
            </w:r>
          </w:p>
          <w:p w:rsidR="003F0F1E" w:rsidRDefault="00630775" w:rsidP="00F817DF">
            <w:pPr>
              <w:rPr>
                <w:rFonts w:ascii="Times New Roman" w:hAnsi="Times New Roman"/>
                <w:sz w:val="28"/>
                <w:szCs w:val="28"/>
                <w:lang w:eastAsia="en-GB"/>
              </w:rPr>
            </w:pPr>
            <w:bookmarkStart w:id="8" w:name="_Toc476063481"/>
            <w:bookmarkStart w:id="9" w:name="_Toc476067963"/>
            <w:r w:rsidRPr="007338F0">
              <w:rPr>
                <w:rFonts w:ascii="Times New Roman" w:hAnsi="Times New Roman"/>
                <w:b/>
                <w:bCs/>
                <w:sz w:val="28"/>
                <w:szCs w:val="28"/>
              </w:rPr>
              <w:t>Twinning Reference:</w:t>
            </w:r>
            <w:r w:rsidRPr="007338F0">
              <w:rPr>
                <w:rFonts w:ascii="Times New Roman" w:hAnsi="Times New Roman"/>
                <w:sz w:val="28"/>
                <w:szCs w:val="28"/>
                <w:lang w:eastAsia="en-GB"/>
              </w:rPr>
              <w:t xml:space="preserve"> </w:t>
            </w:r>
            <w:bookmarkEnd w:id="8"/>
            <w:bookmarkEnd w:id="9"/>
            <w:r w:rsidR="00847284">
              <w:rPr>
                <w:rFonts w:ascii="Times New Roman" w:hAnsi="Times New Roman"/>
                <w:sz w:val="28"/>
                <w:szCs w:val="28"/>
                <w:lang w:eastAsia="en-GB"/>
              </w:rPr>
              <w:t>LB</w:t>
            </w:r>
            <w:r w:rsidR="0012075A">
              <w:rPr>
                <w:rFonts w:ascii="Times New Roman" w:hAnsi="Times New Roman"/>
                <w:sz w:val="28"/>
                <w:szCs w:val="28"/>
                <w:lang w:eastAsia="en-GB"/>
              </w:rPr>
              <w:t xml:space="preserve"> </w:t>
            </w:r>
            <w:r w:rsidR="00F817DF">
              <w:rPr>
                <w:rFonts w:ascii="Times New Roman" w:hAnsi="Times New Roman"/>
                <w:sz w:val="28"/>
                <w:szCs w:val="28"/>
                <w:lang w:eastAsia="en-GB"/>
              </w:rPr>
              <w:t xml:space="preserve">15 </w:t>
            </w:r>
            <w:r w:rsidR="003F0F1E">
              <w:rPr>
                <w:rFonts w:ascii="Times New Roman" w:hAnsi="Times New Roman"/>
                <w:sz w:val="28"/>
                <w:szCs w:val="28"/>
                <w:lang w:eastAsia="en-GB"/>
              </w:rPr>
              <w:t>ENI</w:t>
            </w:r>
            <w:r w:rsidR="0012075A">
              <w:rPr>
                <w:rFonts w:ascii="Times New Roman" w:hAnsi="Times New Roman"/>
                <w:sz w:val="28"/>
                <w:szCs w:val="28"/>
                <w:lang w:eastAsia="en-GB"/>
              </w:rPr>
              <w:t xml:space="preserve"> AG 0</w:t>
            </w:r>
            <w:r w:rsidR="00F817DF">
              <w:rPr>
                <w:rFonts w:ascii="Times New Roman" w:hAnsi="Times New Roman"/>
                <w:sz w:val="28"/>
                <w:szCs w:val="28"/>
                <w:lang w:eastAsia="en-GB"/>
              </w:rPr>
              <w:t>3</w:t>
            </w:r>
            <w:r w:rsidR="0012075A">
              <w:rPr>
                <w:rFonts w:ascii="Times New Roman" w:hAnsi="Times New Roman"/>
                <w:sz w:val="28"/>
                <w:szCs w:val="28"/>
                <w:lang w:eastAsia="en-GB"/>
              </w:rPr>
              <w:t xml:space="preserve"> 18</w:t>
            </w:r>
            <w:r w:rsidR="003A7DF5">
              <w:rPr>
                <w:rFonts w:ascii="Times New Roman" w:hAnsi="Times New Roman"/>
                <w:sz w:val="28"/>
                <w:szCs w:val="28"/>
                <w:lang w:eastAsia="en-GB"/>
              </w:rPr>
              <w:t xml:space="preserve"> </w:t>
            </w:r>
            <w:r w:rsidR="00F817DF">
              <w:rPr>
                <w:rFonts w:ascii="Times New Roman" w:hAnsi="Times New Roman"/>
                <w:sz w:val="28"/>
                <w:szCs w:val="28"/>
                <w:lang w:eastAsia="en-GB"/>
              </w:rPr>
              <w:t xml:space="preserve"> </w:t>
            </w:r>
          </w:p>
          <w:p w:rsidR="00F817DF" w:rsidRPr="00F817DF" w:rsidRDefault="0012075A" w:rsidP="00F817DF">
            <w:pPr>
              <w:rPr>
                <w:rFonts w:ascii="Times New Roman" w:hAnsi="Times New Roman"/>
                <w:sz w:val="28"/>
                <w:szCs w:val="28"/>
                <w:lang w:eastAsia="en-GB"/>
              </w:rPr>
            </w:pPr>
            <w:r w:rsidRPr="00D664ED">
              <w:rPr>
                <w:rFonts w:ascii="Times New Roman" w:hAnsi="Times New Roman"/>
                <w:b/>
                <w:bCs/>
                <w:sz w:val="28"/>
                <w:szCs w:val="28"/>
              </w:rPr>
              <w:t>P</w:t>
            </w:r>
            <w:bookmarkStart w:id="10" w:name="_Toc476063482"/>
            <w:bookmarkStart w:id="11" w:name="_Toc476067964"/>
            <w:r w:rsidR="00630775" w:rsidRPr="007338F0">
              <w:rPr>
                <w:rFonts w:ascii="Times New Roman" w:hAnsi="Times New Roman"/>
                <w:b/>
                <w:bCs/>
                <w:sz w:val="28"/>
                <w:szCs w:val="28"/>
              </w:rPr>
              <w:t xml:space="preserve">ublication notice reference: </w:t>
            </w:r>
            <w:bookmarkEnd w:id="10"/>
            <w:bookmarkEnd w:id="11"/>
            <w:r w:rsidR="00F817DF">
              <w:rPr>
                <w:rFonts w:ascii="Times New Roman" w:hAnsi="Times New Roman"/>
                <w:sz w:val="28"/>
                <w:szCs w:val="28"/>
                <w:lang w:eastAsia="en-GB"/>
              </w:rPr>
              <w:t xml:space="preserve"> </w:t>
            </w:r>
            <w:proofErr w:type="spellStart"/>
            <w:r w:rsidR="00F817DF" w:rsidRPr="00F817DF">
              <w:rPr>
                <w:rFonts w:ascii="Times New Roman" w:hAnsi="Times New Roman"/>
                <w:sz w:val="28"/>
                <w:szCs w:val="28"/>
                <w:lang w:eastAsia="en-GB"/>
              </w:rPr>
              <w:t>EuropeAid</w:t>
            </w:r>
            <w:proofErr w:type="spellEnd"/>
            <w:r w:rsidR="00F817DF" w:rsidRPr="00F817DF">
              <w:rPr>
                <w:rFonts w:ascii="Times New Roman" w:hAnsi="Times New Roman"/>
                <w:sz w:val="28"/>
                <w:szCs w:val="28"/>
                <w:lang w:eastAsia="en-GB"/>
              </w:rPr>
              <w:t>/159778/DD/ACT/LB.</w:t>
            </w:r>
          </w:p>
          <w:p w:rsidR="00630775" w:rsidRPr="007338F0" w:rsidRDefault="00630775" w:rsidP="00F817DF">
            <w:pPr>
              <w:rPr>
                <w:rFonts w:ascii="Times New Roman" w:hAnsi="Times New Roman"/>
                <w:b/>
                <w:bCs/>
                <w:sz w:val="28"/>
                <w:szCs w:val="28"/>
              </w:rPr>
            </w:pPr>
            <w:bookmarkStart w:id="12" w:name="_GoBack"/>
            <w:bookmarkEnd w:id="12"/>
          </w:p>
          <w:p w:rsidR="00630775" w:rsidRPr="007338F0" w:rsidRDefault="00630775" w:rsidP="0091160C">
            <w:pPr>
              <w:spacing w:after="0"/>
              <w:rPr>
                <w:rFonts w:ascii="Times New Roman" w:hAnsi="Times New Roman"/>
                <w:sz w:val="24"/>
                <w:szCs w:val="24"/>
                <w:lang w:eastAsia="en-GB"/>
              </w:rPr>
            </w:pPr>
          </w:p>
        </w:tc>
      </w:tr>
    </w:tbl>
    <w:p w:rsidR="00630775" w:rsidRPr="007338F0" w:rsidRDefault="00630775" w:rsidP="00630775">
      <w:pPr>
        <w:spacing w:after="0"/>
        <w:rPr>
          <w:rFonts w:ascii="Times New Roman" w:hAnsi="Times New Roman"/>
          <w:sz w:val="24"/>
          <w:szCs w:val="24"/>
          <w:lang w:eastAsia="en-GB"/>
        </w:rPr>
      </w:pPr>
    </w:p>
    <w:p w:rsidR="00630775" w:rsidRPr="007338F0" w:rsidRDefault="00630775" w:rsidP="00630775">
      <w:pPr>
        <w:spacing w:after="0"/>
        <w:rPr>
          <w:rFonts w:ascii="Times New Roman" w:hAnsi="Times New Roman"/>
          <w:sz w:val="24"/>
          <w:szCs w:val="24"/>
          <w:lang w:eastAsia="en-G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630775" w:rsidRPr="002B512C" w:rsidTr="0091160C">
        <w:tc>
          <w:tcPr>
            <w:tcW w:w="9214" w:type="dxa"/>
            <w:shd w:val="clear" w:color="auto" w:fill="auto"/>
          </w:tcPr>
          <w:p w:rsidR="00630775" w:rsidRPr="007338F0" w:rsidRDefault="00630775" w:rsidP="0091160C">
            <w:pPr>
              <w:jc w:val="center"/>
              <w:rPr>
                <w:rFonts w:ascii="Times New Roman" w:hAnsi="Times New Roman"/>
                <w:b/>
                <w:sz w:val="32"/>
                <w:szCs w:val="32"/>
              </w:rPr>
            </w:pPr>
            <w:r w:rsidRPr="007338F0">
              <w:rPr>
                <w:rFonts w:ascii="Times New Roman" w:hAnsi="Times New Roman"/>
                <w:b/>
                <w:sz w:val="32"/>
                <w:szCs w:val="32"/>
              </w:rPr>
              <w:t>EU funded project</w:t>
            </w:r>
          </w:p>
          <w:p w:rsidR="00630775" w:rsidRPr="007338F0" w:rsidRDefault="00630775" w:rsidP="0091160C">
            <w:pPr>
              <w:jc w:val="center"/>
            </w:pPr>
            <w:r w:rsidRPr="007338F0">
              <w:rPr>
                <w:rFonts w:ascii="Times New Roman" w:hAnsi="Times New Roman"/>
                <w:b/>
                <w:i/>
                <w:sz w:val="32"/>
                <w:szCs w:val="32"/>
              </w:rPr>
              <w:t>TWINNING INSTRUMENT</w:t>
            </w:r>
          </w:p>
        </w:tc>
      </w:tr>
    </w:tbl>
    <w:p w:rsidR="00630775" w:rsidRDefault="00630775" w:rsidP="00630775">
      <w:pPr>
        <w:suppressAutoHyphens w:val="0"/>
        <w:rPr>
          <w:rFonts w:asciiTheme="majorBidi" w:hAnsiTheme="majorBidi" w:cstheme="majorBidi"/>
          <w:sz w:val="24"/>
          <w:szCs w:val="24"/>
        </w:rPr>
        <w:sectPr w:rsidR="00630775" w:rsidSect="001E77C8">
          <w:footerReference w:type="default" r:id="rId10"/>
          <w:pgSz w:w="11906" w:h="16838"/>
          <w:pgMar w:top="1440" w:right="1440" w:bottom="1440" w:left="1440" w:header="706" w:footer="720" w:gutter="0"/>
          <w:pgNumType w:start="1"/>
          <w:cols w:space="708"/>
          <w:docGrid w:linePitch="360"/>
        </w:sectPr>
      </w:pPr>
    </w:p>
    <w:p w:rsidR="00630775" w:rsidRPr="00630775" w:rsidRDefault="00630775" w:rsidP="00630775">
      <w:pPr>
        <w:pStyle w:val="Heading1"/>
        <w:numPr>
          <w:ilvl w:val="0"/>
          <w:numId w:val="0"/>
        </w:numPr>
        <w:ind w:left="180" w:hanging="180"/>
        <w:rPr>
          <w:rFonts w:asciiTheme="majorBidi" w:hAnsiTheme="majorBidi" w:cstheme="majorBidi"/>
          <w:sz w:val="24"/>
        </w:rPr>
      </w:pPr>
      <w:bookmarkStart w:id="13" w:name="_Toc484092799"/>
      <w:r w:rsidRPr="00630775">
        <w:rPr>
          <w:rFonts w:asciiTheme="majorBidi" w:hAnsiTheme="majorBidi" w:cstheme="majorBidi"/>
          <w:sz w:val="24"/>
        </w:rPr>
        <w:lastRenderedPageBreak/>
        <w:t>List of acronyms and abbreviations</w:t>
      </w:r>
      <w:bookmarkEnd w:id="13"/>
    </w:p>
    <w:p w:rsidR="00630775" w:rsidRPr="00630775" w:rsidRDefault="00630775" w:rsidP="00630775">
      <w:pPr>
        <w:rPr>
          <w:rFonts w:asciiTheme="majorBidi" w:hAnsiTheme="majorBidi" w:cstheme="majorBidi"/>
          <w:sz w:val="24"/>
          <w:szCs w:val="24"/>
        </w:rPr>
      </w:pPr>
      <w:r w:rsidRPr="00630775">
        <w:rPr>
          <w:rFonts w:asciiTheme="majorBidi" w:hAnsiTheme="majorBidi" w:cstheme="majorBidi"/>
          <w:sz w:val="24"/>
          <w:szCs w:val="24"/>
        </w:rPr>
        <w:t>ABP</w:t>
      </w:r>
      <w:r w:rsidRPr="00630775">
        <w:rPr>
          <w:rFonts w:asciiTheme="majorBidi" w:hAnsiTheme="majorBidi" w:cstheme="majorBidi"/>
          <w:sz w:val="24"/>
          <w:szCs w:val="24"/>
        </w:rPr>
        <w:tab/>
      </w:r>
      <w:r w:rsidRPr="00630775">
        <w:rPr>
          <w:rFonts w:asciiTheme="majorBidi" w:hAnsiTheme="majorBidi" w:cstheme="majorBidi"/>
          <w:sz w:val="24"/>
          <w:szCs w:val="24"/>
        </w:rPr>
        <w:tab/>
        <w:t>Animal By Product</w:t>
      </w:r>
    </w:p>
    <w:p w:rsidR="00630775" w:rsidRPr="00630775" w:rsidRDefault="00630775" w:rsidP="00630775">
      <w:pPr>
        <w:rPr>
          <w:rFonts w:asciiTheme="majorBidi" w:hAnsiTheme="majorBidi" w:cstheme="majorBidi"/>
          <w:sz w:val="24"/>
          <w:szCs w:val="24"/>
        </w:rPr>
      </w:pPr>
      <w:r w:rsidRPr="00630775">
        <w:rPr>
          <w:rFonts w:asciiTheme="majorBidi" w:hAnsiTheme="majorBidi" w:cstheme="majorBidi"/>
          <w:sz w:val="24"/>
          <w:szCs w:val="24"/>
        </w:rPr>
        <w:t>AI</w:t>
      </w:r>
      <w:r w:rsidRPr="00630775">
        <w:rPr>
          <w:rFonts w:asciiTheme="majorBidi" w:hAnsiTheme="majorBidi" w:cstheme="majorBidi"/>
          <w:sz w:val="24"/>
          <w:szCs w:val="24"/>
        </w:rPr>
        <w:tab/>
      </w:r>
      <w:r w:rsidRPr="00630775">
        <w:rPr>
          <w:rFonts w:asciiTheme="majorBidi" w:hAnsiTheme="majorBidi" w:cstheme="majorBidi"/>
          <w:sz w:val="24"/>
          <w:szCs w:val="24"/>
        </w:rPr>
        <w:tab/>
        <w:t>Avian Influenza</w:t>
      </w:r>
    </w:p>
    <w:p w:rsidR="00630775" w:rsidRPr="00630775" w:rsidRDefault="00630775" w:rsidP="00630775">
      <w:pPr>
        <w:rPr>
          <w:rFonts w:asciiTheme="majorBidi" w:hAnsiTheme="majorBidi" w:cstheme="majorBidi"/>
          <w:sz w:val="24"/>
          <w:szCs w:val="24"/>
        </w:rPr>
      </w:pPr>
      <w:r w:rsidRPr="00630775">
        <w:rPr>
          <w:rFonts w:asciiTheme="majorBidi" w:hAnsiTheme="majorBidi" w:cstheme="majorBidi"/>
          <w:sz w:val="24"/>
          <w:szCs w:val="24"/>
        </w:rPr>
        <w:t>ARD</w:t>
      </w:r>
      <w:r w:rsidRPr="00630775">
        <w:rPr>
          <w:rFonts w:asciiTheme="majorBidi" w:hAnsiTheme="majorBidi" w:cstheme="majorBidi"/>
          <w:sz w:val="24"/>
          <w:szCs w:val="24"/>
        </w:rPr>
        <w:tab/>
      </w:r>
      <w:r w:rsidRPr="00630775">
        <w:rPr>
          <w:rFonts w:asciiTheme="majorBidi" w:hAnsiTheme="majorBidi" w:cstheme="majorBidi"/>
          <w:sz w:val="24"/>
          <w:szCs w:val="24"/>
        </w:rPr>
        <w:tab/>
      </w:r>
      <w:r w:rsidRPr="00630775">
        <w:rPr>
          <w:rFonts w:asciiTheme="majorBidi" w:eastAsia="EUAlbertina-Regular-Identity-H" w:hAnsiTheme="majorBidi" w:cstheme="majorBidi"/>
          <w:bCs/>
          <w:sz w:val="24"/>
          <w:szCs w:val="24"/>
        </w:rPr>
        <w:t>Animal Resources Directorate</w:t>
      </w:r>
    </w:p>
    <w:p w:rsidR="00630775" w:rsidRDefault="00630775" w:rsidP="00630775">
      <w:pPr>
        <w:rPr>
          <w:rFonts w:asciiTheme="majorBidi" w:hAnsiTheme="majorBidi" w:cstheme="majorBidi"/>
          <w:sz w:val="24"/>
          <w:szCs w:val="24"/>
        </w:rPr>
      </w:pPr>
      <w:r w:rsidRPr="00630775">
        <w:rPr>
          <w:rFonts w:asciiTheme="majorBidi" w:hAnsiTheme="majorBidi" w:cstheme="majorBidi"/>
          <w:sz w:val="24"/>
          <w:szCs w:val="24"/>
        </w:rPr>
        <w:t>ARDP</w:t>
      </w:r>
      <w:r w:rsidRPr="00630775">
        <w:rPr>
          <w:rFonts w:asciiTheme="majorBidi" w:hAnsiTheme="majorBidi" w:cstheme="majorBidi"/>
          <w:sz w:val="24"/>
          <w:szCs w:val="24"/>
        </w:rPr>
        <w:tab/>
      </w:r>
      <w:r w:rsidRPr="00630775">
        <w:rPr>
          <w:rFonts w:asciiTheme="majorBidi" w:hAnsiTheme="majorBidi" w:cstheme="majorBidi"/>
          <w:sz w:val="24"/>
          <w:szCs w:val="24"/>
        </w:rPr>
        <w:tab/>
        <w:t>Agriculture and Rural Development Programme</w:t>
      </w:r>
    </w:p>
    <w:p w:rsidR="007D381D" w:rsidRPr="00630775" w:rsidRDefault="007D381D" w:rsidP="00630775">
      <w:pPr>
        <w:rPr>
          <w:rFonts w:asciiTheme="majorBidi" w:hAnsiTheme="majorBidi" w:cstheme="majorBidi"/>
          <w:sz w:val="24"/>
          <w:szCs w:val="24"/>
        </w:rPr>
      </w:pPr>
      <w:r>
        <w:rPr>
          <w:rFonts w:asciiTheme="majorBidi" w:hAnsiTheme="majorBidi" w:cstheme="majorBidi"/>
          <w:sz w:val="24"/>
          <w:szCs w:val="24"/>
        </w:rPr>
        <w:t>BA</w:t>
      </w:r>
      <w:r>
        <w:rPr>
          <w:rFonts w:asciiTheme="majorBidi" w:hAnsiTheme="majorBidi" w:cstheme="majorBidi"/>
          <w:sz w:val="24"/>
          <w:szCs w:val="24"/>
        </w:rPr>
        <w:tab/>
      </w:r>
      <w:r>
        <w:rPr>
          <w:rFonts w:asciiTheme="majorBidi" w:hAnsiTheme="majorBidi" w:cstheme="majorBidi"/>
          <w:sz w:val="24"/>
          <w:szCs w:val="24"/>
        </w:rPr>
        <w:tab/>
        <w:t>Beneficiary Administration</w:t>
      </w:r>
    </w:p>
    <w:p w:rsidR="00630775" w:rsidRPr="00630775" w:rsidRDefault="00630775" w:rsidP="00630775">
      <w:pPr>
        <w:rPr>
          <w:rFonts w:asciiTheme="majorBidi" w:hAnsiTheme="majorBidi" w:cstheme="majorBidi"/>
          <w:sz w:val="24"/>
          <w:szCs w:val="24"/>
        </w:rPr>
      </w:pPr>
      <w:r w:rsidRPr="00630775">
        <w:rPr>
          <w:rFonts w:asciiTheme="majorBidi" w:hAnsiTheme="majorBidi" w:cstheme="majorBidi"/>
          <w:sz w:val="24"/>
          <w:szCs w:val="24"/>
        </w:rPr>
        <w:t>BC</w:t>
      </w:r>
      <w:r w:rsidRPr="00630775">
        <w:rPr>
          <w:rFonts w:asciiTheme="majorBidi" w:hAnsiTheme="majorBidi" w:cstheme="majorBidi"/>
          <w:sz w:val="24"/>
          <w:szCs w:val="24"/>
        </w:rPr>
        <w:tab/>
      </w:r>
      <w:r w:rsidRPr="00630775">
        <w:rPr>
          <w:rFonts w:asciiTheme="majorBidi" w:hAnsiTheme="majorBidi" w:cstheme="majorBidi"/>
          <w:sz w:val="24"/>
          <w:szCs w:val="24"/>
        </w:rPr>
        <w:tab/>
        <w:t>Beneficiary Country</w:t>
      </w:r>
    </w:p>
    <w:p w:rsidR="00630775" w:rsidRPr="00630775" w:rsidRDefault="00630775" w:rsidP="00630775">
      <w:pPr>
        <w:rPr>
          <w:rFonts w:asciiTheme="majorBidi" w:hAnsiTheme="majorBidi" w:cstheme="majorBidi"/>
          <w:sz w:val="24"/>
          <w:szCs w:val="24"/>
        </w:rPr>
      </w:pPr>
      <w:r w:rsidRPr="00630775">
        <w:rPr>
          <w:rFonts w:asciiTheme="majorBidi" w:hAnsiTheme="majorBidi" w:cstheme="majorBidi"/>
          <w:sz w:val="24"/>
          <w:szCs w:val="24"/>
        </w:rPr>
        <w:t>BIP</w:t>
      </w:r>
      <w:r w:rsidRPr="00630775">
        <w:rPr>
          <w:rFonts w:asciiTheme="majorBidi" w:hAnsiTheme="majorBidi" w:cstheme="majorBidi"/>
          <w:sz w:val="24"/>
          <w:szCs w:val="24"/>
        </w:rPr>
        <w:tab/>
      </w:r>
      <w:r w:rsidRPr="00630775">
        <w:rPr>
          <w:rFonts w:asciiTheme="majorBidi" w:hAnsiTheme="majorBidi" w:cstheme="majorBidi"/>
          <w:sz w:val="24"/>
          <w:szCs w:val="24"/>
        </w:rPr>
        <w:tab/>
        <w:t>Border Inspection Post</w:t>
      </w:r>
    </w:p>
    <w:p w:rsidR="00630775" w:rsidRPr="00630775" w:rsidRDefault="00630775" w:rsidP="00630775">
      <w:pPr>
        <w:rPr>
          <w:rFonts w:asciiTheme="majorBidi" w:hAnsiTheme="majorBidi" w:cstheme="majorBidi"/>
          <w:sz w:val="24"/>
          <w:szCs w:val="24"/>
        </w:rPr>
      </w:pPr>
      <w:r w:rsidRPr="00630775">
        <w:rPr>
          <w:rFonts w:asciiTheme="majorBidi" w:hAnsiTheme="majorBidi" w:cstheme="majorBidi"/>
          <w:sz w:val="24"/>
          <w:szCs w:val="24"/>
        </w:rPr>
        <w:t>DG AGRI</w:t>
      </w:r>
      <w:r w:rsidRPr="00630775">
        <w:rPr>
          <w:rFonts w:asciiTheme="majorBidi" w:hAnsiTheme="majorBidi" w:cstheme="majorBidi"/>
          <w:sz w:val="24"/>
          <w:szCs w:val="24"/>
        </w:rPr>
        <w:tab/>
      </w:r>
      <w:r w:rsidR="00847284">
        <w:rPr>
          <w:rFonts w:asciiTheme="majorBidi" w:hAnsiTheme="majorBidi" w:cstheme="majorBidi"/>
          <w:sz w:val="24"/>
          <w:szCs w:val="24"/>
        </w:rPr>
        <w:t xml:space="preserve">European Commission </w:t>
      </w:r>
      <w:r w:rsidRPr="00630775">
        <w:rPr>
          <w:rFonts w:asciiTheme="majorBidi" w:hAnsiTheme="majorBidi" w:cstheme="majorBidi"/>
          <w:sz w:val="24"/>
          <w:szCs w:val="24"/>
        </w:rPr>
        <w:t>Directorate General for Agriculture and Rural Development</w:t>
      </w:r>
    </w:p>
    <w:p w:rsidR="00630775" w:rsidRPr="00630775" w:rsidRDefault="00630775" w:rsidP="00630775">
      <w:pPr>
        <w:rPr>
          <w:rFonts w:asciiTheme="majorBidi" w:hAnsiTheme="majorBidi" w:cstheme="majorBidi"/>
          <w:sz w:val="24"/>
          <w:szCs w:val="24"/>
        </w:rPr>
      </w:pPr>
      <w:r w:rsidRPr="00630775">
        <w:rPr>
          <w:rFonts w:asciiTheme="majorBidi" w:hAnsiTheme="majorBidi" w:cstheme="majorBidi"/>
          <w:sz w:val="24"/>
          <w:szCs w:val="24"/>
        </w:rPr>
        <w:t>DG SANTE</w:t>
      </w:r>
      <w:r w:rsidRPr="00630775">
        <w:rPr>
          <w:rFonts w:asciiTheme="majorBidi" w:hAnsiTheme="majorBidi" w:cstheme="majorBidi"/>
          <w:sz w:val="24"/>
          <w:szCs w:val="24"/>
        </w:rPr>
        <w:tab/>
      </w:r>
      <w:r w:rsidR="00847284">
        <w:rPr>
          <w:rFonts w:asciiTheme="majorBidi" w:hAnsiTheme="majorBidi" w:cstheme="majorBidi"/>
          <w:sz w:val="24"/>
          <w:szCs w:val="24"/>
        </w:rPr>
        <w:t xml:space="preserve">European Commission </w:t>
      </w:r>
      <w:r w:rsidRPr="00630775">
        <w:rPr>
          <w:rFonts w:asciiTheme="majorBidi" w:hAnsiTheme="majorBidi" w:cstheme="majorBidi"/>
          <w:sz w:val="24"/>
          <w:szCs w:val="24"/>
        </w:rPr>
        <w:t>Directorate General for Health and Food Safety</w:t>
      </w:r>
    </w:p>
    <w:p w:rsidR="00630775" w:rsidRPr="00630775" w:rsidRDefault="00630775" w:rsidP="00630775">
      <w:pPr>
        <w:rPr>
          <w:rFonts w:asciiTheme="majorBidi" w:hAnsiTheme="majorBidi" w:cstheme="majorBidi"/>
          <w:sz w:val="24"/>
          <w:szCs w:val="24"/>
        </w:rPr>
      </w:pPr>
      <w:r w:rsidRPr="00630775">
        <w:rPr>
          <w:rFonts w:asciiTheme="majorBidi" w:hAnsiTheme="majorBidi" w:cstheme="majorBidi"/>
          <w:sz w:val="24"/>
          <w:szCs w:val="24"/>
        </w:rPr>
        <w:t>DG TRADE</w:t>
      </w:r>
      <w:r w:rsidRPr="00630775">
        <w:rPr>
          <w:rFonts w:asciiTheme="majorBidi" w:hAnsiTheme="majorBidi" w:cstheme="majorBidi"/>
          <w:sz w:val="24"/>
          <w:szCs w:val="24"/>
        </w:rPr>
        <w:tab/>
      </w:r>
      <w:r w:rsidR="00847284">
        <w:rPr>
          <w:rFonts w:asciiTheme="majorBidi" w:hAnsiTheme="majorBidi" w:cstheme="majorBidi"/>
          <w:sz w:val="24"/>
          <w:szCs w:val="24"/>
        </w:rPr>
        <w:t xml:space="preserve">European Commission </w:t>
      </w:r>
      <w:r w:rsidRPr="00630775">
        <w:rPr>
          <w:rFonts w:asciiTheme="majorBidi" w:hAnsiTheme="majorBidi" w:cstheme="majorBidi"/>
          <w:sz w:val="24"/>
          <w:szCs w:val="24"/>
        </w:rPr>
        <w:t>Directorate General for Trade</w:t>
      </w:r>
    </w:p>
    <w:p w:rsidR="00630775" w:rsidRDefault="00630775" w:rsidP="00630775">
      <w:pPr>
        <w:rPr>
          <w:rFonts w:asciiTheme="majorBidi" w:hAnsiTheme="majorBidi" w:cstheme="majorBidi"/>
          <w:sz w:val="24"/>
          <w:szCs w:val="24"/>
        </w:rPr>
      </w:pPr>
      <w:r w:rsidRPr="00630775">
        <w:rPr>
          <w:rFonts w:asciiTheme="majorBidi" w:hAnsiTheme="majorBidi" w:cstheme="majorBidi"/>
          <w:sz w:val="24"/>
          <w:szCs w:val="24"/>
        </w:rPr>
        <w:t>EU</w:t>
      </w:r>
      <w:r w:rsidRPr="00630775">
        <w:rPr>
          <w:rFonts w:asciiTheme="majorBidi" w:hAnsiTheme="majorBidi" w:cstheme="majorBidi"/>
          <w:sz w:val="24"/>
          <w:szCs w:val="24"/>
        </w:rPr>
        <w:tab/>
      </w:r>
      <w:r w:rsidRPr="00630775">
        <w:rPr>
          <w:rFonts w:asciiTheme="majorBidi" w:hAnsiTheme="majorBidi" w:cstheme="majorBidi"/>
          <w:sz w:val="24"/>
          <w:szCs w:val="24"/>
        </w:rPr>
        <w:tab/>
        <w:t>European Union</w:t>
      </w:r>
    </w:p>
    <w:p w:rsidR="00847284" w:rsidRPr="00630775" w:rsidRDefault="00847284" w:rsidP="00630775">
      <w:pPr>
        <w:rPr>
          <w:rFonts w:asciiTheme="majorBidi" w:hAnsiTheme="majorBidi" w:cstheme="majorBidi"/>
          <w:sz w:val="24"/>
          <w:szCs w:val="24"/>
        </w:rPr>
      </w:pPr>
      <w:r>
        <w:rPr>
          <w:rFonts w:asciiTheme="majorBidi" w:hAnsiTheme="majorBidi" w:cstheme="majorBidi"/>
          <w:sz w:val="24"/>
          <w:szCs w:val="24"/>
        </w:rPr>
        <w:t>ENI</w:t>
      </w:r>
      <w:r w:rsidR="008C247C">
        <w:rPr>
          <w:rFonts w:asciiTheme="majorBidi" w:hAnsiTheme="majorBidi" w:cstheme="majorBidi"/>
          <w:sz w:val="24"/>
          <w:szCs w:val="24"/>
        </w:rPr>
        <w:tab/>
      </w:r>
      <w:r w:rsidR="008C247C">
        <w:rPr>
          <w:rFonts w:asciiTheme="majorBidi" w:hAnsiTheme="majorBidi" w:cstheme="majorBidi"/>
          <w:sz w:val="24"/>
          <w:szCs w:val="24"/>
        </w:rPr>
        <w:tab/>
      </w:r>
      <w:r w:rsidRPr="00630775">
        <w:rPr>
          <w:rFonts w:asciiTheme="majorBidi" w:hAnsiTheme="majorBidi" w:cstheme="majorBidi"/>
          <w:sz w:val="24"/>
          <w:szCs w:val="24"/>
        </w:rPr>
        <w:t>European Neighbourhood</w:t>
      </w:r>
      <w:r>
        <w:rPr>
          <w:rFonts w:asciiTheme="majorBidi" w:hAnsiTheme="majorBidi" w:cstheme="majorBidi"/>
          <w:sz w:val="24"/>
          <w:szCs w:val="24"/>
        </w:rPr>
        <w:t xml:space="preserve"> Instrument </w:t>
      </w:r>
    </w:p>
    <w:p w:rsidR="00630775" w:rsidRPr="00630775" w:rsidRDefault="00630775" w:rsidP="00630775">
      <w:pPr>
        <w:rPr>
          <w:rFonts w:asciiTheme="majorBidi" w:hAnsiTheme="majorBidi" w:cstheme="majorBidi"/>
          <w:sz w:val="24"/>
          <w:szCs w:val="24"/>
        </w:rPr>
      </w:pPr>
      <w:r w:rsidRPr="00630775">
        <w:rPr>
          <w:rFonts w:asciiTheme="majorBidi" w:hAnsiTheme="majorBidi" w:cstheme="majorBidi"/>
          <w:sz w:val="24"/>
          <w:szCs w:val="24"/>
        </w:rPr>
        <w:t>ENP</w:t>
      </w:r>
      <w:r w:rsidRPr="00630775">
        <w:rPr>
          <w:rFonts w:asciiTheme="majorBidi" w:hAnsiTheme="majorBidi" w:cstheme="majorBidi"/>
          <w:sz w:val="24"/>
          <w:szCs w:val="24"/>
        </w:rPr>
        <w:tab/>
      </w:r>
      <w:r w:rsidRPr="00630775">
        <w:rPr>
          <w:rFonts w:asciiTheme="majorBidi" w:hAnsiTheme="majorBidi" w:cstheme="majorBidi"/>
          <w:sz w:val="24"/>
          <w:szCs w:val="24"/>
        </w:rPr>
        <w:tab/>
        <w:t>European Neighbourhood policy</w:t>
      </w:r>
    </w:p>
    <w:p w:rsidR="00630775" w:rsidRPr="00630775" w:rsidRDefault="00630775" w:rsidP="00630775">
      <w:pPr>
        <w:rPr>
          <w:rFonts w:asciiTheme="majorBidi" w:hAnsiTheme="majorBidi" w:cstheme="majorBidi"/>
          <w:sz w:val="24"/>
          <w:szCs w:val="24"/>
        </w:rPr>
      </w:pPr>
      <w:r w:rsidRPr="00630775">
        <w:rPr>
          <w:rFonts w:asciiTheme="majorBidi" w:hAnsiTheme="majorBidi" w:cstheme="majorBidi"/>
          <w:sz w:val="24"/>
          <w:szCs w:val="24"/>
        </w:rPr>
        <w:t>FAO</w:t>
      </w:r>
      <w:r w:rsidRPr="00630775">
        <w:rPr>
          <w:rFonts w:asciiTheme="majorBidi" w:hAnsiTheme="majorBidi" w:cstheme="majorBidi"/>
          <w:sz w:val="24"/>
          <w:szCs w:val="24"/>
        </w:rPr>
        <w:tab/>
      </w:r>
      <w:r w:rsidRPr="00630775">
        <w:rPr>
          <w:rFonts w:asciiTheme="majorBidi" w:hAnsiTheme="majorBidi" w:cstheme="majorBidi"/>
          <w:sz w:val="24"/>
          <w:szCs w:val="24"/>
        </w:rPr>
        <w:tab/>
        <w:t>Food and Agriculture Organization</w:t>
      </w:r>
    </w:p>
    <w:p w:rsidR="00630775" w:rsidRPr="00630775" w:rsidRDefault="00630775" w:rsidP="00630775">
      <w:pPr>
        <w:rPr>
          <w:rFonts w:asciiTheme="majorBidi" w:hAnsiTheme="majorBidi" w:cstheme="majorBidi"/>
          <w:sz w:val="24"/>
          <w:szCs w:val="24"/>
        </w:rPr>
      </w:pPr>
      <w:r w:rsidRPr="00630775">
        <w:rPr>
          <w:rFonts w:asciiTheme="majorBidi" w:hAnsiTheme="majorBidi" w:cstheme="majorBidi"/>
          <w:sz w:val="24"/>
          <w:szCs w:val="24"/>
        </w:rPr>
        <w:t>FMD</w:t>
      </w:r>
      <w:r w:rsidRPr="00630775">
        <w:rPr>
          <w:rFonts w:asciiTheme="majorBidi" w:hAnsiTheme="majorBidi" w:cstheme="majorBidi"/>
          <w:sz w:val="24"/>
          <w:szCs w:val="24"/>
        </w:rPr>
        <w:tab/>
      </w:r>
      <w:r w:rsidRPr="00630775">
        <w:rPr>
          <w:rFonts w:asciiTheme="majorBidi" w:hAnsiTheme="majorBidi" w:cstheme="majorBidi"/>
          <w:sz w:val="24"/>
          <w:szCs w:val="24"/>
        </w:rPr>
        <w:tab/>
        <w:t>Foot and Mouth Disease</w:t>
      </w:r>
    </w:p>
    <w:p w:rsidR="00630775" w:rsidRPr="00630775" w:rsidRDefault="00630775" w:rsidP="00630775">
      <w:pPr>
        <w:rPr>
          <w:rFonts w:asciiTheme="majorBidi" w:hAnsiTheme="majorBidi" w:cstheme="majorBidi"/>
          <w:sz w:val="24"/>
          <w:szCs w:val="24"/>
        </w:rPr>
      </w:pPr>
      <w:r w:rsidRPr="00630775">
        <w:rPr>
          <w:rFonts w:asciiTheme="majorBidi" w:hAnsiTheme="majorBidi" w:cstheme="majorBidi"/>
          <w:sz w:val="24"/>
          <w:szCs w:val="24"/>
        </w:rPr>
        <w:t>FSC</w:t>
      </w:r>
      <w:r w:rsidRPr="00630775">
        <w:rPr>
          <w:rFonts w:asciiTheme="majorBidi" w:hAnsiTheme="majorBidi" w:cstheme="majorBidi"/>
          <w:sz w:val="24"/>
          <w:szCs w:val="24"/>
        </w:rPr>
        <w:tab/>
      </w:r>
      <w:r w:rsidRPr="00630775">
        <w:rPr>
          <w:rFonts w:asciiTheme="majorBidi" w:hAnsiTheme="majorBidi" w:cstheme="majorBidi"/>
          <w:sz w:val="24"/>
          <w:szCs w:val="24"/>
        </w:rPr>
        <w:tab/>
        <w:t>Food Safety Committee</w:t>
      </w:r>
    </w:p>
    <w:p w:rsidR="00630775" w:rsidRPr="00630775" w:rsidRDefault="00630775" w:rsidP="00630775">
      <w:pPr>
        <w:rPr>
          <w:rFonts w:asciiTheme="majorBidi" w:hAnsiTheme="majorBidi" w:cstheme="majorBidi"/>
          <w:sz w:val="24"/>
          <w:szCs w:val="24"/>
          <w:lang w:bidi="he-IL"/>
        </w:rPr>
      </w:pPr>
      <w:r w:rsidRPr="00630775">
        <w:rPr>
          <w:rFonts w:asciiTheme="majorBidi" w:hAnsiTheme="majorBidi" w:cstheme="majorBidi"/>
          <w:sz w:val="24"/>
          <w:szCs w:val="24"/>
          <w:lang w:bidi="he-IL"/>
        </w:rPr>
        <w:t>GHP</w:t>
      </w:r>
      <w:r w:rsidRPr="00630775">
        <w:rPr>
          <w:rFonts w:asciiTheme="majorBidi" w:hAnsiTheme="majorBidi" w:cstheme="majorBidi"/>
          <w:sz w:val="24"/>
          <w:szCs w:val="24"/>
          <w:lang w:bidi="he-IL"/>
        </w:rPr>
        <w:tab/>
      </w:r>
      <w:r w:rsidRPr="00630775">
        <w:rPr>
          <w:rFonts w:asciiTheme="majorBidi" w:hAnsiTheme="majorBidi" w:cstheme="majorBidi"/>
          <w:sz w:val="24"/>
          <w:szCs w:val="24"/>
          <w:lang w:bidi="he-IL"/>
        </w:rPr>
        <w:tab/>
        <w:t>Good Hygiene practice</w:t>
      </w:r>
    </w:p>
    <w:p w:rsidR="00630775" w:rsidRPr="00630775" w:rsidRDefault="00630775" w:rsidP="00630775">
      <w:pPr>
        <w:rPr>
          <w:rFonts w:asciiTheme="majorBidi" w:hAnsiTheme="majorBidi" w:cstheme="majorBidi"/>
          <w:sz w:val="24"/>
          <w:szCs w:val="24"/>
          <w:lang w:bidi="he-IL"/>
        </w:rPr>
      </w:pPr>
      <w:r w:rsidRPr="00630775">
        <w:rPr>
          <w:rFonts w:asciiTheme="majorBidi" w:hAnsiTheme="majorBidi" w:cstheme="majorBidi"/>
          <w:sz w:val="24"/>
          <w:szCs w:val="24"/>
          <w:lang w:bidi="he-IL"/>
        </w:rPr>
        <w:t>GMP</w:t>
      </w:r>
      <w:r w:rsidRPr="00630775">
        <w:rPr>
          <w:rFonts w:asciiTheme="majorBidi" w:hAnsiTheme="majorBidi" w:cstheme="majorBidi"/>
          <w:sz w:val="24"/>
          <w:szCs w:val="24"/>
          <w:lang w:bidi="he-IL"/>
        </w:rPr>
        <w:tab/>
      </w:r>
      <w:r w:rsidRPr="00630775">
        <w:rPr>
          <w:rFonts w:asciiTheme="majorBidi" w:hAnsiTheme="majorBidi" w:cstheme="majorBidi"/>
          <w:sz w:val="24"/>
          <w:szCs w:val="24"/>
          <w:lang w:bidi="he-IL"/>
        </w:rPr>
        <w:tab/>
        <w:t>Good Manufacturing Practice</w:t>
      </w:r>
    </w:p>
    <w:p w:rsidR="00630775" w:rsidRPr="00630775" w:rsidRDefault="00630775" w:rsidP="00630775">
      <w:pPr>
        <w:tabs>
          <w:tab w:val="left" w:pos="1440"/>
        </w:tabs>
        <w:rPr>
          <w:rFonts w:asciiTheme="majorBidi" w:hAnsiTheme="majorBidi" w:cstheme="majorBidi"/>
          <w:sz w:val="24"/>
          <w:szCs w:val="24"/>
          <w:lang w:bidi="he-IL"/>
        </w:rPr>
      </w:pPr>
      <w:r w:rsidRPr="00630775">
        <w:rPr>
          <w:rFonts w:asciiTheme="majorBidi" w:hAnsiTheme="majorBidi" w:cstheme="majorBidi"/>
          <w:sz w:val="24"/>
          <w:szCs w:val="24"/>
          <w:lang w:bidi="he-IL"/>
        </w:rPr>
        <w:t>HACCP</w:t>
      </w:r>
      <w:r w:rsidRPr="00630775">
        <w:rPr>
          <w:rFonts w:asciiTheme="majorBidi" w:hAnsiTheme="majorBidi" w:cstheme="majorBidi"/>
          <w:sz w:val="24"/>
          <w:szCs w:val="24"/>
          <w:lang w:bidi="he-IL"/>
        </w:rPr>
        <w:tab/>
        <w:t>Hazard Analysis and Critical Control Point</w:t>
      </w:r>
    </w:p>
    <w:p w:rsidR="00630775" w:rsidRPr="00630775" w:rsidRDefault="00630775" w:rsidP="00630775">
      <w:pPr>
        <w:rPr>
          <w:rFonts w:asciiTheme="majorBidi" w:hAnsiTheme="majorBidi" w:cstheme="majorBidi"/>
          <w:sz w:val="24"/>
          <w:szCs w:val="24"/>
          <w:lang w:bidi="he-IL"/>
        </w:rPr>
      </w:pPr>
      <w:r w:rsidRPr="00630775">
        <w:rPr>
          <w:rFonts w:asciiTheme="majorBidi" w:hAnsiTheme="majorBidi" w:cstheme="majorBidi"/>
          <w:sz w:val="24"/>
          <w:szCs w:val="24"/>
          <w:lang w:bidi="he-IL"/>
        </w:rPr>
        <w:t>IFAD</w:t>
      </w:r>
      <w:r w:rsidRPr="00630775">
        <w:rPr>
          <w:rFonts w:asciiTheme="majorBidi" w:hAnsiTheme="majorBidi" w:cstheme="majorBidi"/>
          <w:sz w:val="24"/>
          <w:szCs w:val="24"/>
          <w:lang w:bidi="he-IL"/>
        </w:rPr>
        <w:tab/>
      </w:r>
      <w:r w:rsidRPr="00630775">
        <w:rPr>
          <w:rFonts w:asciiTheme="majorBidi" w:hAnsiTheme="majorBidi" w:cstheme="majorBidi"/>
          <w:sz w:val="24"/>
          <w:szCs w:val="24"/>
          <w:lang w:bidi="he-IL"/>
        </w:rPr>
        <w:tab/>
        <w:t>International Fund for Agricultural Development</w:t>
      </w:r>
    </w:p>
    <w:p w:rsidR="00630775" w:rsidRPr="00630775" w:rsidRDefault="00630775" w:rsidP="00630775">
      <w:pPr>
        <w:rPr>
          <w:rFonts w:asciiTheme="majorBidi" w:hAnsiTheme="majorBidi" w:cstheme="majorBidi"/>
          <w:sz w:val="24"/>
          <w:szCs w:val="24"/>
          <w:lang w:bidi="he-IL"/>
        </w:rPr>
      </w:pPr>
      <w:r w:rsidRPr="00630775">
        <w:rPr>
          <w:rFonts w:asciiTheme="majorBidi" w:hAnsiTheme="majorBidi" w:cstheme="majorBidi"/>
          <w:sz w:val="24"/>
          <w:szCs w:val="24"/>
          <w:lang w:bidi="he-IL"/>
        </w:rPr>
        <w:t>LARI</w:t>
      </w:r>
      <w:r w:rsidRPr="00630775">
        <w:rPr>
          <w:rFonts w:asciiTheme="majorBidi" w:hAnsiTheme="majorBidi" w:cstheme="majorBidi"/>
          <w:sz w:val="24"/>
          <w:szCs w:val="24"/>
          <w:lang w:bidi="he-IL"/>
        </w:rPr>
        <w:tab/>
      </w:r>
      <w:r w:rsidRPr="00630775">
        <w:rPr>
          <w:rFonts w:asciiTheme="majorBidi" w:hAnsiTheme="majorBidi" w:cstheme="majorBidi"/>
          <w:sz w:val="24"/>
          <w:szCs w:val="24"/>
          <w:lang w:bidi="he-IL"/>
        </w:rPr>
        <w:tab/>
        <w:t>Lebanon Agricultural Research Institute</w:t>
      </w:r>
    </w:p>
    <w:p w:rsidR="00630775" w:rsidRPr="00630775" w:rsidRDefault="00630775" w:rsidP="00630775">
      <w:pPr>
        <w:rPr>
          <w:rFonts w:asciiTheme="majorBidi" w:hAnsiTheme="majorBidi" w:cstheme="majorBidi"/>
          <w:sz w:val="24"/>
          <w:szCs w:val="24"/>
          <w:lang w:bidi="he-IL"/>
        </w:rPr>
      </w:pPr>
      <w:r w:rsidRPr="00630775">
        <w:rPr>
          <w:rFonts w:asciiTheme="majorBidi" w:hAnsiTheme="majorBidi" w:cstheme="majorBidi"/>
          <w:sz w:val="24"/>
          <w:szCs w:val="24"/>
          <w:lang w:bidi="he-IL"/>
        </w:rPr>
        <w:t>MoA</w:t>
      </w:r>
      <w:r w:rsidRPr="00630775">
        <w:rPr>
          <w:rFonts w:asciiTheme="majorBidi" w:hAnsiTheme="majorBidi" w:cstheme="majorBidi"/>
          <w:sz w:val="24"/>
          <w:szCs w:val="24"/>
          <w:lang w:bidi="he-IL"/>
        </w:rPr>
        <w:tab/>
      </w:r>
      <w:r w:rsidRPr="00630775">
        <w:rPr>
          <w:rFonts w:asciiTheme="majorBidi" w:hAnsiTheme="majorBidi" w:cstheme="majorBidi"/>
          <w:sz w:val="24"/>
          <w:szCs w:val="24"/>
          <w:lang w:bidi="he-IL"/>
        </w:rPr>
        <w:tab/>
        <w:t>Ministry of Agriculture</w:t>
      </w:r>
    </w:p>
    <w:p w:rsidR="00630775" w:rsidRPr="00630775" w:rsidRDefault="00630775" w:rsidP="00630775">
      <w:pPr>
        <w:rPr>
          <w:rFonts w:asciiTheme="majorBidi" w:hAnsiTheme="majorBidi" w:cstheme="majorBidi"/>
          <w:sz w:val="24"/>
          <w:szCs w:val="24"/>
        </w:rPr>
      </w:pPr>
      <w:r w:rsidRPr="00630775">
        <w:rPr>
          <w:rFonts w:asciiTheme="majorBidi" w:hAnsiTheme="majorBidi" w:cstheme="majorBidi"/>
          <w:sz w:val="24"/>
          <w:szCs w:val="24"/>
        </w:rPr>
        <w:t>MoET</w:t>
      </w:r>
      <w:r w:rsidRPr="00630775">
        <w:rPr>
          <w:rFonts w:asciiTheme="majorBidi" w:hAnsiTheme="majorBidi" w:cstheme="majorBidi"/>
          <w:sz w:val="24"/>
          <w:szCs w:val="24"/>
        </w:rPr>
        <w:tab/>
      </w:r>
      <w:r w:rsidRPr="00630775">
        <w:rPr>
          <w:rFonts w:asciiTheme="majorBidi" w:hAnsiTheme="majorBidi" w:cstheme="majorBidi"/>
          <w:sz w:val="24"/>
          <w:szCs w:val="24"/>
        </w:rPr>
        <w:tab/>
        <w:t>Ministry of Economy and Trade</w:t>
      </w:r>
    </w:p>
    <w:p w:rsidR="00630775" w:rsidRPr="00630775" w:rsidRDefault="00630775" w:rsidP="00630775">
      <w:pPr>
        <w:rPr>
          <w:rFonts w:asciiTheme="majorBidi" w:hAnsiTheme="majorBidi" w:cstheme="majorBidi"/>
          <w:sz w:val="24"/>
          <w:szCs w:val="24"/>
        </w:rPr>
      </w:pPr>
      <w:r w:rsidRPr="00630775">
        <w:rPr>
          <w:rFonts w:asciiTheme="majorBidi" w:hAnsiTheme="majorBidi" w:cstheme="majorBidi"/>
          <w:sz w:val="24"/>
          <w:szCs w:val="24"/>
        </w:rPr>
        <w:t>MS</w:t>
      </w:r>
      <w:r w:rsidRPr="00630775">
        <w:rPr>
          <w:rFonts w:asciiTheme="majorBidi" w:hAnsiTheme="majorBidi" w:cstheme="majorBidi"/>
          <w:sz w:val="24"/>
          <w:szCs w:val="24"/>
        </w:rPr>
        <w:tab/>
      </w:r>
      <w:r w:rsidRPr="00630775">
        <w:rPr>
          <w:rFonts w:asciiTheme="majorBidi" w:hAnsiTheme="majorBidi" w:cstheme="majorBidi"/>
          <w:sz w:val="24"/>
          <w:szCs w:val="24"/>
        </w:rPr>
        <w:tab/>
        <w:t>Member State</w:t>
      </w:r>
    </w:p>
    <w:p w:rsidR="00630775" w:rsidRPr="00630775" w:rsidRDefault="00630775" w:rsidP="00630775">
      <w:pPr>
        <w:rPr>
          <w:rFonts w:asciiTheme="majorBidi" w:hAnsiTheme="majorBidi" w:cstheme="majorBidi"/>
          <w:sz w:val="24"/>
          <w:szCs w:val="24"/>
        </w:rPr>
      </w:pPr>
      <w:r w:rsidRPr="00B208F3">
        <w:rPr>
          <w:rFonts w:asciiTheme="majorBidi" w:hAnsiTheme="majorBidi" w:cstheme="majorBidi"/>
          <w:sz w:val="24"/>
          <w:szCs w:val="24"/>
        </w:rPr>
        <w:t>OIE</w:t>
      </w:r>
      <w:r w:rsidRPr="00630775">
        <w:rPr>
          <w:rFonts w:asciiTheme="majorBidi" w:hAnsiTheme="majorBidi" w:cstheme="majorBidi"/>
          <w:sz w:val="24"/>
          <w:szCs w:val="24"/>
        </w:rPr>
        <w:tab/>
      </w:r>
      <w:r w:rsidRPr="00630775">
        <w:rPr>
          <w:rFonts w:asciiTheme="majorBidi" w:hAnsiTheme="majorBidi" w:cstheme="majorBidi"/>
          <w:sz w:val="24"/>
          <w:szCs w:val="24"/>
        </w:rPr>
        <w:tab/>
        <w:t>World Organization for Animal Health</w:t>
      </w:r>
    </w:p>
    <w:p w:rsidR="00630775" w:rsidRPr="00630775" w:rsidRDefault="00630775" w:rsidP="00630775">
      <w:pPr>
        <w:rPr>
          <w:rFonts w:asciiTheme="majorBidi" w:hAnsiTheme="majorBidi" w:cstheme="majorBidi"/>
          <w:sz w:val="24"/>
          <w:szCs w:val="24"/>
        </w:rPr>
      </w:pPr>
      <w:r w:rsidRPr="00630775">
        <w:rPr>
          <w:rFonts w:asciiTheme="majorBidi" w:hAnsiTheme="majorBidi" w:cstheme="majorBidi"/>
          <w:sz w:val="24"/>
          <w:szCs w:val="24"/>
        </w:rPr>
        <w:t>SPS</w:t>
      </w:r>
      <w:r w:rsidRPr="00630775">
        <w:rPr>
          <w:rFonts w:asciiTheme="majorBidi" w:hAnsiTheme="majorBidi" w:cstheme="majorBidi"/>
          <w:sz w:val="24"/>
          <w:szCs w:val="24"/>
        </w:rPr>
        <w:tab/>
      </w:r>
      <w:r w:rsidRPr="00630775">
        <w:rPr>
          <w:rFonts w:asciiTheme="majorBidi" w:hAnsiTheme="majorBidi" w:cstheme="majorBidi"/>
          <w:sz w:val="24"/>
          <w:szCs w:val="24"/>
        </w:rPr>
        <w:tab/>
        <w:t>Sanitary and Phytosanitary Standards</w:t>
      </w:r>
    </w:p>
    <w:p w:rsidR="00630775" w:rsidRPr="00630775" w:rsidRDefault="00630775" w:rsidP="00630775">
      <w:pPr>
        <w:rPr>
          <w:rFonts w:asciiTheme="majorBidi" w:hAnsiTheme="majorBidi" w:cstheme="majorBidi"/>
          <w:sz w:val="24"/>
          <w:szCs w:val="24"/>
        </w:rPr>
      </w:pPr>
      <w:r w:rsidRPr="00630775">
        <w:rPr>
          <w:rFonts w:asciiTheme="majorBidi" w:hAnsiTheme="majorBidi" w:cstheme="majorBidi"/>
          <w:sz w:val="24"/>
          <w:szCs w:val="24"/>
        </w:rPr>
        <w:t>TAIEX</w:t>
      </w:r>
      <w:r w:rsidRPr="00630775">
        <w:rPr>
          <w:rFonts w:asciiTheme="majorBidi" w:hAnsiTheme="majorBidi" w:cstheme="majorBidi"/>
          <w:sz w:val="24"/>
          <w:szCs w:val="24"/>
        </w:rPr>
        <w:tab/>
      </w:r>
      <w:r w:rsidRPr="00630775">
        <w:rPr>
          <w:rFonts w:asciiTheme="majorBidi" w:hAnsiTheme="majorBidi" w:cstheme="majorBidi"/>
          <w:sz w:val="24"/>
          <w:szCs w:val="24"/>
        </w:rPr>
        <w:tab/>
        <w:t>Technical Assistance Information Exchange</w:t>
      </w:r>
    </w:p>
    <w:p w:rsidR="00630775" w:rsidRDefault="00630775" w:rsidP="00630775">
      <w:pPr>
        <w:suppressAutoHyphens w:val="0"/>
        <w:rPr>
          <w:rFonts w:asciiTheme="majorBidi" w:hAnsiTheme="majorBidi" w:cstheme="majorBidi"/>
          <w:sz w:val="24"/>
          <w:szCs w:val="24"/>
        </w:rPr>
        <w:sectPr w:rsidR="00630775" w:rsidSect="001E77C8">
          <w:pgSz w:w="11906" w:h="16838"/>
          <w:pgMar w:top="1440" w:right="1440" w:bottom="1440" w:left="1440" w:header="706" w:footer="720" w:gutter="0"/>
          <w:pgNumType w:start="1"/>
          <w:cols w:space="708"/>
          <w:docGrid w:linePitch="360"/>
        </w:sectPr>
      </w:pPr>
      <w:r w:rsidRPr="00630775">
        <w:rPr>
          <w:rFonts w:asciiTheme="majorBidi" w:hAnsiTheme="majorBidi" w:cstheme="majorBidi"/>
          <w:sz w:val="24"/>
          <w:szCs w:val="24"/>
        </w:rPr>
        <w:br w:type="page"/>
      </w:r>
    </w:p>
    <w:bookmarkEnd w:id="0"/>
    <w:p w:rsidR="0091160C" w:rsidRDefault="00303334" w:rsidP="0091160C">
      <w:pPr>
        <w:pStyle w:val="ListParagraph"/>
        <w:numPr>
          <w:ilvl w:val="0"/>
          <w:numId w:val="63"/>
        </w:numPr>
        <w:tabs>
          <w:tab w:val="left" w:pos="720"/>
        </w:tabs>
        <w:rPr>
          <w:rFonts w:asciiTheme="majorBidi" w:hAnsiTheme="majorBidi" w:cstheme="majorBidi"/>
          <w:b/>
          <w:sz w:val="24"/>
        </w:rPr>
      </w:pPr>
      <w:r w:rsidRPr="0091160C">
        <w:rPr>
          <w:rFonts w:asciiTheme="majorBidi" w:hAnsiTheme="majorBidi" w:cstheme="majorBidi"/>
          <w:b/>
          <w:sz w:val="24"/>
        </w:rPr>
        <w:lastRenderedPageBreak/>
        <w:t>Basic Information</w:t>
      </w:r>
    </w:p>
    <w:p w:rsidR="00303334" w:rsidRPr="00A82853" w:rsidRDefault="00303334" w:rsidP="00523F8F">
      <w:pPr>
        <w:pStyle w:val="ListParagraph"/>
        <w:numPr>
          <w:ilvl w:val="1"/>
          <w:numId w:val="63"/>
        </w:numPr>
        <w:tabs>
          <w:tab w:val="left" w:pos="709"/>
        </w:tabs>
        <w:ind w:left="709" w:hanging="709"/>
        <w:rPr>
          <w:rFonts w:asciiTheme="majorBidi" w:hAnsiTheme="majorBidi" w:cstheme="majorBidi"/>
          <w:b/>
          <w:sz w:val="24"/>
        </w:rPr>
      </w:pPr>
      <w:r w:rsidRPr="0091160C">
        <w:rPr>
          <w:rFonts w:asciiTheme="majorBidi" w:hAnsiTheme="majorBidi" w:cstheme="majorBidi"/>
          <w:b/>
          <w:sz w:val="24"/>
        </w:rPr>
        <w:t>Programme:</w:t>
      </w:r>
      <w:r w:rsidRPr="0091160C">
        <w:rPr>
          <w:rFonts w:asciiTheme="majorBidi" w:hAnsiTheme="majorBidi" w:cstheme="majorBidi"/>
          <w:b/>
          <w:sz w:val="24"/>
        </w:rPr>
        <w:tab/>
      </w:r>
      <w:r w:rsidR="003F0F1E" w:rsidRPr="00A82853">
        <w:rPr>
          <w:rFonts w:asciiTheme="majorBidi" w:hAnsiTheme="majorBidi" w:cstheme="majorBidi"/>
          <w:bCs/>
          <w:sz w:val="24"/>
        </w:rPr>
        <w:t xml:space="preserve">ENI/2016/039-636 – </w:t>
      </w:r>
      <w:r w:rsidR="00A82853" w:rsidRPr="008268AD">
        <w:rPr>
          <w:rFonts w:asciiTheme="majorBidi" w:hAnsiTheme="majorBidi" w:cstheme="majorBidi"/>
          <w:i/>
          <w:iCs/>
          <w:sz w:val="24"/>
          <w:lang w:eastAsia="ar-SA"/>
        </w:rPr>
        <w:t xml:space="preserve">Support to the implementation of the EU-Lebanon Partnership Priorities Programme  (SIPP) </w:t>
      </w:r>
      <w:r w:rsidR="00A82853" w:rsidRPr="008268AD">
        <w:rPr>
          <w:rFonts w:asciiTheme="majorBidi" w:hAnsiTheme="majorBidi" w:cstheme="majorBidi"/>
          <w:sz w:val="24"/>
          <w:lang w:eastAsia="ar-SA"/>
        </w:rPr>
        <w:t xml:space="preserve">- </w:t>
      </w:r>
      <w:r w:rsidR="00B773F3" w:rsidRPr="008268AD">
        <w:rPr>
          <w:rFonts w:asciiTheme="majorBidi" w:hAnsiTheme="majorBidi" w:cstheme="majorBidi"/>
          <w:sz w:val="24"/>
          <w:lang w:eastAsia="ar-SA"/>
        </w:rPr>
        <w:t>Direct</w:t>
      </w:r>
      <w:r w:rsidR="003F0F1E" w:rsidRPr="008268AD">
        <w:rPr>
          <w:rFonts w:asciiTheme="majorBidi" w:hAnsiTheme="majorBidi" w:cstheme="majorBidi"/>
          <w:sz w:val="24"/>
          <w:lang w:eastAsia="ar-SA"/>
        </w:rPr>
        <w:t xml:space="preserve"> Management</w:t>
      </w:r>
      <w:r w:rsidR="003F0F1E" w:rsidRPr="00B773F3">
        <w:rPr>
          <w:rFonts w:asciiTheme="majorBidi" w:hAnsiTheme="majorBidi" w:cstheme="majorBidi"/>
          <w:b/>
          <w:color w:val="C0504D" w:themeColor="accent2"/>
          <w:sz w:val="24"/>
        </w:rPr>
        <w:t xml:space="preserve"> </w:t>
      </w:r>
    </w:p>
    <w:p w:rsidR="00A82853" w:rsidRPr="00A82853" w:rsidRDefault="00A82853" w:rsidP="00A82853">
      <w:pPr>
        <w:pStyle w:val="ListParagraph"/>
        <w:autoSpaceDE w:val="0"/>
        <w:autoSpaceDN w:val="0"/>
        <w:ind w:left="709"/>
        <w:rPr>
          <w:b/>
          <w:bCs/>
        </w:rPr>
      </w:pPr>
      <w:r w:rsidRPr="00A82853">
        <w:rPr>
          <w:b/>
          <w:bCs/>
          <w:i/>
          <w:iCs/>
        </w:rPr>
        <w:t>"For British applicants: Please be aware that eligibility criteria must be complied with for the entire duration of the grant. If the United Kingdom withdraws from the EU during the grant period without concluding an agreement with the EU ensuring in particular that British applicants continue to be eligible, you will cease to receive EU funding (while continuing, where possible, to participate) or be required to leave the project on the basis of Article 12.2 of the General Conditions</w:t>
      </w:r>
      <w:r w:rsidRPr="00A82853">
        <w:rPr>
          <w:b/>
          <w:bCs/>
          <w:i/>
          <w:iCs/>
          <w:vertAlign w:val="superscript"/>
        </w:rPr>
        <w:t>1</w:t>
      </w:r>
      <w:r w:rsidRPr="00A82853">
        <w:rPr>
          <w:b/>
          <w:bCs/>
          <w:i/>
          <w:iCs/>
        </w:rPr>
        <w:t xml:space="preserve"> to the grant agreement."</w:t>
      </w:r>
    </w:p>
    <w:p w:rsidR="00303334" w:rsidRPr="00630775" w:rsidRDefault="00303334" w:rsidP="00C91B14">
      <w:pPr>
        <w:pStyle w:val="ListParagraph"/>
        <w:numPr>
          <w:ilvl w:val="1"/>
          <w:numId w:val="63"/>
        </w:numPr>
        <w:tabs>
          <w:tab w:val="left" w:pos="709"/>
        </w:tabs>
        <w:ind w:left="709" w:hanging="709"/>
        <w:rPr>
          <w:rFonts w:asciiTheme="majorBidi" w:hAnsiTheme="majorBidi" w:cstheme="majorBidi"/>
          <w:b/>
          <w:sz w:val="24"/>
        </w:rPr>
      </w:pPr>
      <w:r w:rsidRPr="00630775">
        <w:rPr>
          <w:rFonts w:asciiTheme="majorBidi" w:hAnsiTheme="majorBidi" w:cstheme="majorBidi"/>
          <w:b/>
          <w:sz w:val="24"/>
        </w:rPr>
        <w:t xml:space="preserve">Twinning </w:t>
      </w:r>
      <w:r w:rsidR="002D1F31" w:rsidRPr="00630775">
        <w:rPr>
          <w:rFonts w:asciiTheme="majorBidi" w:hAnsiTheme="majorBidi" w:cstheme="majorBidi"/>
          <w:b/>
          <w:sz w:val="24"/>
        </w:rPr>
        <w:t>Sector</w:t>
      </w:r>
      <w:r w:rsidRPr="00630775">
        <w:rPr>
          <w:rFonts w:asciiTheme="majorBidi" w:hAnsiTheme="majorBidi" w:cstheme="majorBidi"/>
          <w:b/>
          <w:sz w:val="24"/>
        </w:rPr>
        <w:t>:</w:t>
      </w:r>
      <w:r w:rsidRPr="00630775">
        <w:rPr>
          <w:rFonts w:asciiTheme="majorBidi" w:hAnsiTheme="majorBidi" w:cstheme="majorBidi"/>
          <w:b/>
          <w:sz w:val="24"/>
        </w:rPr>
        <w:tab/>
      </w:r>
      <w:r w:rsidR="00C91B14">
        <w:rPr>
          <w:rFonts w:asciiTheme="majorBidi" w:hAnsiTheme="majorBidi" w:cstheme="majorBidi"/>
          <w:b/>
          <w:sz w:val="24"/>
        </w:rPr>
        <w:t>Agriculture</w:t>
      </w:r>
      <w:r w:rsidR="0012075A">
        <w:rPr>
          <w:rFonts w:asciiTheme="majorBidi" w:hAnsiTheme="majorBidi" w:cstheme="majorBidi"/>
          <w:b/>
          <w:sz w:val="24"/>
        </w:rPr>
        <w:t xml:space="preserve"> and Fisheries</w:t>
      </w:r>
    </w:p>
    <w:p w:rsidR="00303334" w:rsidRDefault="00BE0BF9" w:rsidP="00C91B14">
      <w:pPr>
        <w:tabs>
          <w:tab w:val="left" w:pos="720"/>
        </w:tabs>
        <w:ind w:left="2880" w:hanging="2880"/>
        <w:rPr>
          <w:rFonts w:asciiTheme="majorBidi" w:hAnsiTheme="majorBidi" w:cstheme="majorBidi"/>
          <w:sz w:val="24"/>
          <w:szCs w:val="24"/>
        </w:rPr>
      </w:pPr>
      <w:r>
        <w:rPr>
          <w:rFonts w:asciiTheme="majorBidi" w:hAnsiTheme="majorBidi" w:cstheme="majorBidi"/>
          <w:b/>
          <w:sz w:val="24"/>
          <w:szCs w:val="24"/>
        </w:rPr>
        <w:t>1.3</w:t>
      </w:r>
      <w:r>
        <w:rPr>
          <w:rFonts w:asciiTheme="majorBidi" w:hAnsiTheme="majorBidi" w:cstheme="majorBidi"/>
          <w:b/>
          <w:sz w:val="24"/>
          <w:szCs w:val="24"/>
        </w:rPr>
        <w:tab/>
      </w:r>
      <w:r w:rsidRPr="00BE0BF9">
        <w:rPr>
          <w:rFonts w:ascii="Times New Roman" w:hAnsi="Times New Roman"/>
          <w:b/>
          <w:bCs/>
          <w:sz w:val="24"/>
          <w:szCs w:val="24"/>
          <w:lang w:eastAsia="en-GB"/>
        </w:rPr>
        <w:t>EU funded budget:</w:t>
      </w:r>
      <w:r w:rsidR="00EF04EF">
        <w:rPr>
          <w:rFonts w:ascii="Times New Roman" w:hAnsi="Times New Roman"/>
          <w:b/>
          <w:bCs/>
          <w:sz w:val="24"/>
          <w:szCs w:val="24"/>
          <w:lang w:eastAsia="en-GB"/>
        </w:rPr>
        <w:t xml:space="preserve"> € 1,850 000 </w:t>
      </w:r>
      <w:r w:rsidR="00CA74F1">
        <w:rPr>
          <w:rFonts w:asciiTheme="majorBidi" w:hAnsiTheme="majorBidi" w:cstheme="majorBidi"/>
          <w:sz w:val="24"/>
          <w:szCs w:val="24"/>
        </w:rPr>
        <w:t>€</w:t>
      </w:r>
    </w:p>
    <w:p w:rsidR="00BE0BF9" w:rsidRDefault="00BE0BF9" w:rsidP="00630775">
      <w:pPr>
        <w:tabs>
          <w:tab w:val="left" w:pos="720"/>
        </w:tabs>
        <w:ind w:left="2880" w:hanging="2880"/>
        <w:rPr>
          <w:rFonts w:asciiTheme="majorBidi" w:hAnsiTheme="majorBidi" w:cstheme="majorBidi"/>
          <w:b/>
          <w:sz w:val="24"/>
          <w:szCs w:val="24"/>
        </w:rPr>
      </w:pPr>
    </w:p>
    <w:p w:rsidR="00303334" w:rsidRPr="00630775" w:rsidRDefault="00303334" w:rsidP="00D85E01">
      <w:pPr>
        <w:pStyle w:val="ListParagraph"/>
        <w:numPr>
          <w:ilvl w:val="0"/>
          <w:numId w:val="63"/>
        </w:numPr>
        <w:tabs>
          <w:tab w:val="left" w:pos="720"/>
        </w:tabs>
        <w:spacing w:after="240"/>
        <w:rPr>
          <w:rFonts w:asciiTheme="majorBidi" w:hAnsiTheme="majorBidi" w:cstheme="majorBidi"/>
          <w:b/>
          <w:sz w:val="24"/>
        </w:rPr>
      </w:pPr>
      <w:r w:rsidRPr="00630775">
        <w:rPr>
          <w:rFonts w:asciiTheme="majorBidi" w:hAnsiTheme="majorBidi" w:cstheme="majorBidi"/>
          <w:b/>
          <w:sz w:val="24"/>
        </w:rPr>
        <w:t>Objectives</w:t>
      </w:r>
    </w:p>
    <w:p w:rsidR="00303334" w:rsidRPr="00630775" w:rsidRDefault="00303334" w:rsidP="00BE0BF9">
      <w:pPr>
        <w:pStyle w:val="ListParagraph"/>
        <w:numPr>
          <w:ilvl w:val="1"/>
          <w:numId w:val="63"/>
        </w:numPr>
        <w:tabs>
          <w:tab w:val="left" w:pos="709"/>
        </w:tabs>
        <w:ind w:left="709" w:hanging="709"/>
        <w:rPr>
          <w:rFonts w:asciiTheme="majorBidi" w:hAnsiTheme="majorBidi" w:cstheme="majorBidi"/>
          <w:b/>
          <w:sz w:val="24"/>
        </w:rPr>
      </w:pPr>
      <w:r w:rsidRPr="00630775">
        <w:rPr>
          <w:rFonts w:asciiTheme="majorBidi" w:hAnsiTheme="majorBidi" w:cstheme="majorBidi"/>
          <w:b/>
          <w:sz w:val="24"/>
        </w:rPr>
        <w:t>Overall Objective(s):</w:t>
      </w:r>
    </w:p>
    <w:p w:rsidR="00303334" w:rsidRPr="00630775" w:rsidRDefault="00303334" w:rsidP="00D85E01">
      <w:pPr>
        <w:spacing w:after="240"/>
        <w:rPr>
          <w:rFonts w:asciiTheme="majorBidi" w:hAnsiTheme="majorBidi" w:cstheme="majorBidi"/>
          <w:sz w:val="24"/>
          <w:szCs w:val="24"/>
        </w:rPr>
      </w:pPr>
      <w:r w:rsidRPr="00630775">
        <w:rPr>
          <w:rFonts w:asciiTheme="majorBidi" w:hAnsiTheme="majorBidi" w:cstheme="majorBidi"/>
          <w:sz w:val="24"/>
          <w:szCs w:val="24"/>
        </w:rPr>
        <w:t xml:space="preserve">Strengthening the capacities of the Ministry of Agriculture in the field of veterinary public health in order to protect the health </w:t>
      </w:r>
      <w:r w:rsidR="0016248D">
        <w:rPr>
          <w:rFonts w:asciiTheme="majorBidi" w:hAnsiTheme="majorBidi" w:cstheme="majorBidi"/>
          <w:sz w:val="24"/>
          <w:szCs w:val="24"/>
        </w:rPr>
        <w:t xml:space="preserve">and safety </w:t>
      </w:r>
      <w:r w:rsidRPr="00630775">
        <w:rPr>
          <w:rFonts w:asciiTheme="majorBidi" w:hAnsiTheme="majorBidi" w:cstheme="majorBidi"/>
          <w:sz w:val="24"/>
          <w:szCs w:val="24"/>
        </w:rPr>
        <w:t xml:space="preserve">of Lebanese consumers and secure the </w:t>
      </w:r>
      <w:r w:rsidR="0016248D">
        <w:rPr>
          <w:rFonts w:asciiTheme="majorBidi" w:hAnsiTheme="majorBidi" w:cstheme="majorBidi"/>
          <w:sz w:val="24"/>
          <w:szCs w:val="24"/>
        </w:rPr>
        <w:t xml:space="preserve">health and safety of </w:t>
      </w:r>
      <w:r w:rsidRPr="00630775">
        <w:rPr>
          <w:rFonts w:asciiTheme="majorBidi" w:hAnsiTheme="majorBidi" w:cstheme="majorBidi"/>
          <w:sz w:val="24"/>
          <w:szCs w:val="24"/>
        </w:rPr>
        <w:t xml:space="preserve">Lebanese animal production and </w:t>
      </w:r>
      <w:r w:rsidR="0016248D">
        <w:rPr>
          <w:rFonts w:asciiTheme="majorBidi" w:hAnsiTheme="majorBidi" w:cstheme="majorBidi"/>
          <w:sz w:val="24"/>
          <w:szCs w:val="24"/>
        </w:rPr>
        <w:t xml:space="preserve">its </w:t>
      </w:r>
      <w:r w:rsidRPr="00630775">
        <w:rPr>
          <w:rFonts w:asciiTheme="majorBidi" w:hAnsiTheme="majorBidi" w:cstheme="majorBidi"/>
          <w:sz w:val="24"/>
          <w:szCs w:val="24"/>
        </w:rPr>
        <w:t>food industry.</w:t>
      </w:r>
    </w:p>
    <w:p w:rsidR="00303334" w:rsidRPr="00630775" w:rsidRDefault="002D1F31" w:rsidP="00BE0BF9">
      <w:pPr>
        <w:pStyle w:val="ListParagraph"/>
        <w:numPr>
          <w:ilvl w:val="1"/>
          <w:numId w:val="63"/>
        </w:numPr>
        <w:tabs>
          <w:tab w:val="left" w:pos="709"/>
        </w:tabs>
        <w:ind w:left="709" w:hanging="709"/>
        <w:rPr>
          <w:rFonts w:asciiTheme="majorBidi" w:hAnsiTheme="majorBidi" w:cstheme="majorBidi"/>
          <w:b/>
          <w:sz w:val="24"/>
        </w:rPr>
      </w:pPr>
      <w:r w:rsidRPr="00630775">
        <w:rPr>
          <w:rFonts w:asciiTheme="majorBidi" w:hAnsiTheme="majorBidi" w:cstheme="majorBidi"/>
          <w:b/>
          <w:sz w:val="24"/>
        </w:rPr>
        <w:t>Specific Objective</w:t>
      </w:r>
      <w:r w:rsidR="00303334" w:rsidRPr="00630775">
        <w:rPr>
          <w:rFonts w:asciiTheme="majorBidi" w:hAnsiTheme="majorBidi" w:cstheme="majorBidi"/>
          <w:b/>
          <w:sz w:val="24"/>
        </w:rPr>
        <w:t>:</w:t>
      </w:r>
    </w:p>
    <w:p w:rsidR="00303334" w:rsidRPr="00630775" w:rsidRDefault="00303334" w:rsidP="00630775">
      <w:pPr>
        <w:pStyle w:val="ListParagraph"/>
        <w:numPr>
          <w:ilvl w:val="0"/>
          <w:numId w:val="42"/>
        </w:numPr>
        <w:ind w:left="1440" w:hanging="720"/>
        <w:rPr>
          <w:rFonts w:asciiTheme="majorBidi" w:hAnsiTheme="majorBidi" w:cstheme="majorBidi"/>
          <w:sz w:val="24"/>
        </w:rPr>
      </w:pPr>
      <w:r w:rsidRPr="00630775">
        <w:rPr>
          <w:rFonts w:asciiTheme="majorBidi" w:hAnsiTheme="majorBidi" w:cstheme="majorBidi"/>
          <w:sz w:val="24"/>
        </w:rPr>
        <w:t>Further alignment of Lebanese legislation with international SPS standards in the area of agriculture, live animals and food products;</w:t>
      </w:r>
    </w:p>
    <w:p w:rsidR="00303334" w:rsidRPr="00630775" w:rsidRDefault="00303334" w:rsidP="00630775">
      <w:pPr>
        <w:pStyle w:val="ListParagraph"/>
        <w:numPr>
          <w:ilvl w:val="0"/>
          <w:numId w:val="42"/>
        </w:numPr>
        <w:ind w:left="1440" w:hanging="720"/>
        <w:rPr>
          <w:rFonts w:asciiTheme="majorBidi" w:hAnsiTheme="majorBidi" w:cstheme="majorBidi"/>
          <w:sz w:val="24"/>
        </w:rPr>
      </w:pPr>
      <w:r w:rsidRPr="00630775">
        <w:rPr>
          <w:rFonts w:asciiTheme="majorBidi" w:hAnsiTheme="majorBidi" w:cstheme="majorBidi"/>
          <w:sz w:val="24"/>
        </w:rPr>
        <w:t>Capacity building of the Ministry of Agriculture (MoA) - Animal Resources Directorate (ARD);</w:t>
      </w:r>
    </w:p>
    <w:p w:rsidR="00303334" w:rsidRPr="00630775" w:rsidRDefault="00303334" w:rsidP="00D85E01">
      <w:pPr>
        <w:pStyle w:val="ListParagraph"/>
        <w:numPr>
          <w:ilvl w:val="0"/>
          <w:numId w:val="42"/>
        </w:numPr>
        <w:spacing w:after="240"/>
        <w:ind w:left="1440" w:hanging="720"/>
        <w:rPr>
          <w:rFonts w:asciiTheme="majorBidi" w:hAnsiTheme="majorBidi" w:cstheme="majorBidi"/>
          <w:sz w:val="24"/>
        </w:rPr>
      </w:pPr>
      <w:r w:rsidRPr="00630775">
        <w:rPr>
          <w:rFonts w:asciiTheme="majorBidi" w:hAnsiTheme="majorBidi" w:cstheme="majorBidi"/>
          <w:sz w:val="24"/>
        </w:rPr>
        <w:t>Improve communication with stakeholders (consumers, producers and other interested parties).</w:t>
      </w:r>
    </w:p>
    <w:p w:rsidR="00303334" w:rsidRPr="00630775" w:rsidRDefault="00303334" w:rsidP="00BE0BF9">
      <w:pPr>
        <w:pStyle w:val="ListParagraph"/>
        <w:numPr>
          <w:ilvl w:val="1"/>
          <w:numId w:val="63"/>
        </w:numPr>
        <w:tabs>
          <w:tab w:val="left" w:pos="709"/>
        </w:tabs>
        <w:ind w:left="709" w:hanging="709"/>
        <w:rPr>
          <w:rFonts w:asciiTheme="majorBidi" w:hAnsiTheme="majorBidi" w:cstheme="majorBidi"/>
          <w:b/>
          <w:sz w:val="24"/>
        </w:rPr>
      </w:pPr>
      <w:r w:rsidRPr="00630775">
        <w:rPr>
          <w:rFonts w:asciiTheme="majorBidi" w:hAnsiTheme="majorBidi" w:cstheme="majorBidi"/>
          <w:b/>
          <w:sz w:val="24"/>
        </w:rPr>
        <w:t>Contribution to National Development Plan/Cooperation agreement/Association Agreement/Action Plan</w:t>
      </w:r>
    </w:p>
    <w:p w:rsidR="00303334" w:rsidRPr="00630775" w:rsidRDefault="00303334" w:rsidP="00630775">
      <w:pPr>
        <w:rPr>
          <w:rFonts w:asciiTheme="majorBidi" w:hAnsiTheme="majorBidi" w:cstheme="majorBidi"/>
          <w:sz w:val="24"/>
          <w:szCs w:val="24"/>
        </w:rPr>
      </w:pPr>
      <w:r w:rsidRPr="00630775">
        <w:rPr>
          <w:rFonts w:asciiTheme="majorBidi" w:hAnsiTheme="majorBidi" w:cstheme="majorBidi"/>
          <w:sz w:val="24"/>
          <w:szCs w:val="24"/>
        </w:rPr>
        <w:t>The European Union (EU) adopted in March 2003 a new framework for its relations with neighbours including Lebanon, the so-called European Neighbourhood Policy (ENP) whose overall goal is to foster the political and economic reform process, promote closer economic integration, legal and technical approximation and sustainable development.</w:t>
      </w:r>
    </w:p>
    <w:p w:rsidR="00303334" w:rsidRPr="00630775" w:rsidRDefault="00303334" w:rsidP="00630775">
      <w:pPr>
        <w:rPr>
          <w:rFonts w:asciiTheme="majorBidi" w:hAnsiTheme="majorBidi" w:cstheme="majorBidi"/>
          <w:sz w:val="24"/>
          <w:szCs w:val="24"/>
        </w:rPr>
      </w:pPr>
      <w:r w:rsidRPr="00630775">
        <w:rPr>
          <w:rFonts w:asciiTheme="majorBidi" w:hAnsiTheme="majorBidi" w:cstheme="majorBidi"/>
          <w:sz w:val="24"/>
          <w:szCs w:val="24"/>
        </w:rPr>
        <w:t>The central element of the ENP is the bilateral Action Plan (AP) that was adopted by Lebanon in 2006. In this framework, the EU-Lebanon AP 2013-2015 aims at offering technical assistance, institutional twinning and capacity building to the Ministry of Agriculture and relevant veterinary and food safety authorities in the field of legislative harmonization, administrative reorganization and training of staff in order to create a food safety system compliant with EU, World Organization for Animal Health (OIE) and Codex Alimentarius standards.</w:t>
      </w:r>
    </w:p>
    <w:p w:rsidR="00303334" w:rsidRPr="00630775" w:rsidRDefault="00303334" w:rsidP="00630775">
      <w:pPr>
        <w:rPr>
          <w:rFonts w:asciiTheme="majorBidi" w:hAnsiTheme="majorBidi" w:cstheme="majorBidi"/>
          <w:sz w:val="24"/>
          <w:szCs w:val="24"/>
        </w:rPr>
      </w:pPr>
      <w:r w:rsidRPr="00630775">
        <w:rPr>
          <w:rFonts w:asciiTheme="majorBidi" w:hAnsiTheme="majorBidi" w:cstheme="majorBidi"/>
          <w:sz w:val="24"/>
          <w:szCs w:val="24"/>
        </w:rPr>
        <w:t xml:space="preserve">The European Union and Lebanon have close economic relations, which have been strengthened by the Association Agreement (AA) signed in 2002 and entered in force since April 2006. </w:t>
      </w:r>
    </w:p>
    <w:p w:rsidR="00303334" w:rsidRPr="00630775" w:rsidRDefault="00303334" w:rsidP="00630775">
      <w:pPr>
        <w:rPr>
          <w:rFonts w:asciiTheme="majorBidi" w:hAnsiTheme="majorBidi" w:cstheme="majorBidi"/>
          <w:sz w:val="24"/>
          <w:szCs w:val="24"/>
        </w:rPr>
      </w:pPr>
      <w:r w:rsidRPr="00630775">
        <w:rPr>
          <w:rFonts w:asciiTheme="majorBidi" w:hAnsiTheme="majorBidi" w:cstheme="majorBidi"/>
          <w:sz w:val="24"/>
          <w:szCs w:val="24"/>
        </w:rPr>
        <w:t xml:space="preserve">EU and Lebanon progressively liberalised trade in goods, with a view to creating a bilateral Free Trade Area. As a result, Lebanese industrial products as well as most agricultural </w:t>
      </w:r>
      <w:r w:rsidRPr="00630775">
        <w:rPr>
          <w:rFonts w:asciiTheme="majorBidi" w:hAnsiTheme="majorBidi" w:cstheme="majorBidi"/>
          <w:sz w:val="24"/>
          <w:szCs w:val="24"/>
        </w:rPr>
        <w:lastRenderedPageBreak/>
        <w:t>products benefit from free access to the EU market. Bilateral trade between the EU and Lebanon has been increasing steadily over the past years, with an average annual growth of 12.7% since 2008, with a total trade amounting to around €6.9 billion in 2014.</w:t>
      </w:r>
    </w:p>
    <w:p w:rsidR="00303334" w:rsidRDefault="00303334" w:rsidP="00630775">
      <w:pPr>
        <w:rPr>
          <w:rFonts w:asciiTheme="majorBidi" w:hAnsiTheme="majorBidi" w:cstheme="majorBidi"/>
          <w:sz w:val="24"/>
          <w:szCs w:val="24"/>
        </w:rPr>
      </w:pPr>
      <w:r w:rsidRPr="00630775">
        <w:rPr>
          <w:rFonts w:asciiTheme="majorBidi" w:hAnsiTheme="majorBidi" w:cstheme="majorBidi"/>
          <w:sz w:val="24"/>
          <w:szCs w:val="24"/>
        </w:rPr>
        <w:t>The AA identifies the harmonization of veterinary standards as a milestone of the bilateral cooperation in the field of Agriculture (Article 51 (f)).</w:t>
      </w:r>
    </w:p>
    <w:p w:rsidR="00094CA4" w:rsidRPr="00094CA4" w:rsidRDefault="00094CA4" w:rsidP="00094CA4">
      <w:pPr>
        <w:rPr>
          <w:rFonts w:ascii="Times New Roman" w:hAnsi="Times New Roman"/>
          <w:sz w:val="24"/>
          <w:szCs w:val="24"/>
        </w:rPr>
      </w:pPr>
      <w:r w:rsidRPr="00094CA4">
        <w:rPr>
          <w:rFonts w:ascii="Times New Roman" w:hAnsi="Times New Roman"/>
          <w:sz w:val="24"/>
          <w:szCs w:val="24"/>
        </w:rPr>
        <w:t xml:space="preserve">The new European Neighbourhood Instrument (ENI) is the main financial instrument for implementing the European Neighbourhood Policy (ENP) since 2014. The ENI provides the bulk of EU funding to the 16 ENP partner countries. It builds on the previous European Neighbourhood and Partnership Instrument (ENPI). </w:t>
      </w:r>
    </w:p>
    <w:p w:rsidR="00303334" w:rsidRPr="00630775" w:rsidRDefault="00303334" w:rsidP="00630775">
      <w:pPr>
        <w:rPr>
          <w:rFonts w:asciiTheme="majorBidi" w:hAnsiTheme="majorBidi" w:cstheme="majorBidi"/>
          <w:sz w:val="24"/>
          <w:szCs w:val="24"/>
        </w:rPr>
      </w:pPr>
      <w:r w:rsidRPr="00630775">
        <w:rPr>
          <w:rFonts w:asciiTheme="majorBidi" w:hAnsiTheme="majorBidi" w:cstheme="majorBidi"/>
          <w:sz w:val="24"/>
          <w:szCs w:val="24"/>
        </w:rPr>
        <w:t xml:space="preserve">On 11 November 2016, the EU-Lebanon </w:t>
      </w:r>
      <w:r w:rsidR="00241FF1">
        <w:rPr>
          <w:rFonts w:asciiTheme="majorBidi" w:hAnsiTheme="majorBidi" w:cstheme="majorBidi"/>
          <w:sz w:val="24"/>
          <w:szCs w:val="24"/>
        </w:rPr>
        <w:t>P</w:t>
      </w:r>
      <w:r w:rsidRPr="00630775">
        <w:rPr>
          <w:rFonts w:asciiTheme="majorBidi" w:hAnsiTheme="majorBidi" w:cstheme="majorBidi"/>
          <w:sz w:val="24"/>
          <w:szCs w:val="24"/>
        </w:rPr>
        <w:t xml:space="preserve">artnership </w:t>
      </w:r>
      <w:r w:rsidR="00241FF1">
        <w:rPr>
          <w:rFonts w:asciiTheme="majorBidi" w:hAnsiTheme="majorBidi" w:cstheme="majorBidi"/>
          <w:sz w:val="24"/>
          <w:szCs w:val="24"/>
        </w:rPr>
        <w:t>P</w:t>
      </w:r>
      <w:r w:rsidRPr="00630775">
        <w:rPr>
          <w:rFonts w:asciiTheme="majorBidi" w:hAnsiTheme="majorBidi" w:cstheme="majorBidi"/>
          <w:sz w:val="24"/>
          <w:szCs w:val="24"/>
        </w:rPr>
        <w:t xml:space="preserve">riorities for years 2016-2020 were </w:t>
      </w:r>
      <w:r w:rsidR="00241FF1">
        <w:rPr>
          <w:rFonts w:asciiTheme="majorBidi" w:hAnsiTheme="majorBidi" w:cstheme="majorBidi"/>
          <w:sz w:val="24"/>
          <w:szCs w:val="24"/>
        </w:rPr>
        <w:t xml:space="preserve">adopted which highlight the </w:t>
      </w:r>
      <w:r w:rsidRPr="00630775">
        <w:rPr>
          <w:rFonts w:asciiTheme="majorBidi" w:hAnsiTheme="majorBidi" w:cstheme="majorBidi"/>
          <w:sz w:val="24"/>
          <w:szCs w:val="24"/>
        </w:rPr>
        <w:t xml:space="preserve">mutual interest in boosting the trade relationship by increasing the competitiveness of the agricultural and agro-food sector, including by improving the quality standards of Lebanese agricultural products, while mainstreaming the notion of sustainable consumption and production. Work in this area will also help to mitigate the impact of the Syrian crisis on trade, as well as helping promoting investment in labour-intensive sectors, such as agriculture and industry. </w:t>
      </w:r>
      <w:r w:rsidR="00241FF1" w:rsidRPr="00241FF1">
        <w:rPr>
          <w:rFonts w:asciiTheme="majorBidi" w:hAnsiTheme="majorBidi" w:cstheme="majorBidi"/>
          <w:sz w:val="24"/>
          <w:szCs w:val="24"/>
        </w:rPr>
        <w:t xml:space="preserve">Through the setting up of a Joint Working Group, as foreseen by the Partnership Priorities, the EU and Lebanon have </w:t>
      </w:r>
      <w:r w:rsidRPr="00630775">
        <w:rPr>
          <w:rFonts w:asciiTheme="majorBidi" w:hAnsiTheme="majorBidi" w:cstheme="majorBidi"/>
          <w:sz w:val="24"/>
          <w:szCs w:val="24"/>
        </w:rPr>
        <w:t xml:space="preserve">enhanced </w:t>
      </w:r>
      <w:r w:rsidR="00241FF1">
        <w:rPr>
          <w:rFonts w:asciiTheme="majorBidi" w:hAnsiTheme="majorBidi" w:cstheme="majorBidi"/>
          <w:sz w:val="24"/>
          <w:szCs w:val="24"/>
        </w:rPr>
        <w:t xml:space="preserve">their </w:t>
      </w:r>
      <w:r w:rsidRPr="00630775">
        <w:rPr>
          <w:rFonts w:asciiTheme="majorBidi" w:hAnsiTheme="majorBidi" w:cstheme="majorBidi"/>
          <w:sz w:val="24"/>
          <w:szCs w:val="24"/>
        </w:rPr>
        <w:t xml:space="preserve">cooperation and technical assistance on sanitary and phytosanitary standards. </w:t>
      </w:r>
      <w:r w:rsidR="00241FF1">
        <w:rPr>
          <w:rFonts w:asciiTheme="majorBidi" w:hAnsiTheme="majorBidi" w:cstheme="majorBidi"/>
          <w:sz w:val="24"/>
          <w:szCs w:val="24"/>
        </w:rPr>
        <w:t>The end goal is</w:t>
      </w:r>
      <w:r w:rsidRPr="00630775">
        <w:rPr>
          <w:rFonts w:asciiTheme="majorBidi" w:hAnsiTheme="majorBidi" w:cstheme="majorBidi"/>
          <w:sz w:val="24"/>
          <w:szCs w:val="24"/>
        </w:rPr>
        <w:t xml:space="preserve"> Lebanon </w:t>
      </w:r>
      <w:r w:rsidR="00241FF1">
        <w:rPr>
          <w:rFonts w:asciiTheme="majorBidi" w:hAnsiTheme="majorBidi" w:cstheme="majorBidi"/>
          <w:sz w:val="24"/>
          <w:szCs w:val="24"/>
        </w:rPr>
        <w:t>to</w:t>
      </w:r>
      <w:r w:rsidR="00241FF1" w:rsidRPr="00630775">
        <w:rPr>
          <w:rFonts w:asciiTheme="majorBidi" w:hAnsiTheme="majorBidi" w:cstheme="majorBidi"/>
          <w:sz w:val="24"/>
          <w:szCs w:val="24"/>
        </w:rPr>
        <w:t xml:space="preserve"> </w:t>
      </w:r>
      <w:r w:rsidRPr="00630775">
        <w:rPr>
          <w:rFonts w:asciiTheme="majorBidi" w:hAnsiTheme="majorBidi" w:cstheme="majorBidi"/>
          <w:sz w:val="24"/>
          <w:szCs w:val="24"/>
        </w:rPr>
        <w:t xml:space="preserve">increase exports of agricultural products and maximise benefits from existing market access opportunities, which includes fulfilling agricultural tariff-rate quotas (TRQs) in the Association Agreement. </w:t>
      </w:r>
    </w:p>
    <w:p w:rsidR="00303334" w:rsidRPr="00630775" w:rsidRDefault="00303334" w:rsidP="00630775">
      <w:pPr>
        <w:rPr>
          <w:rFonts w:asciiTheme="majorBidi" w:hAnsiTheme="majorBidi" w:cstheme="majorBidi"/>
          <w:sz w:val="24"/>
          <w:szCs w:val="24"/>
        </w:rPr>
      </w:pPr>
      <w:r w:rsidRPr="00630775">
        <w:rPr>
          <w:rFonts w:asciiTheme="majorBidi" w:hAnsiTheme="majorBidi" w:cstheme="majorBidi"/>
          <w:sz w:val="24"/>
          <w:szCs w:val="24"/>
        </w:rPr>
        <w:t xml:space="preserve">The </w:t>
      </w:r>
      <w:r w:rsidR="00241FF1">
        <w:rPr>
          <w:rFonts w:asciiTheme="majorBidi" w:hAnsiTheme="majorBidi" w:cstheme="majorBidi"/>
          <w:sz w:val="24"/>
          <w:szCs w:val="24"/>
        </w:rPr>
        <w:t xml:space="preserve">Association </w:t>
      </w:r>
      <w:r w:rsidRPr="00630775">
        <w:rPr>
          <w:rFonts w:asciiTheme="majorBidi" w:hAnsiTheme="majorBidi" w:cstheme="majorBidi"/>
          <w:sz w:val="24"/>
          <w:szCs w:val="24"/>
        </w:rPr>
        <w:t>Agreement also strengthens Lebanon’s position in its negotiations to join the World Trade Organization, an ambition the EU strongly supports.</w:t>
      </w:r>
    </w:p>
    <w:p w:rsidR="0016248D" w:rsidRDefault="00303334" w:rsidP="00630775">
      <w:pPr>
        <w:rPr>
          <w:rFonts w:asciiTheme="majorBidi" w:hAnsiTheme="majorBidi" w:cstheme="majorBidi"/>
          <w:sz w:val="24"/>
          <w:szCs w:val="24"/>
        </w:rPr>
      </w:pPr>
      <w:r w:rsidRPr="00630775">
        <w:rPr>
          <w:rFonts w:asciiTheme="majorBidi" w:hAnsiTheme="majorBidi" w:cstheme="majorBidi"/>
          <w:sz w:val="24"/>
          <w:szCs w:val="24"/>
        </w:rPr>
        <w:t xml:space="preserve">This </w:t>
      </w:r>
      <w:r w:rsidR="00A70CCD">
        <w:rPr>
          <w:rFonts w:asciiTheme="majorBidi" w:hAnsiTheme="majorBidi" w:cstheme="majorBidi"/>
          <w:sz w:val="24"/>
          <w:szCs w:val="24"/>
        </w:rPr>
        <w:t>T</w:t>
      </w:r>
      <w:r w:rsidRPr="00630775">
        <w:rPr>
          <w:rFonts w:asciiTheme="majorBidi" w:hAnsiTheme="majorBidi" w:cstheme="majorBidi"/>
          <w:sz w:val="24"/>
          <w:szCs w:val="24"/>
        </w:rPr>
        <w:t>winning project falls also within the priorities of the newly launched Ministry of Agriculture Strategy 2015-2019 as the specific objectives include the improvement of food safety and quality, increase the competitiveness of the animal production sector.</w:t>
      </w:r>
      <w:r w:rsidR="0016248D">
        <w:rPr>
          <w:rFonts w:asciiTheme="majorBidi" w:hAnsiTheme="majorBidi" w:cstheme="majorBidi"/>
          <w:sz w:val="24"/>
          <w:szCs w:val="24"/>
        </w:rPr>
        <w:t xml:space="preserve"> </w:t>
      </w:r>
    </w:p>
    <w:p w:rsidR="0016248D" w:rsidRDefault="0016248D" w:rsidP="00630775">
      <w:pPr>
        <w:rPr>
          <w:rFonts w:asciiTheme="majorBidi" w:hAnsiTheme="majorBidi" w:cstheme="majorBidi"/>
          <w:sz w:val="24"/>
          <w:szCs w:val="24"/>
        </w:rPr>
      </w:pPr>
      <w:r w:rsidRPr="0016248D">
        <w:rPr>
          <w:rFonts w:asciiTheme="majorBidi" w:hAnsiTheme="majorBidi" w:cstheme="majorBidi"/>
          <w:sz w:val="24"/>
          <w:szCs w:val="24"/>
        </w:rPr>
        <w:t xml:space="preserve">Furthermore, the EU-Lebanon Association Council held in Brussels on 18 July 2017 recognised the challenging impact of the Syrian crisis on the Lebanese economy. The EU and Lebanon agreed to identify efficient and concrete ways of boosting EU-Lebanon trade - including through helping Lebanon exploiting preferential access to EU markets, and to work on viable options for improving that access. This </w:t>
      </w:r>
      <w:r w:rsidR="00A70CCD">
        <w:rPr>
          <w:rFonts w:asciiTheme="majorBidi" w:hAnsiTheme="majorBidi" w:cstheme="majorBidi"/>
          <w:sz w:val="24"/>
          <w:szCs w:val="24"/>
        </w:rPr>
        <w:t>T</w:t>
      </w:r>
      <w:r w:rsidRPr="0016248D">
        <w:rPr>
          <w:rFonts w:asciiTheme="majorBidi" w:hAnsiTheme="majorBidi" w:cstheme="majorBidi"/>
          <w:sz w:val="24"/>
          <w:szCs w:val="24"/>
        </w:rPr>
        <w:t>winning must therefore be considered within the context of an approach, agreed also at the level of the Joint Working Group, to assist Lebanon in building a solid and robust food safety system that meets EU basic standards for better access of Lebanese products and exports towards EU as well as other international markets (for instance many countries in the Gulf) that have recently been also raising food safety standards on imports.</w:t>
      </w:r>
      <w:r>
        <w:rPr>
          <w:rFonts w:asciiTheme="majorBidi" w:hAnsiTheme="majorBidi" w:cstheme="majorBidi"/>
          <w:sz w:val="24"/>
          <w:szCs w:val="24"/>
        </w:rPr>
        <w:t xml:space="preserve"> </w:t>
      </w:r>
    </w:p>
    <w:p w:rsidR="00303334" w:rsidRPr="00630775" w:rsidRDefault="0016248D" w:rsidP="00630775">
      <w:pPr>
        <w:rPr>
          <w:rFonts w:asciiTheme="majorBidi" w:hAnsiTheme="majorBidi" w:cstheme="majorBidi"/>
          <w:sz w:val="24"/>
          <w:szCs w:val="24"/>
        </w:rPr>
      </w:pPr>
      <w:r w:rsidRPr="0016248D">
        <w:rPr>
          <w:rFonts w:asciiTheme="majorBidi" w:hAnsiTheme="majorBidi" w:cstheme="majorBidi"/>
          <w:sz w:val="24"/>
          <w:szCs w:val="24"/>
        </w:rPr>
        <w:t>A TAIEX workshop on fo</w:t>
      </w:r>
      <w:r>
        <w:rPr>
          <w:rFonts w:asciiTheme="majorBidi" w:hAnsiTheme="majorBidi" w:cstheme="majorBidi"/>
          <w:sz w:val="24"/>
          <w:szCs w:val="24"/>
        </w:rPr>
        <w:t>od safety coordination hel</w:t>
      </w:r>
      <w:r w:rsidRPr="0016248D">
        <w:rPr>
          <w:rFonts w:asciiTheme="majorBidi" w:hAnsiTheme="majorBidi" w:cstheme="majorBidi"/>
          <w:sz w:val="24"/>
          <w:szCs w:val="24"/>
        </w:rPr>
        <w:t xml:space="preserve">d </w:t>
      </w:r>
      <w:r>
        <w:rPr>
          <w:rFonts w:asciiTheme="majorBidi" w:hAnsiTheme="majorBidi" w:cstheme="majorBidi"/>
          <w:sz w:val="24"/>
          <w:szCs w:val="24"/>
        </w:rPr>
        <w:t xml:space="preserve">in Lebanon </w:t>
      </w:r>
      <w:r w:rsidRPr="0016248D">
        <w:rPr>
          <w:rFonts w:asciiTheme="majorBidi" w:hAnsiTheme="majorBidi" w:cstheme="majorBidi"/>
          <w:sz w:val="24"/>
          <w:szCs w:val="24"/>
        </w:rPr>
        <w:t>on 4 November 2016</w:t>
      </w:r>
      <w:r>
        <w:rPr>
          <w:rFonts w:asciiTheme="majorBidi" w:hAnsiTheme="majorBidi" w:cstheme="majorBidi"/>
          <w:sz w:val="24"/>
          <w:szCs w:val="24"/>
        </w:rPr>
        <w:t xml:space="preserve"> already</w:t>
      </w:r>
      <w:r w:rsidRPr="0016248D">
        <w:rPr>
          <w:rFonts w:asciiTheme="majorBidi" w:hAnsiTheme="majorBidi" w:cstheme="majorBidi"/>
          <w:sz w:val="24"/>
          <w:szCs w:val="24"/>
        </w:rPr>
        <w:t xml:space="preserve"> presented some recommendations to set up a solid and reliable SPS system in Lebanon.</w:t>
      </w:r>
      <w:r>
        <w:rPr>
          <w:rFonts w:asciiTheme="majorBidi" w:hAnsiTheme="majorBidi" w:cstheme="majorBidi"/>
          <w:sz w:val="24"/>
          <w:szCs w:val="24"/>
        </w:rPr>
        <w:t xml:space="preserve"> These recommendations should be considered during the course of the </w:t>
      </w:r>
      <w:r w:rsidR="0006161B">
        <w:rPr>
          <w:rFonts w:asciiTheme="majorBidi" w:hAnsiTheme="majorBidi" w:cstheme="majorBidi"/>
          <w:sz w:val="24"/>
          <w:szCs w:val="24"/>
        </w:rPr>
        <w:t>T</w:t>
      </w:r>
      <w:r>
        <w:rPr>
          <w:rFonts w:asciiTheme="majorBidi" w:hAnsiTheme="majorBidi" w:cstheme="majorBidi"/>
          <w:sz w:val="24"/>
          <w:szCs w:val="24"/>
        </w:rPr>
        <w:t xml:space="preserve">winning in order to accelerate Lebanon's upgrade of its food safety system of which animal health is an important but not the only component. </w:t>
      </w:r>
    </w:p>
    <w:p w:rsidR="00303334" w:rsidRDefault="00303334" w:rsidP="00630775">
      <w:pPr>
        <w:rPr>
          <w:rFonts w:asciiTheme="majorBidi" w:hAnsiTheme="majorBidi" w:cstheme="majorBidi"/>
          <w:sz w:val="24"/>
          <w:szCs w:val="24"/>
        </w:rPr>
      </w:pPr>
      <w:r w:rsidRPr="008C247C">
        <w:rPr>
          <w:rFonts w:asciiTheme="majorBidi" w:hAnsiTheme="majorBidi" w:cstheme="majorBidi"/>
          <w:sz w:val="24"/>
          <w:szCs w:val="24"/>
        </w:rPr>
        <w:t>The necessity of legal harmonization, capacity building and reorganization of the veterinary services emerged also from the results of the OIE assessment carried out using the tool for the evaluation of the Performance of the Veterinary Services (PVS). The assessment identified important gaps compared to the international standards and recommendations to address the main shortcomings. Based on these recommendations, several actions were undertaken improving the situation but further interventions are still required.</w:t>
      </w:r>
    </w:p>
    <w:p w:rsidR="00B33B10" w:rsidRDefault="00B33B10" w:rsidP="00630775">
      <w:pPr>
        <w:rPr>
          <w:rFonts w:asciiTheme="majorBidi" w:hAnsiTheme="majorBidi" w:cstheme="majorBidi"/>
          <w:sz w:val="24"/>
          <w:szCs w:val="24"/>
        </w:rPr>
      </w:pPr>
    </w:p>
    <w:p w:rsidR="0074305C" w:rsidRPr="003F0F1E" w:rsidRDefault="00B33B10" w:rsidP="0074305C">
      <w:pPr>
        <w:rPr>
          <w:rFonts w:asciiTheme="majorBidi" w:hAnsiTheme="majorBidi" w:cstheme="majorBidi"/>
          <w:sz w:val="24"/>
          <w:szCs w:val="24"/>
        </w:rPr>
      </w:pPr>
      <w:r>
        <w:rPr>
          <w:rFonts w:asciiTheme="majorBidi" w:hAnsiTheme="majorBidi" w:cstheme="majorBidi"/>
          <w:sz w:val="24"/>
          <w:szCs w:val="24"/>
        </w:rPr>
        <w:t>T</w:t>
      </w:r>
      <w:r w:rsidR="0074305C" w:rsidRPr="003F0F1E">
        <w:rPr>
          <w:rFonts w:asciiTheme="majorBidi" w:hAnsiTheme="majorBidi" w:cstheme="majorBidi"/>
          <w:sz w:val="24"/>
          <w:szCs w:val="24"/>
        </w:rPr>
        <w:t xml:space="preserve">he OIE assessment </w:t>
      </w:r>
      <w:r w:rsidR="0074305C" w:rsidRPr="003F0F1E">
        <w:rPr>
          <w:rStyle w:val="FootnoteReference"/>
          <w:rFonts w:asciiTheme="majorBidi" w:hAnsiTheme="majorBidi" w:cstheme="majorBidi"/>
          <w:sz w:val="24"/>
          <w:szCs w:val="24"/>
        </w:rPr>
        <w:footnoteReference w:id="1"/>
      </w:r>
      <w:r w:rsidR="0074305C" w:rsidRPr="003F0F1E">
        <w:rPr>
          <w:rFonts w:asciiTheme="majorBidi" w:hAnsiTheme="majorBidi" w:cstheme="majorBidi"/>
          <w:sz w:val="24"/>
          <w:szCs w:val="24"/>
        </w:rPr>
        <w:t xml:space="preserve"> made several recommendations among which the most important are:</w:t>
      </w:r>
    </w:p>
    <w:p w:rsidR="0074305C" w:rsidRPr="003F0F1E" w:rsidRDefault="0074305C" w:rsidP="0074305C">
      <w:pPr>
        <w:pStyle w:val="ListParagraph"/>
        <w:numPr>
          <w:ilvl w:val="0"/>
          <w:numId w:val="42"/>
        </w:numPr>
        <w:ind w:left="1440" w:hanging="720"/>
        <w:rPr>
          <w:rFonts w:asciiTheme="majorBidi" w:hAnsiTheme="majorBidi" w:cstheme="majorBidi"/>
          <w:sz w:val="24"/>
        </w:rPr>
      </w:pPr>
      <w:r w:rsidRPr="003F0F1E">
        <w:rPr>
          <w:rFonts w:asciiTheme="majorBidi" w:hAnsiTheme="majorBidi" w:cstheme="majorBidi"/>
          <w:sz w:val="24"/>
        </w:rPr>
        <w:t>Review the veterinary legislation;</w:t>
      </w:r>
    </w:p>
    <w:p w:rsidR="0074305C" w:rsidRPr="003F0F1E" w:rsidRDefault="0074305C" w:rsidP="0074305C">
      <w:pPr>
        <w:pStyle w:val="ListParagraph"/>
        <w:numPr>
          <w:ilvl w:val="0"/>
          <w:numId w:val="42"/>
        </w:numPr>
        <w:ind w:left="1440" w:hanging="720"/>
        <w:rPr>
          <w:rFonts w:asciiTheme="majorBidi" w:hAnsiTheme="majorBidi" w:cstheme="majorBidi"/>
          <w:sz w:val="24"/>
        </w:rPr>
      </w:pPr>
      <w:r w:rsidRPr="003F0F1E">
        <w:rPr>
          <w:rFonts w:asciiTheme="majorBidi" w:hAnsiTheme="majorBidi" w:cstheme="majorBidi"/>
          <w:sz w:val="24"/>
        </w:rPr>
        <w:t>Redefine the organizational structure of the Public Veterinary Services;</w:t>
      </w:r>
    </w:p>
    <w:p w:rsidR="0074305C" w:rsidRPr="003F0F1E" w:rsidRDefault="0074305C" w:rsidP="0074305C">
      <w:pPr>
        <w:pStyle w:val="ListParagraph"/>
        <w:numPr>
          <w:ilvl w:val="0"/>
          <w:numId w:val="42"/>
        </w:numPr>
        <w:ind w:left="1440" w:hanging="720"/>
        <w:rPr>
          <w:rFonts w:asciiTheme="majorBidi" w:hAnsiTheme="majorBidi" w:cstheme="majorBidi"/>
          <w:sz w:val="24"/>
        </w:rPr>
      </w:pPr>
      <w:r w:rsidRPr="003F0F1E">
        <w:rPr>
          <w:rFonts w:asciiTheme="majorBidi" w:hAnsiTheme="majorBidi" w:cstheme="majorBidi"/>
          <w:sz w:val="24"/>
        </w:rPr>
        <w:t>Establish a central organization chart based on a precise functional analysis and quantification of the amount of work to be performed;</w:t>
      </w:r>
    </w:p>
    <w:p w:rsidR="0074305C" w:rsidRPr="003F0F1E" w:rsidRDefault="0074305C" w:rsidP="0074305C">
      <w:pPr>
        <w:pStyle w:val="ListParagraph"/>
        <w:numPr>
          <w:ilvl w:val="0"/>
          <w:numId w:val="42"/>
        </w:numPr>
        <w:ind w:left="1440" w:hanging="720"/>
        <w:rPr>
          <w:rFonts w:asciiTheme="majorBidi" w:hAnsiTheme="majorBidi" w:cstheme="majorBidi"/>
          <w:sz w:val="24"/>
        </w:rPr>
      </w:pPr>
      <w:r w:rsidRPr="003F0F1E">
        <w:rPr>
          <w:rFonts w:asciiTheme="majorBidi" w:hAnsiTheme="majorBidi" w:cstheme="majorBidi"/>
          <w:sz w:val="24"/>
        </w:rPr>
        <w:t>Delegate part of the field controls to private practitioners;</w:t>
      </w:r>
    </w:p>
    <w:p w:rsidR="0074305C" w:rsidRPr="003F0F1E" w:rsidRDefault="0074305C" w:rsidP="0074305C">
      <w:pPr>
        <w:pStyle w:val="ListParagraph"/>
        <w:numPr>
          <w:ilvl w:val="0"/>
          <w:numId w:val="42"/>
        </w:numPr>
        <w:ind w:left="1440" w:hanging="720"/>
        <w:rPr>
          <w:rFonts w:asciiTheme="majorBidi" w:hAnsiTheme="majorBidi" w:cstheme="majorBidi"/>
          <w:sz w:val="24"/>
        </w:rPr>
      </w:pPr>
      <w:r w:rsidRPr="003F0F1E">
        <w:rPr>
          <w:rFonts w:asciiTheme="majorBidi" w:hAnsiTheme="majorBidi" w:cstheme="majorBidi"/>
          <w:sz w:val="24"/>
        </w:rPr>
        <w:t>Re-allocate the responsibility for the official control of slaughterhouses, dairies and processing establishments, currently under municipalities, to the state level in order to guarantee independence and harmonization on the national territory;</w:t>
      </w:r>
    </w:p>
    <w:p w:rsidR="0074305C" w:rsidRPr="003F0F1E" w:rsidRDefault="0074305C" w:rsidP="0074305C">
      <w:pPr>
        <w:pStyle w:val="ListParagraph"/>
        <w:numPr>
          <w:ilvl w:val="0"/>
          <w:numId w:val="42"/>
        </w:numPr>
        <w:ind w:left="1440" w:hanging="720"/>
        <w:rPr>
          <w:rFonts w:asciiTheme="majorBidi" w:hAnsiTheme="majorBidi" w:cstheme="majorBidi"/>
          <w:sz w:val="24"/>
        </w:rPr>
      </w:pPr>
      <w:r w:rsidRPr="003F0F1E">
        <w:rPr>
          <w:rFonts w:asciiTheme="majorBidi" w:hAnsiTheme="majorBidi" w:cstheme="majorBidi"/>
          <w:sz w:val="24"/>
        </w:rPr>
        <w:t>Develop an information system for data collection, aggregation and elaboration;</w:t>
      </w:r>
    </w:p>
    <w:p w:rsidR="0074305C" w:rsidRPr="003F0F1E" w:rsidRDefault="0074305C" w:rsidP="0074305C">
      <w:pPr>
        <w:pStyle w:val="ListParagraph"/>
        <w:numPr>
          <w:ilvl w:val="0"/>
          <w:numId w:val="42"/>
        </w:numPr>
        <w:ind w:left="1440" w:hanging="720"/>
        <w:rPr>
          <w:rFonts w:asciiTheme="majorBidi" w:hAnsiTheme="majorBidi" w:cstheme="majorBidi"/>
          <w:sz w:val="24"/>
        </w:rPr>
      </w:pPr>
      <w:r w:rsidRPr="003F0F1E">
        <w:rPr>
          <w:rFonts w:asciiTheme="majorBidi" w:hAnsiTheme="majorBidi" w:cstheme="majorBidi"/>
          <w:sz w:val="24"/>
        </w:rPr>
        <w:t>Control the distribution of veterinary drugs.</w:t>
      </w:r>
    </w:p>
    <w:p w:rsidR="0074305C" w:rsidRPr="003F0F1E" w:rsidRDefault="0074305C" w:rsidP="0074305C">
      <w:pPr>
        <w:rPr>
          <w:rFonts w:asciiTheme="majorBidi" w:hAnsiTheme="majorBidi" w:cstheme="majorBidi"/>
          <w:sz w:val="24"/>
          <w:szCs w:val="24"/>
        </w:rPr>
      </w:pPr>
      <w:r w:rsidRPr="003F0F1E">
        <w:rPr>
          <w:rFonts w:asciiTheme="majorBidi" w:hAnsiTheme="majorBidi" w:cstheme="majorBidi"/>
          <w:sz w:val="24"/>
          <w:szCs w:val="24"/>
        </w:rPr>
        <w:t>Based on these recommendations, several interventions were carried out in the recent past addressing the veterinary legislation related to import and export of animal products</w:t>
      </w:r>
      <w:r w:rsidR="00920774">
        <w:rPr>
          <w:rFonts w:asciiTheme="majorBidi" w:hAnsiTheme="majorBidi" w:cstheme="majorBidi"/>
          <w:sz w:val="24"/>
          <w:szCs w:val="24"/>
        </w:rPr>
        <w:t xml:space="preserve">. </w:t>
      </w:r>
      <w:r w:rsidR="00920774" w:rsidRPr="00D664ED">
        <w:rPr>
          <w:rFonts w:asciiTheme="majorBidi" w:hAnsiTheme="majorBidi" w:cstheme="majorBidi"/>
          <w:sz w:val="24"/>
          <w:szCs w:val="24"/>
        </w:rPr>
        <w:t>However</w:t>
      </w:r>
      <w:r w:rsidRPr="003F0F1E">
        <w:rPr>
          <w:rFonts w:asciiTheme="majorBidi" w:hAnsiTheme="majorBidi" w:cstheme="majorBidi"/>
          <w:sz w:val="24"/>
          <w:szCs w:val="24"/>
        </w:rPr>
        <w:t>, further interventions are still required to support the full alignment of the legislation with SPS standards and the definition of clear chain of command and responsibilities related to food safety.</w:t>
      </w:r>
    </w:p>
    <w:p w:rsidR="00BE0BF9" w:rsidRPr="00630775" w:rsidRDefault="00BE0BF9" w:rsidP="00630775">
      <w:pPr>
        <w:rPr>
          <w:rFonts w:asciiTheme="majorBidi" w:hAnsiTheme="majorBidi" w:cstheme="majorBidi"/>
          <w:sz w:val="24"/>
          <w:szCs w:val="24"/>
        </w:rPr>
      </w:pPr>
    </w:p>
    <w:p w:rsidR="00303334" w:rsidRPr="00630775" w:rsidRDefault="00303334" w:rsidP="00D85E01">
      <w:pPr>
        <w:pStyle w:val="ListParagraph"/>
        <w:numPr>
          <w:ilvl w:val="0"/>
          <w:numId w:val="63"/>
        </w:numPr>
        <w:tabs>
          <w:tab w:val="left" w:pos="720"/>
        </w:tabs>
        <w:spacing w:after="240"/>
        <w:rPr>
          <w:rFonts w:asciiTheme="majorBidi" w:hAnsiTheme="majorBidi" w:cstheme="majorBidi"/>
          <w:b/>
          <w:sz w:val="24"/>
        </w:rPr>
      </w:pPr>
      <w:r w:rsidRPr="00630775">
        <w:rPr>
          <w:rFonts w:asciiTheme="majorBidi" w:hAnsiTheme="majorBidi" w:cstheme="majorBidi"/>
          <w:b/>
          <w:sz w:val="24"/>
        </w:rPr>
        <w:t>Description</w:t>
      </w:r>
    </w:p>
    <w:p w:rsidR="00303334" w:rsidRPr="00630775" w:rsidRDefault="00303334" w:rsidP="00BE0BF9">
      <w:pPr>
        <w:pStyle w:val="ListParagraph"/>
        <w:numPr>
          <w:ilvl w:val="1"/>
          <w:numId w:val="63"/>
        </w:numPr>
        <w:tabs>
          <w:tab w:val="left" w:pos="709"/>
        </w:tabs>
        <w:ind w:left="709" w:hanging="709"/>
        <w:rPr>
          <w:rFonts w:asciiTheme="majorBidi" w:hAnsiTheme="majorBidi" w:cstheme="majorBidi"/>
          <w:b/>
          <w:sz w:val="24"/>
        </w:rPr>
      </w:pPr>
      <w:r w:rsidRPr="00630775">
        <w:rPr>
          <w:rFonts w:asciiTheme="majorBidi" w:hAnsiTheme="majorBidi" w:cstheme="majorBidi"/>
          <w:b/>
          <w:sz w:val="24"/>
        </w:rPr>
        <w:t>Background and justification</w:t>
      </w:r>
    </w:p>
    <w:p w:rsidR="00303334" w:rsidRPr="00630775" w:rsidRDefault="00186A52" w:rsidP="00630775">
      <w:pPr>
        <w:rPr>
          <w:rFonts w:asciiTheme="majorBidi" w:hAnsiTheme="majorBidi" w:cstheme="majorBidi"/>
          <w:sz w:val="24"/>
          <w:szCs w:val="24"/>
        </w:rPr>
      </w:pPr>
      <w:r>
        <w:rPr>
          <w:rFonts w:asciiTheme="majorBidi" w:hAnsiTheme="majorBidi" w:cstheme="majorBidi"/>
          <w:sz w:val="24"/>
          <w:szCs w:val="24"/>
        </w:rPr>
        <w:t>The reliability and robustness of Lebanon's food safety system</w:t>
      </w:r>
      <w:r w:rsidR="00303334" w:rsidRPr="00630775">
        <w:rPr>
          <w:rFonts w:asciiTheme="majorBidi" w:hAnsiTheme="majorBidi" w:cstheme="majorBidi"/>
          <w:sz w:val="24"/>
          <w:szCs w:val="24"/>
        </w:rPr>
        <w:t xml:space="preserve"> </w:t>
      </w:r>
      <w:r>
        <w:rPr>
          <w:rFonts w:asciiTheme="majorBidi" w:hAnsiTheme="majorBidi" w:cstheme="majorBidi"/>
          <w:sz w:val="24"/>
          <w:szCs w:val="24"/>
        </w:rPr>
        <w:t>is a concern a</w:t>
      </w:r>
      <w:r w:rsidR="00303334" w:rsidRPr="00630775">
        <w:rPr>
          <w:rFonts w:asciiTheme="majorBidi" w:hAnsiTheme="majorBidi" w:cstheme="majorBidi"/>
          <w:sz w:val="24"/>
          <w:szCs w:val="24"/>
        </w:rPr>
        <w:t>nd is perceived by responsible institutions, consumers and other stakeholders as an emerging issue for the country. Several institutions are currently responsible for food safety and a leading role is still missing; division of competences is sometimes not clear and there</w:t>
      </w:r>
      <w:r w:rsidR="0016248D">
        <w:rPr>
          <w:rFonts w:asciiTheme="majorBidi" w:hAnsiTheme="majorBidi" w:cstheme="majorBidi"/>
          <w:sz w:val="24"/>
          <w:szCs w:val="24"/>
        </w:rPr>
        <w:t xml:space="preserve"> is</w:t>
      </w:r>
      <w:r w:rsidR="00303334" w:rsidRPr="00630775">
        <w:rPr>
          <w:rFonts w:asciiTheme="majorBidi" w:hAnsiTheme="majorBidi" w:cstheme="majorBidi"/>
          <w:sz w:val="24"/>
          <w:szCs w:val="24"/>
        </w:rPr>
        <w:t xml:space="preserve"> a need for increased coordination and communication</w:t>
      </w:r>
      <w:r w:rsidR="006044F5">
        <w:rPr>
          <w:rFonts w:asciiTheme="majorBidi" w:hAnsiTheme="majorBidi" w:cstheme="majorBidi"/>
          <w:sz w:val="24"/>
          <w:szCs w:val="24"/>
        </w:rPr>
        <w:t>,</w:t>
      </w:r>
      <w:r w:rsidRPr="00186A52">
        <w:rPr>
          <w:rFonts w:asciiTheme="majorBidi" w:hAnsiTheme="majorBidi" w:cstheme="majorBidi"/>
          <w:spacing w:val="-2"/>
          <w:sz w:val="24"/>
          <w:szCs w:val="24"/>
        </w:rPr>
        <w:t xml:space="preserve"> </w:t>
      </w:r>
      <w:r>
        <w:rPr>
          <w:rFonts w:asciiTheme="majorBidi" w:hAnsiTheme="majorBidi" w:cstheme="majorBidi"/>
          <w:spacing w:val="-2"/>
          <w:sz w:val="24"/>
          <w:szCs w:val="24"/>
        </w:rPr>
        <w:t>as the TAIEX mission of 2016 mentioned above also concluded</w:t>
      </w:r>
      <w:r w:rsidR="00303334" w:rsidRPr="00630775">
        <w:rPr>
          <w:rFonts w:asciiTheme="majorBidi" w:hAnsiTheme="majorBidi" w:cstheme="majorBidi"/>
          <w:sz w:val="24"/>
          <w:szCs w:val="24"/>
        </w:rPr>
        <w:t xml:space="preserve">. </w:t>
      </w:r>
      <w:r w:rsidR="0016248D">
        <w:rPr>
          <w:rFonts w:asciiTheme="majorBidi" w:hAnsiTheme="majorBidi" w:cstheme="majorBidi"/>
          <w:sz w:val="24"/>
          <w:szCs w:val="24"/>
        </w:rPr>
        <w:t>It</w:t>
      </w:r>
      <w:r w:rsidR="00303334" w:rsidRPr="00630775">
        <w:rPr>
          <w:rFonts w:asciiTheme="majorBidi" w:hAnsiTheme="majorBidi" w:cstheme="majorBidi"/>
          <w:sz w:val="24"/>
          <w:szCs w:val="24"/>
        </w:rPr>
        <w:t xml:space="preserve"> can be stated that</w:t>
      </w:r>
      <w:r w:rsidR="00303334" w:rsidRPr="00630775">
        <w:rPr>
          <w:rFonts w:asciiTheme="majorBidi" w:hAnsiTheme="majorBidi" w:cstheme="majorBidi"/>
          <w:spacing w:val="-2"/>
          <w:sz w:val="24"/>
          <w:szCs w:val="24"/>
        </w:rPr>
        <w:t xml:space="preserve"> </w:t>
      </w:r>
      <w:r w:rsidR="0016248D">
        <w:rPr>
          <w:rFonts w:asciiTheme="majorBidi" w:hAnsiTheme="majorBidi" w:cstheme="majorBidi"/>
          <w:spacing w:val="-2"/>
          <w:sz w:val="24"/>
          <w:szCs w:val="24"/>
        </w:rPr>
        <w:t xml:space="preserve">Lebanon's </w:t>
      </w:r>
      <w:r w:rsidR="00303334" w:rsidRPr="00630775">
        <w:rPr>
          <w:rFonts w:asciiTheme="majorBidi" w:hAnsiTheme="majorBidi" w:cstheme="majorBidi"/>
          <w:spacing w:val="-2"/>
          <w:sz w:val="24"/>
          <w:szCs w:val="24"/>
        </w:rPr>
        <w:t xml:space="preserve">food safety system </w:t>
      </w:r>
      <w:r w:rsidR="0016248D" w:rsidRPr="0016248D">
        <w:rPr>
          <w:rFonts w:asciiTheme="majorBidi" w:hAnsiTheme="majorBidi" w:cstheme="majorBidi"/>
          <w:spacing w:val="-2"/>
          <w:sz w:val="24"/>
          <w:szCs w:val="24"/>
        </w:rPr>
        <w:t xml:space="preserve">does not </w:t>
      </w:r>
      <w:r w:rsidR="0016248D">
        <w:rPr>
          <w:rFonts w:asciiTheme="majorBidi" w:hAnsiTheme="majorBidi" w:cstheme="majorBidi"/>
          <w:spacing w:val="-2"/>
          <w:sz w:val="24"/>
          <w:szCs w:val="24"/>
        </w:rPr>
        <w:t xml:space="preserve">yet </w:t>
      </w:r>
      <w:r w:rsidR="0016248D" w:rsidRPr="0016248D">
        <w:rPr>
          <w:rFonts w:asciiTheme="majorBidi" w:hAnsiTheme="majorBidi" w:cstheme="majorBidi"/>
          <w:spacing w:val="-2"/>
          <w:sz w:val="24"/>
          <w:szCs w:val="24"/>
        </w:rPr>
        <w:t>entirely meet the requisite international standards</w:t>
      </w:r>
      <w:r w:rsidR="0016248D">
        <w:rPr>
          <w:rFonts w:asciiTheme="majorBidi" w:hAnsiTheme="majorBidi" w:cstheme="majorBidi"/>
          <w:spacing w:val="-2"/>
          <w:sz w:val="24"/>
          <w:szCs w:val="24"/>
        </w:rPr>
        <w:t xml:space="preserve"> and needs to be strengthened and upgraded. </w:t>
      </w:r>
      <w:r w:rsidR="0016248D" w:rsidRPr="0016248D">
        <w:rPr>
          <w:rFonts w:asciiTheme="majorBidi" w:hAnsiTheme="majorBidi" w:cstheme="majorBidi"/>
          <w:spacing w:val="-2"/>
          <w:sz w:val="24"/>
          <w:szCs w:val="24"/>
        </w:rPr>
        <w:t>.</w:t>
      </w:r>
      <w:r>
        <w:rPr>
          <w:rFonts w:asciiTheme="majorBidi" w:hAnsiTheme="majorBidi" w:cstheme="majorBidi"/>
          <w:spacing w:val="-2"/>
          <w:sz w:val="24"/>
          <w:szCs w:val="24"/>
        </w:rPr>
        <w:t xml:space="preserve"> Veterinary health is an important basic component for a robust food safety system but it is clearly not the only one. Therefore, work on other tracks (such as traceability, controls, risk-mitigation, outbreaks control etc) needs to continue in parallel from all angles whether administrative, structural or legislative in nature. </w:t>
      </w:r>
    </w:p>
    <w:p w:rsidR="00303334" w:rsidRPr="00630775" w:rsidRDefault="00303334" w:rsidP="00630775">
      <w:pPr>
        <w:rPr>
          <w:rFonts w:asciiTheme="majorBidi" w:hAnsiTheme="majorBidi" w:cstheme="majorBidi"/>
          <w:sz w:val="24"/>
          <w:szCs w:val="24"/>
        </w:rPr>
      </w:pPr>
      <w:r w:rsidRPr="00630775">
        <w:rPr>
          <w:rFonts w:asciiTheme="majorBidi" w:hAnsiTheme="majorBidi" w:cstheme="majorBidi"/>
          <w:sz w:val="24"/>
          <w:szCs w:val="24"/>
        </w:rPr>
        <w:t>The necessity of legal harmonization, capacity building and reorganization of the veterinary services emerges therefore as an issue of utmost priority to guarantee adequate protection of Lebanese consumers and facilitate the trade of agricultural and processed agricultural products.</w:t>
      </w:r>
    </w:p>
    <w:p w:rsidR="00303334" w:rsidRPr="00630775" w:rsidRDefault="00303334" w:rsidP="00630775">
      <w:pPr>
        <w:rPr>
          <w:rFonts w:asciiTheme="majorBidi" w:hAnsiTheme="majorBidi" w:cstheme="majorBidi"/>
          <w:sz w:val="24"/>
          <w:szCs w:val="24"/>
        </w:rPr>
      </w:pPr>
      <w:r w:rsidRPr="00630775">
        <w:rPr>
          <w:rFonts w:asciiTheme="majorBidi" w:hAnsiTheme="majorBidi" w:cstheme="majorBidi"/>
          <w:sz w:val="24"/>
          <w:szCs w:val="24"/>
        </w:rPr>
        <w:t>Therefore the goals of Lebanon are to align national legislation with international standards and to improve the capacity of the Institutions responsible for the implementation of the adopted legislative framework in order to support the creation of the food safety system.</w:t>
      </w:r>
    </w:p>
    <w:p w:rsidR="00303334" w:rsidRPr="00630775" w:rsidRDefault="00303334" w:rsidP="00630775">
      <w:pPr>
        <w:rPr>
          <w:rFonts w:asciiTheme="majorBidi" w:hAnsiTheme="majorBidi" w:cstheme="majorBidi"/>
          <w:sz w:val="24"/>
          <w:szCs w:val="24"/>
        </w:rPr>
      </w:pPr>
      <w:r w:rsidRPr="00B64CF1">
        <w:rPr>
          <w:rFonts w:asciiTheme="majorBidi" w:hAnsiTheme="majorBidi" w:cstheme="majorBidi"/>
          <w:sz w:val="24"/>
          <w:szCs w:val="24"/>
        </w:rPr>
        <w:t xml:space="preserve">One of the </w:t>
      </w:r>
      <w:r w:rsidR="001C7C94">
        <w:rPr>
          <w:rFonts w:asciiTheme="majorBidi" w:hAnsiTheme="majorBidi" w:cstheme="majorBidi"/>
          <w:sz w:val="24"/>
          <w:szCs w:val="24"/>
        </w:rPr>
        <w:t xml:space="preserve">main </w:t>
      </w:r>
      <w:r w:rsidRPr="00B64CF1">
        <w:rPr>
          <w:rFonts w:asciiTheme="majorBidi" w:hAnsiTheme="majorBidi" w:cstheme="majorBidi"/>
          <w:sz w:val="24"/>
          <w:szCs w:val="24"/>
        </w:rPr>
        <w:t xml:space="preserve">Institutions responsible for food safety </w:t>
      </w:r>
      <w:r w:rsidR="001C7C94">
        <w:rPr>
          <w:rFonts w:asciiTheme="majorBidi" w:hAnsiTheme="majorBidi" w:cstheme="majorBidi"/>
          <w:sz w:val="24"/>
          <w:szCs w:val="24"/>
        </w:rPr>
        <w:t xml:space="preserve">in Lebanon </w:t>
      </w:r>
      <w:r w:rsidRPr="00B64CF1">
        <w:rPr>
          <w:rFonts w:asciiTheme="majorBidi" w:hAnsiTheme="majorBidi" w:cstheme="majorBidi"/>
          <w:sz w:val="24"/>
          <w:szCs w:val="24"/>
        </w:rPr>
        <w:t>is the M</w:t>
      </w:r>
      <w:r w:rsidR="008E0E73">
        <w:rPr>
          <w:rFonts w:asciiTheme="majorBidi" w:hAnsiTheme="majorBidi" w:cstheme="majorBidi"/>
          <w:sz w:val="24"/>
          <w:szCs w:val="24"/>
        </w:rPr>
        <w:t xml:space="preserve">inistry </w:t>
      </w:r>
      <w:r w:rsidRPr="00B64CF1">
        <w:rPr>
          <w:rFonts w:asciiTheme="majorBidi" w:hAnsiTheme="majorBidi" w:cstheme="majorBidi"/>
          <w:sz w:val="24"/>
          <w:szCs w:val="24"/>
        </w:rPr>
        <w:t>o</w:t>
      </w:r>
      <w:r w:rsidR="008E0E73">
        <w:rPr>
          <w:rFonts w:asciiTheme="majorBidi" w:hAnsiTheme="majorBidi" w:cstheme="majorBidi"/>
          <w:sz w:val="24"/>
          <w:szCs w:val="24"/>
        </w:rPr>
        <w:t xml:space="preserve">f </w:t>
      </w:r>
      <w:r w:rsidRPr="00B64CF1">
        <w:rPr>
          <w:rFonts w:asciiTheme="majorBidi" w:hAnsiTheme="majorBidi" w:cstheme="majorBidi"/>
          <w:sz w:val="24"/>
          <w:szCs w:val="24"/>
        </w:rPr>
        <w:t>A</w:t>
      </w:r>
      <w:r w:rsidR="008E0E73">
        <w:rPr>
          <w:rFonts w:asciiTheme="majorBidi" w:hAnsiTheme="majorBidi" w:cstheme="majorBidi"/>
          <w:sz w:val="24"/>
          <w:szCs w:val="24"/>
        </w:rPr>
        <w:t>griculture</w:t>
      </w:r>
      <w:r w:rsidRPr="00B64CF1">
        <w:rPr>
          <w:rFonts w:asciiTheme="majorBidi" w:hAnsiTheme="majorBidi" w:cstheme="majorBidi"/>
          <w:sz w:val="24"/>
          <w:szCs w:val="24"/>
        </w:rPr>
        <w:t xml:space="preserve"> that is committed to provide consumers with safe and high quality agricultural and processed agricultural products meeting SPS requirements. Taking into consideration the priority position of the agriculture and food industry in Lebanese economy, there is an urgent need to continue with legislative approximation process. Ultimately, this process is expected to increase trade opportunities for agricultural and processed agricultural products.</w:t>
      </w:r>
    </w:p>
    <w:p w:rsidR="0074305C" w:rsidRDefault="0074305C" w:rsidP="00B64CF1">
      <w:pPr>
        <w:rPr>
          <w:rFonts w:asciiTheme="majorBidi" w:hAnsiTheme="majorBidi" w:cstheme="majorBidi"/>
          <w:sz w:val="24"/>
          <w:szCs w:val="24"/>
        </w:rPr>
      </w:pPr>
      <w:r w:rsidRPr="00D664ED">
        <w:rPr>
          <w:rFonts w:asciiTheme="majorBidi" w:hAnsiTheme="majorBidi" w:cstheme="majorBidi"/>
          <w:sz w:val="24"/>
          <w:szCs w:val="24"/>
        </w:rPr>
        <w:t xml:space="preserve">Coordination between </w:t>
      </w:r>
      <w:r w:rsidR="008E0E73">
        <w:rPr>
          <w:rFonts w:asciiTheme="majorBidi" w:hAnsiTheme="majorBidi" w:cstheme="majorBidi"/>
          <w:sz w:val="24"/>
          <w:szCs w:val="24"/>
        </w:rPr>
        <w:t xml:space="preserve">the </w:t>
      </w:r>
      <w:r w:rsidRPr="00D664ED">
        <w:rPr>
          <w:rFonts w:asciiTheme="majorBidi" w:hAnsiTheme="majorBidi" w:cstheme="majorBidi"/>
          <w:sz w:val="24"/>
          <w:szCs w:val="24"/>
        </w:rPr>
        <w:t>M</w:t>
      </w:r>
      <w:r w:rsidR="008E0E73">
        <w:rPr>
          <w:rFonts w:asciiTheme="majorBidi" w:hAnsiTheme="majorBidi" w:cstheme="majorBidi"/>
          <w:sz w:val="24"/>
          <w:szCs w:val="24"/>
        </w:rPr>
        <w:t xml:space="preserve">inistry </w:t>
      </w:r>
      <w:r w:rsidRPr="00D664ED">
        <w:rPr>
          <w:rFonts w:asciiTheme="majorBidi" w:hAnsiTheme="majorBidi" w:cstheme="majorBidi"/>
          <w:sz w:val="24"/>
          <w:szCs w:val="24"/>
        </w:rPr>
        <w:t>o</w:t>
      </w:r>
      <w:r w:rsidR="008E0E73">
        <w:rPr>
          <w:rFonts w:asciiTheme="majorBidi" w:hAnsiTheme="majorBidi" w:cstheme="majorBidi"/>
          <w:sz w:val="24"/>
          <w:szCs w:val="24"/>
        </w:rPr>
        <w:t xml:space="preserve">f </w:t>
      </w:r>
      <w:r w:rsidRPr="00D664ED">
        <w:rPr>
          <w:rFonts w:asciiTheme="majorBidi" w:hAnsiTheme="majorBidi" w:cstheme="majorBidi"/>
          <w:sz w:val="24"/>
          <w:szCs w:val="24"/>
        </w:rPr>
        <w:t>A</w:t>
      </w:r>
      <w:r w:rsidR="008E0E73">
        <w:rPr>
          <w:rFonts w:asciiTheme="majorBidi" w:hAnsiTheme="majorBidi" w:cstheme="majorBidi"/>
          <w:sz w:val="24"/>
          <w:szCs w:val="24"/>
        </w:rPr>
        <w:t xml:space="preserve">griculture </w:t>
      </w:r>
      <w:r w:rsidRPr="00D664ED">
        <w:rPr>
          <w:rFonts w:asciiTheme="majorBidi" w:hAnsiTheme="majorBidi" w:cstheme="majorBidi"/>
          <w:sz w:val="24"/>
          <w:szCs w:val="24"/>
        </w:rPr>
        <w:t xml:space="preserve">and other institutions involved in food safety is guaranteed by the Food Safety Committee that is nominated by the Lebanese Government and that includes representatives from </w:t>
      </w:r>
      <w:r w:rsidR="0006161B" w:rsidRPr="00D664ED">
        <w:rPr>
          <w:rFonts w:asciiTheme="majorBidi" w:hAnsiTheme="majorBidi" w:cstheme="majorBidi"/>
          <w:sz w:val="24"/>
          <w:szCs w:val="24"/>
        </w:rPr>
        <w:t>M</w:t>
      </w:r>
      <w:r w:rsidRPr="00D664ED">
        <w:rPr>
          <w:rFonts w:asciiTheme="majorBidi" w:hAnsiTheme="majorBidi" w:cstheme="majorBidi"/>
          <w:sz w:val="24"/>
          <w:szCs w:val="24"/>
        </w:rPr>
        <w:t>inistry of Agriculture, Ministry of Health and Ministry of Trade.</w:t>
      </w:r>
      <w:r w:rsidR="00B64CF1" w:rsidRPr="00D664ED">
        <w:rPr>
          <w:rFonts w:asciiTheme="majorBidi" w:hAnsiTheme="majorBidi" w:cstheme="majorBidi"/>
          <w:sz w:val="24"/>
          <w:szCs w:val="24"/>
        </w:rPr>
        <w:t xml:space="preserve"> </w:t>
      </w:r>
      <w:r w:rsidRPr="00D664ED">
        <w:rPr>
          <w:rFonts w:asciiTheme="majorBidi" w:hAnsiTheme="majorBidi" w:cstheme="majorBidi"/>
          <w:sz w:val="24"/>
          <w:szCs w:val="24"/>
        </w:rPr>
        <w:t xml:space="preserve">The </w:t>
      </w:r>
      <w:r w:rsidR="001C7C94" w:rsidRPr="00D664ED">
        <w:rPr>
          <w:rFonts w:asciiTheme="majorBidi" w:hAnsiTheme="majorBidi" w:cstheme="majorBidi"/>
          <w:sz w:val="24"/>
          <w:szCs w:val="24"/>
        </w:rPr>
        <w:t xml:space="preserve">Twinning </w:t>
      </w:r>
      <w:r w:rsidRPr="00D664ED">
        <w:rPr>
          <w:rFonts w:asciiTheme="majorBidi" w:hAnsiTheme="majorBidi" w:cstheme="majorBidi"/>
          <w:sz w:val="24"/>
          <w:szCs w:val="24"/>
        </w:rPr>
        <w:t>will take in duly consideration the current coordination system to ensure consistency and sustainability of the outputs with special reference to the legislation and other strategic document such as the annual control plan.</w:t>
      </w:r>
    </w:p>
    <w:p w:rsidR="00A461C6" w:rsidRPr="00A461C6" w:rsidRDefault="00A461C6" w:rsidP="00B642EC">
      <w:pPr>
        <w:rPr>
          <w:rFonts w:asciiTheme="majorBidi" w:hAnsiTheme="majorBidi" w:cstheme="majorBidi"/>
          <w:sz w:val="24"/>
          <w:szCs w:val="24"/>
        </w:rPr>
      </w:pPr>
      <w:r w:rsidRPr="00A461C6">
        <w:rPr>
          <w:rFonts w:asciiTheme="majorBidi" w:hAnsiTheme="majorBidi" w:cstheme="majorBidi"/>
          <w:sz w:val="24"/>
          <w:szCs w:val="24"/>
        </w:rPr>
        <w:t xml:space="preserve">The </w:t>
      </w:r>
      <w:r>
        <w:rPr>
          <w:rFonts w:asciiTheme="majorBidi" w:hAnsiTheme="majorBidi" w:cstheme="majorBidi"/>
          <w:sz w:val="24"/>
          <w:szCs w:val="24"/>
        </w:rPr>
        <w:t>M</w:t>
      </w:r>
      <w:r w:rsidRPr="00A461C6">
        <w:rPr>
          <w:rFonts w:asciiTheme="majorBidi" w:hAnsiTheme="majorBidi" w:cstheme="majorBidi"/>
          <w:sz w:val="24"/>
          <w:szCs w:val="24"/>
        </w:rPr>
        <w:t xml:space="preserve">inistry of </w:t>
      </w:r>
      <w:r>
        <w:rPr>
          <w:rFonts w:asciiTheme="majorBidi" w:hAnsiTheme="majorBidi" w:cstheme="majorBidi"/>
          <w:sz w:val="24"/>
          <w:szCs w:val="24"/>
        </w:rPr>
        <w:t>A</w:t>
      </w:r>
      <w:r w:rsidRPr="00A461C6">
        <w:rPr>
          <w:rFonts w:asciiTheme="majorBidi" w:hAnsiTheme="majorBidi" w:cstheme="majorBidi"/>
          <w:sz w:val="24"/>
          <w:szCs w:val="24"/>
        </w:rPr>
        <w:t>griculture will implement the legislation based on the legal references of the Lebanese government and the regulatory decrees of the ministries, which stipulate that subjects related to livestock production, farms, health, import and export are primarily the dut</w:t>
      </w:r>
      <w:r w:rsidR="00B642EC">
        <w:rPr>
          <w:rFonts w:asciiTheme="majorBidi" w:hAnsiTheme="majorBidi" w:cstheme="majorBidi"/>
          <w:sz w:val="24"/>
          <w:szCs w:val="24"/>
        </w:rPr>
        <w:t>y of the Animal R</w:t>
      </w:r>
      <w:r w:rsidRPr="00A461C6">
        <w:rPr>
          <w:rFonts w:asciiTheme="majorBidi" w:hAnsiTheme="majorBidi" w:cstheme="majorBidi"/>
          <w:sz w:val="24"/>
          <w:szCs w:val="24"/>
        </w:rPr>
        <w:t xml:space="preserve">esources </w:t>
      </w:r>
      <w:r w:rsidR="00B642EC">
        <w:rPr>
          <w:rFonts w:asciiTheme="majorBidi" w:hAnsiTheme="majorBidi" w:cstheme="majorBidi"/>
          <w:sz w:val="24"/>
          <w:szCs w:val="24"/>
        </w:rPr>
        <w:t>Directorate at</w:t>
      </w:r>
      <w:r w:rsidRPr="00A461C6">
        <w:rPr>
          <w:rFonts w:asciiTheme="majorBidi" w:hAnsiTheme="majorBidi" w:cstheme="majorBidi"/>
          <w:sz w:val="24"/>
          <w:szCs w:val="24"/>
        </w:rPr>
        <w:t xml:space="preserve"> the Ministry of Agriculture</w:t>
      </w:r>
      <w:r w:rsidR="00B642EC">
        <w:rPr>
          <w:rFonts w:asciiTheme="majorBidi" w:hAnsiTheme="majorBidi" w:cstheme="majorBidi"/>
          <w:sz w:val="24"/>
          <w:szCs w:val="24"/>
        </w:rPr>
        <w:t>. As for</w:t>
      </w:r>
      <w:r w:rsidRPr="00A461C6">
        <w:rPr>
          <w:rFonts w:asciiTheme="majorBidi" w:hAnsiTheme="majorBidi" w:cstheme="majorBidi"/>
          <w:sz w:val="24"/>
          <w:szCs w:val="24"/>
        </w:rPr>
        <w:t xml:space="preserve"> other food safety matters and </w:t>
      </w:r>
      <w:r w:rsidR="008073CA">
        <w:rPr>
          <w:rFonts w:asciiTheme="majorBidi" w:hAnsiTheme="majorBidi" w:cstheme="majorBidi"/>
          <w:sz w:val="24"/>
          <w:szCs w:val="24"/>
        </w:rPr>
        <w:t>duties of other</w:t>
      </w:r>
      <w:r w:rsidRPr="00A461C6">
        <w:rPr>
          <w:rFonts w:asciiTheme="majorBidi" w:hAnsiTheme="majorBidi" w:cstheme="majorBidi"/>
          <w:sz w:val="24"/>
          <w:szCs w:val="24"/>
        </w:rPr>
        <w:t xml:space="preserve"> ministries, such </w:t>
      </w:r>
      <w:r w:rsidR="00B642EC">
        <w:rPr>
          <w:rFonts w:asciiTheme="majorBidi" w:hAnsiTheme="majorBidi" w:cstheme="majorBidi"/>
          <w:sz w:val="24"/>
          <w:szCs w:val="24"/>
        </w:rPr>
        <w:t xml:space="preserve">as </w:t>
      </w:r>
      <w:r w:rsidRPr="00A461C6">
        <w:rPr>
          <w:rFonts w:asciiTheme="majorBidi" w:hAnsiTheme="majorBidi" w:cstheme="majorBidi"/>
          <w:sz w:val="24"/>
          <w:szCs w:val="24"/>
        </w:rPr>
        <w:t xml:space="preserve">the internal retail market, </w:t>
      </w:r>
      <w:r w:rsidR="00B642EC">
        <w:rPr>
          <w:rFonts w:asciiTheme="majorBidi" w:hAnsiTheme="majorBidi" w:cstheme="majorBidi"/>
          <w:sz w:val="24"/>
          <w:szCs w:val="24"/>
        </w:rPr>
        <w:t xml:space="preserve">they will be represented in the </w:t>
      </w:r>
      <w:r w:rsidR="008073CA">
        <w:rPr>
          <w:rFonts w:asciiTheme="majorBidi" w:hAnsiTheme="majorBidi" w:cstheme="majorBidi"/>
          <w:sz w:val="24"/>
          <w:szCs w:val="24"/>
        </w:rPr>
        <w:t xml:space="preserve">National </w:t>
      </w:r>
      <w:r w:rsidR="00B642EC">
        <w:rPr>
          <w:rFonts w:asciiTheme="majorBidi" w:hAnsiTheme="majorBidi" w:cstheme="majorBidi"/>
          <w:sz w:val="24"/>
          <w:szCs w:val="24"/>
        </w:rPr>
        <w:t>Steering C</w:t>
      </w:r>
      <w:r w:rsidRPr="00A461C6">
        <w:rPr>
          <w:rFonts w:asciiTheme="majorBidi" w:hAnsiTheme="majorBidi" w:cstheme="majorBidi"/>
          <w:sz w:val="24"/>
          <w:szCs w:val="24"/>
        </w:rPr>
        <w:t xml:space="preserve">ommittee </w:t>
      </w:r>
      <w:r w:rsidR="008073CA">
        <w:rPr>
          <w:rFonts w:asciiTheme="majorBidi" w:hAnsiTheme="majorBidi" w:cstheme="majorBidi"/>
          <w:sz w:val="24"/>
          <w:szCs w:val="24"/>
        </w:rPr>
        <w:t>involving</w:t>
      </w:r>
      <w:r w:rsidRPr="00A461C6">
        <w:rPr>
          <w:rFonts w:asciiTheme="majorBidi" w:hAnsiTheme="majorBidi" w:cstheme="majorBidi"/>
          <w:sz w:val="24"/>
          <w:szCs w:val="24"/>
        </w:rPr>
        <w:t xml:space="preserve"> all concerned administrations</w:t>
      </w:r>
      <w:r w:rsidR="008073CA">
        <w:rPr>
          <w:rFonts w:asciiTheme="majorBidi" w:hAnsiTheme="majorBidi" w:cstheme="majorBidi"/>
          <w:sz w:val="24"/>
          <w:szCs w:val="24"/>
        </w:rPr>
        <w:t xml:space="preserve">. The Twinning indeed will aim to </w:t>
      </w:r>
      <w:r w:rsidRPr="00A461C6">
        <w:rPr>
          <w:rFonts w:asciiTheme="majorBidi" w:hAnsiTheme="majorBidi" w:cstheme="majorBidi"/>
          <w:sz w:val="24"/>
          <w:szCs w:val="24"/>
        </w:rPr>
        <w:t>reach full coordination between the conce</w:t>
      </w:r>
      <w:r w:rsidR="00B642EC">
        <w:rPr>
          <w:rFonts w:asciiTheme="majorBidi" w:hAnsiTheme="majorBidi" w:cstheme="majorBidi"/>
          <w:sz w:val="24"/>
          <w:szCs w:val="24"/>
        </w:rPr>
        <w:t>rned ministries</w:t>
      </w:r>
      <w:r w:rsidR="008073CA">
        <w:rPr>
          <w:rFonts w:asciiTheme="majorBidi" w:hAnsiTheme="majorBidi" w:cstheme="majorBidi"/>
          <w:sz w:val="24"/>
          <w:szCs w:val="24"/>
        </w:rPr>
        <w:t>, for the purpose of creating a better Food Safety system in Lebanon</w:t>
      </w:r>
      <w:r w:rsidRPr="00A461C6">
        <w:rPr>
          <w:rFonts w:asciiTheme="majorBidi" w:hAnsiTheme="majorBidi" w:cstheme="majorBidi"/>
          <w:sz w:val="24"/>
          <w:szCs w:val="24"/>
        </w:rPr>
        <w:t xml:space="preserve">. </w:t>
      </w:r>
    </w:p>
    <w:p w:rsidR="00326F11" w:rsidRPr="00630775" w:rsidRDefault="00326F11" w:rsidP="000D5A39">
      <w:pPr>
        <w:spacing w:after="240"/>
        <w:rPr>
          <w:rFonts w:asciiTheme="majorBidi" w:hAnsiTheme="majorBidi" w:cstheme="majorBidi"/>
          <w:sz w:val="24"/>
          <w:szCs w:val="24"/>
        </w:rPr>
      </w:pPr>
      <w:r w:rsidRPr="00630775">
        <w:rPr>
          <w:rFonts w:asciiTheme="majorBidi" w:hAnsiTheme="majorBidi" w:cstheme="majorBidi"/>
          <w:sz w:val="24"/>
          <w:szCs w:val="24"/>
        </w:rPr>
        <w:t xml:space="preserve">The current project will support </w:t>
      </w:r>
      <w:r w:rsidR="008E0E73">
        <w:rPr>
          <w:rFonts w:asciiTheme="majorBidi" w:hAnsiTheme="majorBidi" w:cstheme="majorBidi"/>
          <w:sz w:val="24"/>
          <w:szCs w:val="24"/>
        </w:rPr>
        <w:t xml:space="preserve">the </w:t>
      </w:r>
      <w:r w:rsidRPr="00630775">
        <w:rPr>
          <w:rFonts w:asciiTheme="majorBidi" w:hAnsiTheme="majorBidi" w:cstheme="majorBidi"/>
          <w:sz w:val="24"/>
          <w:szCs w:val="24"/>
        </w:rPr>
        <w:t>M</w:t>
      </w:r>
      <w:r w:rsidR="008E0E73">
        <w:rPr>
          <w:rFonts w:asciiTheme="majorBidi" w:hAnsiTheme="majorBidi" w:cstheme="majorBidi"/>
          <w:sz w:val="24"/>
          <w:szCs w:val="24"/>
        </w:rPr>
        <w:t xml:space="preserve">inistry </w:t>
      </w:r>
      <w:r w:rsidRPr="00630775">
        <w:rPr>
          <w:rFonts w:asciiTheme="majorBidi" w:hAnsiTheme="majorBidi" w:cstheme="majorBidi"/>
          <w:sz w:val="24"/>
          <w:szCs w:val="24"/>
        </w:rPr>
        <w:t>o</w:t>
      </w:r>
      <w:r w:rsidR="008E0E73">
        <w:rPr>
          <w:rFonts w:asciiTheme="majorBidi" w:hAnsiTheme="majorBidi" w:cstheme="majorBidi"/>
          <w:sz w:val="24"/>
          <w:szCs w:val="24"/>
        </w:rPr>
        <w:t xml:space="preserve">f </w:t>
      </w:r>
      <w:r w:rsidRPr="00630775">
        <w:rPr>
          <w:rFonts w:asciiTheme="majorBidi" w:hAnsiTheme="majorBidi" w:cstheme="majorBidi"/>
          <w:sz w:val="24"/>
          <w:szCs w:val="24"/>
        </w:rPr>
        <w:t>A</w:t>
      </w:r>
      <w:r w:rsidR="008E0E73">
        <w:rPr>
          <w:rFonts w:asciiTheme="majorBidi" w:hAnsiTheme="majorBidi" w:cstheme="majorBidi"/>
          <w:sz w:val="24"/>
          <w:szCs w:val="24"/>
        </w:rPr>
        <w:t>griculture</w:t>
      </w:r>
      <w:r w:rsidRPr="00630775">
        <w:rPr>
          <w:rFonts w:asciiTheme="majorBidi" w:hAnsiTheme="majorBidi" w:cstheme="majorBidi"/>
          <w:sz w:val="24"/>
          <w:szCs w:val="24"/>
        </w:rPr>
        <w:t xml:space="preserve"> in addressing the above issues and will implement activities based on recommendations and results of the three major technical assistance programmes implemented over the past five years in Lebanon.</w:t>
      </w:r>
    </w:p>
    <w:p w:rsidR="00303334" w:rsidRPr="00630775" w:rsidRDefault="00303334" w:rsidP="00BE0BF9">
      <w:pPr>
        <w:pStyle w:val="ListParagraph"/>
        <w:numPr>
          <w:ilvl w:val="2"/>
          <w:numId w:val="63"/>
        </w:numPr>
        <w:tabs>
          <w:tab w:val="left" w:pos="709"/>
        </w:tabs>
        <w:ind w:left="709" w:hanging="709"/>
        <w:rPr>
          <w:rFonts w:asciiTheme="majorBidi" w:hAnsiTheme="majorBidi" w:cstheme="majorBidi"/>
          <w:b/>
          <w:sz w:val="24"/>
        </w:rPr>
      </w:pPr>
      <w:r w:rsidRPr="00630775">
        <w:rPr>
          <w:rFonts w:asciiTheme="majorBidi" w:hAnsiTheme="majorBidi" w:cstheme="majorBidi"/>
          <w:b/>
          <w:sz w:val="24"/>
        </w:rPr>
        <w:t>Current organization</w:t>
      </w:r>
    </w:p>
    <w:p w:rsidR="00303334" w:rsidRPr="00630775" w:rsidRDefault="00303334" w:rsidP="00630775">
      <w:pPr>
        <w:rPr>
          <w:rFonts w:asciiTheme="majorBidi" w:hAnsiTheme="majorBidi" w:cstheme="majorBidi"/>
          <w:sz w:val="24"/>
          <w:szCs w:val="24"/>
        </w:rPr>
      </w:pPr>
      <w:r w:rsidRPr="00630775">
        <w:rPr>
          <w:rFonts w:asciiTheme="majorBidi" w:hAnsiTheme="majorBidi" w:cstheme="majorBidi"/>
          <w:sz w:val="24"/>
          <w:szCs w:val="24"/>
        </w:rPr>
        <w:t>In Lebanon the Animal Resources Directorate (ARD) of the Ministry of Agriculture is the competent authority in charge of the elaboration and the supervision of the implementation of the veterinary public health legislation and regulation, which aims to control:</w:t>
      </w:r>
    </w:p>
    <w:p w:rsidR="00303334" w:rsidRPr="00630775" w:rsidRDefault="00303334" w:rsidP="00630775">
      <w:pPr>
        <w:pStyle w:val="ListParagraph"/>
        <w:numPr>
          <w:ilvl w:val="0"/>
          <w:numId w:val="43"/>
        </w:numPr>
        <w:ind w:hanging="720"/>
        <w:rPr>
          <w:rFonts w:asciiTheme="majorBidi" w:hAnsiTheme="majorBidi" w:cstheme="majorBidi"/>
          <w:sz w:val="24"/>
        </w:rPr>
      </w:pPr>
      <w:r w:rsidRPr="00630775">
        <w:rPr>
          <w:rFonts w:asciiTheme="majorBidi" w:hAnsiTheme="majorBidi" w:cstheme="majorBidi"/>
          <w:sz w:val="24"/>
        </w:rPr>
        <w:t>Animal diseases, including zoonosis, in Lebanon and at importation/exportation;</w:t>
      </w:r>
    </w:p>
    <w:p w:rsidR="00303334" w:rsidRPr="00630775" w:rsidRDefault="00303334" w:rsidP="00630775">
      <w:pPr>
        <w:pStyle w:val="ListParagraph"/>
        <w:numPr>
          <w:ilvl w:val="0"/>
          <w:numId w:val="43"/>
        </w:numPr>
        <w:ind w:hanging="720"/>
        <w:rPr>
          <w:rFonts w:asciiTheme="majorBidi" w:hAnsiTheme="majorBidi" w:cstheme="majorBidi"/>
          <w:sz w:val="24"/>
        </w:rPr>
      </w:pPr>
      <w:r w:rsidRPr="00630775">
        <w:rPr>
          <w:rFonts w:asciiTheme="majorBidi" w:hAnsiTheme="majorBidi" w:cstheme="majorBidi"/>
          <w:sz w:val="24"/>
        </w:rPr>
        <w:t>The safety of the food chain for products of animal origin, in particular towards Food Borne Diseases;</w:t>
      </w:r>
    </w:p>
    <w:p w:rsidR="00303334" w:rsidRPr="00630775" w:rsidRDefault="00303334" w:rsidP="00630775">
      <w:pPr>
        <w:pStyle w:val="ListParagraph"/>
        <w:numPr>
          <w:ilvl w:val="0"/>
          <w:numId w:val="43"/>
        </w:numPr>
        <w:ind w:hanging="720"/>
        <w:rPr>
          <w:rFonts w:asciiTheme="majorBidi" w:hAnsiTheme="majorBidi" w:cstheme="majorBidi"/>
          <w:sz w:val="24"/>
        </w:rPr>
      </w:pPr>
      <w:r w:rsidRPr="00630775">
        <w:rPr>
          <w:rFonts w:asciiTheme="majorBidi" w:hAnsiTheme="majorBidi" w:cstheme="majorBidi"/>
          <w:sz w:val="24"/>
        </w:rPr>
        <w:t>The welfare of animals.</w:t>
      </w:r>
    </w:p>
    <w:p w:rsidR="0028074D" w:rsidRPr="00EC3F3A" w:rsidRDefault="00303334" w:rsidP="000D5A39">
      <w:pPr>
        <w:spacing w:after="240"/>
        <w:rPr>
          <w:rFonts w:asciiTheme="majorBidi" w:hAnsiTheme="majorBidi" w:cstheme="majorBidi"/>
          <w:sz w:val="24"/>
          <w:szCs w:val="24"/>
        </w:rPr>
      </w:pPr>
      <w:r w:rsidRPr="00630775">
        <w:rPr>
          <w:rFonts w:asciiTheme="majorBidi" w:hAnsiTheme="majorBidi" w:cstheme="majorBidi"/>
          <w:sz w:val="24"/>
          <w:szCs w:val="24"/>
        </w:rPr>
        <w:t xml:space="preserve">ARD is divided into four Services: the Service of Animal Health, the Service of Import/Export and Animal Quarantine, the Service of Animal Production and Husbandry, and the Service of Economy, Processing and Marketing. At regional level, ARD is represented by seven Animal Resources Departments. In total, there are nearly 200 employees under the </w:t>
      </w:r>
      <w:r w:rsidRPr="00EC3F3A">
        <w:rPr>
          <w:rFonts w:asciiTheme="majorBidi" w:hAnsiTheme="majorBidi" w:cstheme="majorBidi"/>
          <w:sz w:val="24"/>
          <w:szCs w:val="24"/>
        </w:rPr>
        <w:t>ARD, including 100 veterinarians and agricultural engineers, and 100 technicians.</w:t>
      </w:r>
      <w:r w:rsidR="000D5A39" w:rsidRPr="00EC3F3A">
        <w:rPr>
          <w:rFonts w:asciiTheme="majorBidi" w:hAnsiTheme="majorBidi" w:cstheme="majorBidi"/>
          <w:sz w:val="24"/>
          <w:szCs w:val="24"/>
        </w:rPr>
        <w:t xml:space="preserve"> </w:t>
      </w:r>
    </w:p>
    <w:p w:rsidR="00BE0BF9" w:rsidRPr="00EC3F3A" w:rsidRDefault="00BE0BF9" w:rsidP="00BE0BF9">
      <w:pPr>
        <w:pStyle w:val="ListParagraph"/>
        <w:numPr>
          <w:ilvl w:val="1"/>
          <w:numId w:val="63"/>
        </w:numPr>
        <w:tabs>
          <w:tab w:val="left" w:pos="709"/>
        </w:tabs>
        <w:ind w:left="709" w:hanging="709"/>
        <w:rPr>
          <w:rFonts w:asciiTheme="majorBidi" w:hAnsiTheme="majorBidi" w:cstheme="majorBidi"/>
          <w:b/>
          <w:sz w:val="24"/>
        </w:rPr>
      </w:pPr>
      <w:r w:rsidRPr="00EC3F3A">
        <w:rPr>
          <w:rFonts w:asciiTheme="majorBidi" w:hAnsiTheme="majorBidi" w:cstheme="majorBidi"/>
          <w:b/>
          <w:sz w:val="24"/>
        </w:rPr>
        <w:t>Ongoing reforms</w:t>
      </w:r>
    </w:p>
    <w:p w:rsidR="0074305C" w:rsidRPr="00BE0BF9" w:rsidRDefault="0074305C" w:rsidP="000D5A39">
      <w:pPr>
        <w:spacing w:after="240"/>
        <w:rPr>
          <w:rFonts w:ascii="Times New Roman" w:hAnsi="Times New Roman"/>
          <w:i/>
          <w:sz w:val="24"/>
        </w:rPr>
      </w:pPr>
      <w:r w:rsidRPr="00EB6B02">
        <w:rPr>
          <w:rFonts w:asciiTheme="majorBidi" w:hAnsiTheme="majorBidi" w:cstheme="majorBidi"/>
          <w:sz w:val="24"/>
          <w:szCs w:val="24"/>
        </w:rPr>
        <w:t xml:space="preserve">The </w:t>
      </w:r>
      <w:r w:rsidR="00B64CF1" w:rsidRPr="00D82CA3">
        <w:rPr>
          <w:rFonts w:asciiTheme="majorBidi" w:hAnsiTheme="majorBidi" w:cstheme="majorBidi"/>
          <w:sz w:val="24"/>
          <w:szCs w:val="24"/>
        </w:rPr>
        <w:t>T</w:t>
      </w:r>
      <w:r w:rsidRPr="00D82CA3">
        <w:rPr>
          <w:rFonts w:asciiTheme="majorBidi" w:hAnsiTheme="majorBidi" w:cstheme="majorBidi"/>
          <w:sz w:val="24"/>
          <w:szCs w:val="24"/>
        </w:rPr>
        <w:t>winning will be implemented in the frame of the country’s effort to support the economic, social and territorial development by boosting the trade relationship with EU. For this purpose Lebanon is committed to increase the competitiveness of the agricultural and agro food sector, including the improvement of Lebanese production and to upgrade the official control system to guarantee the equivalence with the relevant EU feed and food law and animal health rules. Work in this area will also help to mitigate the impact of the Syrian crisis on trade, as well as helping promoting investment in labour-intensive sectors, such as agriculture and industry.</w:t>
      </w:r>
    </w:p>
    <w:p w:rsidR="00303334" w:rsidRPr="00630775" w:rsidRDefault="00303334" w:rsidP="00BE0BF9">
      <w:pPr>
        <w:pStyle w:val="ListParagraph"/>
        <w:numPr>
          <w:ilvl w:val="1"/>
          <w:numId w:val="63"/>
        </w:numPr>
        <w:tabs>
          <w:tab w:val="left" w:pos="709"/>
        </w:tabs>
        <w:ind w:left="709" w:hanging="709"/>
        <w:rPr>
          <w:rFonts w:asciiTheme="majorBidi" w:hAnsiTheme="majorBidi" w:cstheme="majorBidi"/>
          <w:b/>
          <w:sz w:val="24"/>
        </w:rPr>
      </w:pPr>
      <w:r w:rsidRPr="00630775">
        <w:rPr>
          <w:rFonts w:asciiTheme="majorBidi" w:hAnsiTheme="majorBidi" w:cstheme="majorBidi"/>
          <w:b/>
          <w:sz w:val="24"/>
        </w:rPr>
        <w:t>Linked activities</w:t>
      </w:r>
    </w:p>
    <w:p w:rsidR="00303334" w:rsidRPr="00630775" w:rsidRDefault="00303334" w:rsidP="00630775">
      <w:pPr>
        <w:rPr>
          <w:rFonts w:asciiTheme="majorBidi" w:hAnsiTheme="majorBidi" w:cstheme="majorBidi"/>
          <w:sz w:val="24"/>
          <w:szCs w:val="24"/>
        </w:rPr>
      </w:pPr>
      <w:r w:rsidRPr="00630775">
        <w:rPr>
          <w:rFonts w:asciiTheme="majorBidi" w:hAnsiTheme="majorBidi" w:cstheme="majorBidi"/>
          <w:sz w:val="24"/>
          <w:szCs w:val="24"/>
        </w:rPr>
        <w:t>Based on the OIE assessment, the Ministry of Agriculture implemented over the past five years, three major technical assistance programmes that have significantly contributed to food safety and veterinary services capacity development and these were:</w:t>
      </w:r>
    </w:p>
    <w:p w:rsidR="00303334" w:rsidRPr="00630775" w:rsidRDefault="00303334" w:rsidP="00630775">
      <w:pPr>
        <w:pStyle w:val="ListParagraph"/>
        <w:numPr>
          <w:ilvl w:val="0"/>
          <w:numId w:val="44"/>
        </w:numPr>
        <w:ind w:hanging="720"/>
        <w:rPr>
          <w:rFonts w:asciiTheme="majorBidi" w:hAnsiTheme="majorBidi" w:cstheme="majorBidi"/>
          <w:sz w:val="24"/>
        </w:rPr>
      </w:pPr>
      <w:r w:rsidRPr="00630775">
        <w:rPr>
          <w:rFonts w:asciiTheme="majorBidi" w:hAnsiTheme="majorBidi" w:cstheme="majorBidi"/>
          <w:sz w:val="24"/>
        </w:rPr>
        <w:t>FAO Project on “Strengthening and marketing of Lebanese agricultural products”: several trainings and assessments on inspection and control systems at the domestic level and for the imported and exported products were conducted and related legislation was reviewed;</w:t>
      </w:r>
    </w:p>
    <w:p w:rsidR="00EC3F3A" w:rsidRDefault="00303334" w:rsidP="00EC3F3A">
      <w:pPr>
        <w:pStyle w:val="ListParagraph"/>
        <w:numPr>
          <w:ilvl w:val="0"/>
          <w:numId w:val="44"/>
        </w:numPr>
        <w:ind w:hanging="720"/>
        <w:rPr>
          <w:rFonts w:asciiTheme="majorBidi" w:hAnsiTheme="majorBidi" w:cstheme="majorBidi"/>
          <w:sz w:val="24"/>
        </w:rPr>
      </w:pPr>
      <w:r w:rsidRPr="00630775">
        <w:rPr>
          <w:rFonts w:asciiTheme="majorBidi" w:hAnsiTheme="majorBidi" w:cstheme="majorBidi"/>
          <w:sz w:val="24"/>
        </w:rPr>
        <w:t>Technical assistance activity with the Ministry of Health of Italy, through the Istituto Zooprofilattico Sperimentale dell’Abruzzo e del Molise “G.Caporale” (IZSAM);</w:t>
      </w:r>
    </w:p>
    <w:p w:rsidR="00D85E01" w:rsidRPr="000D5A39" w:rsidRDefault="00303334" w:rsidP="000D5A39">
      <w:pPr>
        <w:pStyle w:val="ListParagraph"/>
        <w:numPr>
          <w:ilvl w:val="0"/>
          <w:numId w:val="44"/>
        </w:numPr>
        <w:spacing w:after="240"/>
        <w:ind w:hanging="720"/>
        <w:rPr>
          <w:rFonts w:asciiTheme="majorBidi" w:hAnsiTheme="majorBidi" w:cstheme="majorBidi"/>
          <w:sz w:val="24"/>
        </w:rPr>
      </w:pPr>
      <w:r w:rsidRPr="000D5A39">
        <w:rPr>
          <w:rFonts w:asciiTheme="majorBidi" w:hAnsiTheme="majorBidi" w:cstheme="majorBidi"/>
          <w:sz w:val="24"/>
        </w:rPr>
        <w:t>Strengthening Lebanese quarantine Veterinary Services with EU: Technical assistance; framework contract to support MoA veterinary services under the Agriculture and Rural Development Programme (ARDP).</w:t>
      </w:r>
    </w:p>
    <w:p w:rsidR="00167BEC" w:rsidRPr="00175CCB" w:rsidRDefault="00167BEC" w:rsidP="00175CCB">
      <w:pPr>
        <w:pStyle w:val="ListParagraph"/>
        <w:numPr>
          <w:ilvl w:val="1"/>
          <w:numId w:val="63"/>
        </w:numPr>
        <w:tabs>
          <w:tab w:val="left" w:pos="709"/>
        </w:tabs>
        <w:ind w:left="709" w:hanging="709"/>
        <w:rPr>
          <w:rFonts w:ascii="Times New Roman" w:hAnsi="Times New Roman"/>
          <w:b/>
          <w:bCs/>
          <w:sz w:val="24"/>
        </w:rPr>
      </w:pPr>
      <w:r w:rsidRPr="00D85E01">
        <w:rPr>
          <w:rFonts w:ascii="Times New Roman" w:hAnsi="Times New Roman"/>
          <w:b/>
          <w:bCs/>
          <w:sz w:val="24"/>
        </w:rPr>
        <w:t xml:space="preserve">List of applicable </w:t>
      </w:r>
      <w:r w:rsidRPr="00D85E01">
        <w:rPr>
          <w:rFonts w:ascii="Times New Roman" w:hAnsi="Times New Roman"/>
          <w:b/>
          <w:bCs/>
          <w:i/>
          <w:sz w:val="24"/>
        </w:rPr>
        <w:t>Union acquis</w:t>
      </w:r>
      <w:r w:rsidRPr="00D85E01">
        <w:rPr>
          <w:rFonts w:ascii="Times New Roman" w:hAnsi="Times New Roman"/>
          <w:b/>
          <w:bCs/>
          <w:sz w:val="24"/>
        </w:rPr>
        <w:t>/standards/norms:</w:t>
      </w:r>
    </w:p>
    <w:p w:rsidR="005033BA" w:rsidRPr="00D664ED" w:rsidRDefault="005033BA" w:rsidP="00167BEC">
      <w:pPr>
        <w:autoSpaceDE w:val="0"/>
        <w:autoSpaceDN w:val="0"/>
        <w:adjustRightInd w:val="0"/>
        <w:spacing w:after="0"/>
        <w:ind w:left="540" w:hanging="540"/>
        <w:rPr>
          <w:rFonts w:ascii="Times New Roman" w:hAnsi="Times New Roman"/>
          <w:iCs/>
          <w:sz w:val="24"/>
          <w:szCs w:val="24"/>
          <w:lang w:eastAsia="en-GB"/>
        </w:rPr>
      </w:pPr>
      <w:r w:rsidRPr="008E0E73">
        <w:rPr>
          <w:rFonts w:ascii="Times New Roman" w:hAnsi="Times New Roman"/>
          <w:iCs/>
          <w:sz w:val="24"/>
          <w:szCs w:val="24"/>
          <w:lang w:eastAsia="en-GB"/>
        </w:rPr>
        <w:t xml:space="preserve">The </w:t>
      </w:r>
      <w:r w:rsidRPr="00D664ED">
        <w:rPr>
          <w:rFonts w:ascii="Times New Roman" w:hAnsi="Times New Roman"/>
          <w:iCs/>
          <w:sz w:val="24"/>
          <w:szCs w:val="24"/>
          <w:lang w:eastAsia="en-GB"/>
        </w:rPr>
        <w:t>Twinning project responds to the following domestic legislations:</w:t>
      </w:r>
    </w:p>
    <w:p w:rsidR="005033BA" w:rsidRPr="00D664ED" w:rsidRDefault="005033BA" w:rsidP="005033BA">
      <w:pPr>
        <w:pStyle w:val="ListParagraph"/>
        <w:numPr>
          <w:ilvl w:val="0"/>
          <w:numId w:val="44"/>
        </w:numPr>
        <w:ind w:hanging="720"/>
        <w:rPr>
          <w:rFonts w:asciiTheme="majorBidi" w:hAnsiTheme="majorBidi" w:cstheme="majorBidi"/>
          <w:sz w:val="24"/>
          <w:u w:val="single"/>
        </w:rPr>
      </w:pPr>
      <w:r w:rsidRPr="00D664ED">
        <w:rPr>
          <w:rFonts w:asciiTheme="majorBidi" w:hAnsiTheme="majorBidi" w:cstheme="majorBidi"/>
          <w:sz w:val="24"/>
          <w:u w:val="single"/>
        </w:rPr>
        <w:t>Lebanese Veterinary Quarantine Law, Decree 12301 dated 20.03.1963</w:t>
      </w:r>
    </w:p>
    <w:p w:rsidR="005033BA" w:rsidRPr="00D664ED" w:rsidRDefault="005033BA" w:rsidP="005033BA">
      <w:pPr>
        <w:pStyle w:val="ListParagraph"/>
        <w:numPr>
          <w:ilvl w:val="0"/>
          <w:numId w:val="44"/>
        </w:numPr>
        <w:ind w:hanging="720"/>
        <w:rPr>
          <w:rFonts w:asciiTheme="majorBidi" w:hAnsiTheme="majorBidi" w:cstheme="majorBidi"/>
          <w:sz w:val="24"/>
          <w:u w:val="single"/>
        </w:rPr>
      </w:pPr>
      <w:r w:rsidRPr="00D664ED">
        <w:rPr>
          <w:rFonts w:asciiTheme="majorBidi" w:hAnsiTheme="majorBidi" w:cstheme="majorBidi"/>
          <w:sz w:val="24"/>
          <w:u w:val="single"/>
        </w:rPr>
        <w:t>Legislative Decree no 97 dated 16/09/1983 and its amendments; "Organization of the Ministry of Agriculture"</w:t>
      </w:r>
    </w:p>
    <w:p w:rsidR="005033BA" w:rsidRPr="000D5A39" w:rsidRDefault="005033BA" w:rsidP="000D5A39">
      <w:pPr>
        <w:pStyle w:val="ListParagraph"/>
        <w:numPr>
          <w:ilvl w:val="0"/>
          <w:numId w:val="44"/>
        </w:numPr>
        <w:spacing w:after="240"/>
        <w:ind w:hanging="720"/>
        <w:rPr>
          <w:rFonts w:asciiTheme="majorBidi" w:hAnsiTheme="majorBidi" w:cstheme="majorBidi"/>
          <w:b/>
          <w:sz w:val="24"/>
        </w:rPr>
      </w:pPr>
      <w:r w:rsidRPr="000D5A39">
        <w:rPr>
          <w:rFonts w:asciiTheme="majorBidi" w:hAnsiTheme="majorBidi" w:cstheme="majorBidi"/>
          <w:sz w:val="24"/>
          <w:u w:val="single"/>
        </w:rPr>
        <w:t>Legislative Decree 5246 dated 20.06.1994; "Organization of</w:t>
      </w:r>
      <w:r w:rsidR="00431114" w:rsidRPr="000D5A39">
        <w:rPr>
          <w:rFonts w:asciiTheme="majorBidi" w:hAnsiTheme="majorBidi" w:cstheme="majorBidi"/>
          <w:sz w:val="24"/>
          <w:u w:val="single"/>
        </w:rPr>
        <w:t xml:space="preserve"> the Ministry of Agriculture",</w:t>
      </w:r>
      <w:r w:rsidRPr="000D5A39">
        <w:rPr>
          <w:rFonts w:asciiTheme="majorBidi" w:hAnsiTheme="majorBidi" w:cstheme="majorBidi"/>
          <w:sz w:val="24"/>
          <w:u w:val="single"/>
        </w:rPr>
        <w:t xml:space="preserve"> chapter 4 Animal resources directorate</w:t>
      </w:r>
      <w:r w:rsidR="00431114" w:rsidRPr="000D5A39">
        <w:rPr>
          <w:rFonts w:asciiTheme="majorBidi" w:hAnsiTheme="majorBidi" w:cstheme="majorBidi"/>
          <w:sz w:val="24"/>
          <w:u w:val="single"/>
        </w:rPr>
        <w:t>.</w:t>
      </w:r>
    </w:p>
    <w:p w:rsidR="00303334" w:rsidRPr="00EC3F3A" w:rsidRDefault="00303334" w:rsidP="00D85E01">
      <w:pPr>
        <w:pStyle w:val="ListParagraph"/>
        <w:numPr>
          <w:ilvl w:val="1"/>
          <w:numId w:val="63"/>
        </w:numPr>
        <w:tabs>
          <w:tab w:val="left" w:pos="709"/>
        </w:tabs>
        <w:ind w:left="709" w:hanging="709"/>
        <w:rPr>
          <w:rFonts w:asciiTheme="majorBidi" w:hAnsiTheme="majorBidi" w:cstheme="majorBidi"/>
          <w:b/>
          <w:sz w:val="24"/>
        </w:rPr>
      </w:pPr>
      <w:r w:rsidRPr="00EC3F3A">
        <w:rPr>
          <w:rFonts w:asciiTheme="majorBidi" w:hAnsiTheme="majorBidi" w:cstheme="majorBidi"/>
          <w:b/>
          <w:sz w:val="24"/>
        </w:rPr>
        <w:t>Results</w:t>
      </w:r>
      <w:r w:rsidR="00167BEC" w:rsidRPr="00EC3F3A">
        <w:rPr>
          <w:rFonts w:asciiTheme="majorBidi" w:hAnsiTheme="majorBidi" w:cstheme="majorBidi"/>
          <w:b/>
          <w:sz w:val="24"/>
        </w:rPr>
        <w:t xml:space="preserve"> per component</w:t>
      </w:r>
    </w:p>
    <w:p w:rsidR="00B9461B" w:rsidRDefault="00303334" w:rsidP="00175CCB">
      <w:pPr>
        <w:spacing w:after="0"/>
        <w:rPr>
          <w:rFonts w:asciiTheme="majorBidi" w:hAnsiTheme="majorBidi" w:cstheme="majorBidi"/>
          <w:sz w:val="24"/>
          <w:szCs w:val="24"/>
        </w:rPr>
      </w:pPr>
      <w:r w:rsidRPr="00EC3F3A">
        <w:rPr>
          <w:rFonts w:asciiTheme="majorBidi" w:hAnsiTheme="majorBidi" w:cstheme="majorBidi"/>
          <w:sz w:val="24"/>
          <w:szCs w:val="24"/>
        </w:rPr>
        <w:t>The project is divided into three components, for each component the expected results and indicators are listed.</w:t>
      </w:r>
    </w:p>
    <w:p w:rsidR="00B9461B" w:rsidRPr="00EC3F3A" w:rsidRDefault="00B9461B" w:rsidP="00B9461B">
      <w:pPr>
        <w:rPr>
          <w:rFonts w:asciiTheme="majorBidi" w:hAnsiTheme="majorBidi" w:cstheme="majorBidi"/>
          <w:sz w:val="24"/>
          <w:szCs w:val="24"/>
        </w:rPr>
      </w:pPr>
    </w:p>
    <w:p w:rsidR="0074305C" w:rsidRPr="00630775" w:rsidRDefault="00523F8F" w:rsidP="000D6C21">
      <w:pPr>
        <w:shd w:val="clear" w:color="auto" w:fill="D9D9D9" w:themeFill="background1" w:themeFillShade="D9"/>
        <w:rPr>
          <w:rFonts w:asciiTheme="majorBidi" w:hAnsiTheme="majorBidi" w:cstheme="majorBidi"/>
          <w:b/>
          <w:i/>
          <w:sz w:val="24"/>
          <w:szCs w:val="24"/>
        </w:rPr>
      </w:pPr>
      <w:r>
        <w:rPr>
          <w:rFonts w:asciiTheme="majorBidi" w:hAnsiTheme="majorBidi" w:cstheme="majorBidi"/>
          <w:b/>
          <w:i/>
          <w:sz w:val="24"/>
          <w:szCs w:val="24"/>
        </w:rPr>
        <w:t>Component</w:t>
      </w:r>
      <w:r w:rsidR="00A75C66">
        <w:rPr>
          <w:rFonts w:asciiTheme="majorBidi" w:hAnsiTheme="majorBidi" w:cstheme="majorBidi"/>
          <w:b/>
          <w:i/>
          <w:sz w:val="24"/>
          <w:szCs w:val="24"/>
        </w:rPr>
        <w:t xml:space="preserve"> 1</w:t>
      </w:r>
      <w:r w:rsidR="00303334" w:rsidRPr="00EC3F3A">
        <w:rPr>
          <w:rFonts w:asciiTheme="majorBidi" w:hAnsiTheme="majorBidi" w:cstheme="majorBidi"/>
          <w:b/>
          <w:i/>
          <w:sz w:val="24"/>
          <w:szCs w:val="24"/>
        </w:rPr>
        <w:t xml:space="preserve">: </w:t>
      </w:r>
      <w:r w:rsidR="00211AEC">
        <w:rPr>
          <w:rFonts w:asciiTheme="majorBidi" w:hAnsiTheme="majorBidi" w:cstheme="majorBidi"/>
          <w:b/>
          <w:i/>
          <w:sz w:val="24"/>
          <w:szCs w:val="24"/>
        </w:rPr>
        <w:t>L</w:t>
      </w:r>
      <w:r w:rsidR="00303334" w:rsidRPr="00EC3F3A">
        <w:rPr>
          <w:rFonts w:asciiTheme="majorBidi" w:hAnsiTheme="majorBidi" w:cstheme="majorBidi"/>
          <w:b/>
          <w:i/>
          <w:sz w:val="24"/>
          <w:szCs w:val="24"/>
        </w:rPr>
        <w:t>egislation in the field of food safety, food quality and veterinary public health</w:t>
      </w:r>
      <w:r w:rsidR="000D6C21">
        <w:rPr>
          <w:rFonts w:asciiTheme="majorBidi" w:hAnsiTheme="majorBidi" w:cstheme="majorBidi"/>
          <w:b/>
          <w:i/>
          <w:sz w:val="24"/>
          <w:szCs w:val="24"/>
        </w:rPr>
        <w:t xml:space="preserve"> </w:t>
      </w:r>
      <w:r w:rsidR="00211AEC">
        <w:rPr>
          <w:rFonts w:asciiTheme="majorBidi" w:hAnsiTheme="majorBidi" w:cstheme="majorBidi"/>
          <w:b/>
          <w:i/>
          <w:sz w:val="24"/>
          <w:szCs w:val="24"/>
        </w:rPr>
        <w:t>is enhanced.</w:t>
      </w:r>
    </w:p>
    <w:p w:rsidR="0074305C" w:rsidRPr="008E0E73" w:rsidRDefault="0074305C" w:rsidP="0074305C">
      <w:pPr>
        <w:rPr>
          <w:rFonts w:asciiTheme="majorBidi" w:hAnsiTheme="majorBidi" w:cstheme="majorBidi"/>
          <w:sz w:val="24"/>
          <w:szCs w:val="24"/>
        </w:rPr>
      </w:pPr>
      <w:r w:rsidRPr="008E0E73">
        <w:rPr>
          <w:rFonts w:asciiTheme="majorBidi" w:hAnsiTheme="majorBidi" w:cstheme="majorBidi"/>
          <w:sz w:val="24"/>
          <w:szCs w:val="24"/>
        </w:rPr>
        <w:t>Alignment of Lebanese legislation with international standards (SPS) related to food safety, feed safety, animal health and plant health has advanced so far with the contribution of previous technical assistances provided by different donors but it is not yet fully aligned.</w:t>
      </w:r>
    </w:p>
    <w:p w:rsidR="0074305C" w:rsidRPr="008E0E73" w:rsidRDefault="0074305C" w:rsidP="0074305C">
      <w:pPr>
        <w:rPr>
          <w:rFonts w:asciiTheme="majorBidi" w:hAnsiTheme="majorBidi" w:cstheme="majorBidi"/>
          <w:sz w:val="24"/>
          <w:szCs w:val="24"/>
        </w:rPr>
      </w:pPr>
      <w:r w:rsidRPr="008E0E73">
        <w:rPr>
          <w:rFonts w:asciiTheme="majorBidi" w:hAnsiTheme="majorBidi" w:cstheme="majorBidi"/>
          <w:sz w:val="24"/>
          <w:szCs w:val="24"/>
        </w:rPr>
        <w:t xml:space="preserve">Considering the complexity of the SPS legal framework and the legislation currently in force </w:t>
      </w:r>
      <w:r w:rsidRPr="00D664ED">
        <w:rPr>
          <w:rFonts w:asciiTheme="majorBidi" w:hAnsiTheme="majorBidi" w:cstheme="majorBidi"/>
          <w:sz w:val="24"/>
          <w:szCs w:val="24"/>
        </w:rPr>
        <w:t>in EU countries with commercial</w:t>
      </w:r>
      <w:r w:rsidRPr="008E0E73">
        <w:rPr>
          <w:rFonts w:asciiTheme="majorBidi" w:hAnsiTheme="majorBidi" w:cstheme="majorBidi"/>
          <w:sz w:val="24"/>
          <w:szCs w:val="24"/>
        </w:rPr>
        <w:t xml:space="preserve"> relationships with Lebanon, additional support is still necessary to the Lebanese Government in terms of expertise and human resources in order to guarantee the full alignment of the veterinary legislation, food safety legislation such as food law, feed law, official control of food and feed, hygiene requirements for Food and Feed Business Operators, import requirements for products and live animals.</w:t>
      </w:r>
    </w:p>
    <w:p w:rsidR="0074305C" w:rsidRDefault="0074305C" w:rsidP="000D5A39">
      <w:pPr>
        <w:spacing w:after="240"/>
        <w:rPr>
          <w:rFonts w:asciiTheme="majorBidi" w:hAnsiTheme="majorBidi" w:cstheme="majorBidi"/>
          <w:i/>
          <w:sz w:val="24"/>
          <w:szCs w:val="24"/>
          <w:u w:val="single"/>
        </w:rPr>
      </w:pPr>
      <w:r w:rsidRPr="008E0E73">
        <w:rPr>
          <w:rFonts w:asciiTheme="majorBidi" w:hAnsiTheme="majorBidi" w:cstheme="majorBidi"/>
          <w:sz w:val="24"/>
          <w:szCs w:val="24"/>
        </w:rPr>
        <w:t>The specific objective of this component is therefore the further alignment of Lebanese legislation with international SPS standards in the area of agriculture, live animals and food products</w:t>
      </w:r>
      <w:r w:rsidR="000D5A39">
        <w:rPr>
          <w:rFonts w:asciiTheme="majorBidi" w:hAnsiTheme="majorBidi" w:cstheme="majorBidi"/>
          <w:sz w:val="24"/>
          <w:szCs w:val="24"/>
        </w:rPr>
        <w:t>.</w:t>
      </w:r>
    </w:p>
    <w:p w:rsidR="00303334" w:rsidRPr="00630775" w:rsidRDefault="00303334" w:rsidP="00B9461B">
      <w:pPr>
        <w:spacing w:after="240"/>
        <w:rPr>
          <w:rFonts w:asciiTheme="majorBidi" w:hAnsiTheme="majorBidi" w:cstheme="majorBidi"/>
          <w:i/>
          <w:sz w:val="24"/>
          <w:szCs w:val="24"/>
          <w:u w:val="single"/>
        </w:rPr>
      </w:pPr>
      <w:r w:rsidRPr="00630775">
        <w:rPr>
          <w:rFonts w:asciiTheme="majorBidi" w:hAnsiTheme="majorBidi" w:cstheme="majorBidi"/>
          <w:i/>
          <w:sz w:val="24"/>
          <w:szCs w:val="24"/>
          <w:u w:val="single"/>
        </w:rPr>
        <w:t xml:space="preserve">Result 1.1. </w:t>
      </w:r>
      <w:r w:rsidR="00325923">
        <w:rPr>
          <w:rFonts w:asciiTheme="majorBidi" w:hAnsiTheme="majorBidi" w:cstheme="majorBidi"/>
          <w:i/>
          <w:sz w:val="24"/>
          <w:szCs w:val="24"/>
          <w:u w:val="single"/>
        </w:rPr>
        <w:t>A</w:t>
      </w:r>
      <w:r w:rsidR="00A75C66">
        <w:rPr>
          <w:rFonts w:asciiTheme="majorBidi" w:hAnsiTheme="majorBidi" w:cstheme="majorBidi"/>
          <w:i/>
          <w:sz w:val="24"/>
          <w:szCs w:val="24"/>
          <w:u w:val="single"/>
        </w:rPr>
        <w:t xml:space="preserve">lignment of </w:t>
      </w:r>
      <w:r w:rsidRPr="00630775">
        <w:rPr>
          <w:rFonts w:asciiTheme="majorBidi" w:hAnsiTheme="majorBidi" w:cstheme="majorBidi"/>
          <w:i/>
          <w:sz w:val="24"/>
          <w:szCs w:val="24"/>
          <w:u w:val="single"/>
        </w:rPr>
        <w:t>Lebanese legislation regula</w:t>
      </w:r>
      <w:r w:rsidR="00523F8F">
        <w:rPr>
          <w:rFonts w:asciiTheme="majorBidi" w:hAnsiTheme="majorBidi" w:cstheme="majorBidi"/>
          <w:i/>
          <w:sz w:val="24"/>
          <w:szCs w:val="24"/>
          <w:u w:val="single"/>
        </w:rPr>
        <w:t xml:space="preserve">ting SPS </w:t>
      </w:r>
      <w:r w:rsidRPr="00630775">
        <w:rPr>
          <w:rFonts w:asciiTheme="majorBidi" w:hAnsiTheme="majorBidi" w:cstheme="majorBidi"/>
          <w:i/>
          <w:sz w:val="24"/>
          <w:szCs w:val="24"/>
          <w:u w:val="single"/>
        </w:rPr>
        <w:t>with international recognized standards (WTO and OIE)</w:t>
      </w:r>
      <w:r w:rsidR="00084A5D">
        <w:rPr>
          <w:rFonts w:asciiTheme="majorBidi" w:hAnsiTheme="majorBidi" w:cstheme="majorBidi"/>
          <w:i/>
          <w:sz w:val="24"/>
          <w:szCs w:val="24"/>
          <w:u w:val="single"/>
        </w:rPr>
        <w:t xml:space="preserve"> is enhanced</w:t>
      </w:r>
      <w:r w:rsidRPr="00630775">
        <w:rPr>
          <w:rFonts w:asciiTheme="majorBidi" w:hAnsiTheme="majorBidi" w:cstheme="majorBidi"/>
          <w:i/>
          <w:sz w:val="24"/>
          <w:szCs w:val="24"/>
          <w:u w:val="single"/>
        </w:rPr>
        <w:t>.</w:t>
      </w:r>
    </w:p>
    <w:p w:rsidR="004B46E7" w:rsidRPr="000B4FE9" w:rsidRDefault="007F2B01" w:rsidP="004B46E7">
      <w:pPr>
        <w:rPr>
          <w:rFonts w:asciiTheme="majorBidi" w:hAnsiTheme="majorBidi" w:cstheme="majorBidi"/>
          <w:b/>
          <w:bCs/>
          <w:sz w:val="24"/>
          <w:szCs w:val="24"/>
        </w:rPr>
      </w:pPr>
      <w:r>
        <w:rPr>
          <w:rFonts w:asciiTheme="majorBidi" w:hAnsiTheme="majorBidi" w:cstheme="majorBidi"/>
          <w:b/>
          <w:bCs/>
          <w:sz w:val="24"/>
          <w:szCs w:val="24"/>
        </w:rPr>
        <w:t>Indicative</w:t>
      </w:r>
      <w:r w:rsidRPr="004B46E7">
        <w:rPr>
          <w:rFonts w:asciiTheme="majorBidi" w:hAnsiTheme="majorBidi" w:cstheme="majorBidi"/>
          <w:b/>
          <w:bCs/>
          <w:sz w:val="24"/>
          <w:szCs w:val="24"/>
        </w:rPr>
        <w:t xml:space="preserve"> </w:t>
      </w:r>
      <w:r w:rsidR="00A75C66">
        <w:rPr>
          <w:rFonts w:asciiTheme="majorBidi" w:hAnsiTheme="majorBidi" w:cstheme="majorBidi"/>
          <w:b/>
          <w:bCs/>
          <w:sz w:val="24"/>
          <w:szCs w:val="24"/>
        </w:rPr>
        <w:t>expected sub-results:</w:t>
      </w:r>
    </w:p>
    <w:p w:rsidR="004B46E7" w:rsidRPr="000B4FE9" w:rsidRDefault="004B46E7" w:rsidP="004B46E7">
      <w:pPr>
        <w:pStyle w:val="ListParagraph"/>
        <w:ind w:left="1418" w:hanging="698"/>
        <w:rPr>
          <w:rFonts w:asciiTheme="majorBidi" w:hAnsiTheme="majorBidi" w:cstheme="majorBidi"/>
          <w:sz w:val="24"/>
        </w:rPr>
      </w:pPr>
      <w:r w:rsidRPr="000B4FE9">
        <w:rPr>
          <w:rFonts w:asciiTheme="majorBidi" w:hAnsiTheme="majorBidi" w:cstheme="majorBidi"/>
          <w:sz w:val="24"/>
        </w:rPr>
        <w:t>1.1.1</w:t>
      </w:r>
      <w:r w:rsidRPr="000B4FE9">
        <w:rPr>
          <w:rFonts w:asciiTheme="majorBidi" w:hAnsiTheme="majorBidi" w:cstheme="majorBidi"/>
          <w:sz w:val="24"/>
        </w:rPr>
        <w:tab/>
        <w:t>Review of the existing SPS legislation in cooperation with beneficiaries and preparation of gap analysis;</w:t>
      </w:r>
    </w:p>
    <w:p w:rsidR="004B46E7" w:rsidRPr="00D664ED" w:rsidRDefault="004B46E7" w:rsidP="004B46E7">
      <w:pPr>
        <w:pStyle w:val="ListParagraph"/>
        <w:ind w:left="1418" w:hanging="698"/>
        <w:rPr>
          <w:rFonts w:asciiTheme="majorBidi" w:hAnsiTheme="majorBidi" w:cstheme="majorBidi"/>
          <w:sz w:val="24"/>
        </w:rPr>
      </w:pPr>
      <w:r w:rsidRPr="000B4FE9">
        <w:rPr>
          <w:rFonts w:asciiTheme="majorBidi" w:hAnsiTheme="majorBidi" w:cstheme="majorBidi"/>
          <w:sz w:val="24"/>
        </w:rPr>
        <w:t>1.1.2</w:t>
      </w:r>
      <w:r w:rsidRPr="000B4FE9">
        <w:rPr>
          <w:rFonts w:asciiTheme="majorBidi" w:hAnsiTheme="majorBidi" w:cstheme="majorBidi"/>
          <w:sz w:val="24"/>
        </w:rPr>
        <w:tab/>
      </w:r>
      <w:r w:rsidRPr="00D664ED">
        <w:rPr>
          <w:rFonts w:asciiTheme="majorBidi" w:hAnsiTheme="majorBidi" w:cstheme="majorBidi"/>
          <w:sz w:val="24"/>
        </w:rPr>
        <w:t>Development of a legal harmonization plan identifying and prioritizing the legislation to be drafted in the short, medium and long term;</w:t>
      </w:r>
    </w:p>
    <w:p w:rsidR="004B46E7" w:rsidRDefault="004B46E7" w:rsidP="00B9461B">
      <w:pPr>
        <w:pStyle w:val="ListParagraph"/>
        <w:spacing w:after="240"/>
        <w:ind w:left="1418" w:hanging="698"/>
        <w:rPr>
          <w:rFonts w:asciiTheme="majorBidi" w:hAnsiTheme="majorBidi" w:cstheme="majorBidi"/>
          <w:sz w:val="24"/>
        </w:rPr>
      </w:pPr>
      <w:r w:rsidRPr="00D664ED">
        <w:rPr>
          <w:rFonts w:asciiTheme="majorBidi" w:hAnsiTheme="majorBidi" w:cstheme="majorBidi"/>
          <w:sz w:val="24"/>
        </w:rPr>
        <w:t>1.1.3</w:t>
      </w:r>
      <w:r w:rsidRPr="00D664ED">
        <w:rPr>
          <w:rFonts w:asciiTheme="majorBidi" w:hAnsiTheme="majorBidi" w:cstheme="majorBidi"/>
          <w:sz w:val="24"/>
        </w:rPr>
        <w:tab/>
        <w:t xml:space="preserve"> Drafting of selected legislation in agreement with beneficiaries.</w:t>
      </w:r>
    </w:p>
    <w:p w:rsidR="00303334" w:rsidRPr="004B46E7" w:rsidRDefault="00303334" w:rsidP="00630775">
      <w:pPr>
        <w:rPr>
          <w:rFonts w:asciiTheme="majorBidi" w:hAnsiTheme="majorBidi" w:cstheme="majorBidi"/>
          <w:b/>
          <w:bCs/>
          <w:sz w:val="24"/>
          <w:szCs w:val="24"/>
        </w:rPr>
      </w:pPr>
      <w:r w:rsidRPr="004B46E7">
        <w:rPr>
          <w:rFonts w:asciiTheme="majorBidi" w:hAnsiTheme="majorBidi" w:cstheme="majorBidi"/>
          <w:b/>
          <w:bCs/>
          <w:sz w:val="24"/>
          <w:szCs w:val="24"/>
        </w:rPr>
        <w:t>Indicators:</w:t>
      </w:r>
    </w:p>
    <w:p w:rsidR="00303334" w:rsidRPr="00630775" w:rsidRDefault="00303334" w:rsidP="004B46E7">
      <w:pPr>
        <w:pStyle w:val="ListParagraph"/>
        <w:numPr>
          <w:ilvl w:val="0"/>
          <w:numId w:val="45"/>
        </w:numPr>
        <w:ind w:left="993" w:hanging="284"/>
        <w:rPr>
          <w:rFonts w:asciiTheme="majorBidi" w:hAnsiTheme="majorBidi" w:cstheme="majorBidi"/>
          <w:sz w:val="24"/>
        </w:rPr>
      </w:pPr>
      <w:r w:rsidRPr="00630775">
        <w:rPr>
          <w:rFonts w:asciiTheme="majorBidi" w:hAnsiTheme="majorBidi" w:cstheme="majorBidi"/>
          <w:sz w:val="24"/>
        </w:rPr>
        <w:t>Most relevant Food / feed safety / animal health legislation currently in force reviewed;</w:t>
      </w:r>
    </w:p>
    <w:p w:rsidR="00303334" w:rsidRPr="00630775" w:rsidRDefault="00303334" w:rsidP="004B46E7">
      <w:pPr>
        <w:pStyle w:val="ListParagraph"/>
        <w:numPr>
          <w:ilvl w:val="0"/>
          <w:numId w:val="45"/>
        </w:numPr>
        <w:ind w:left="993" w:hanging="284"/>
        <w:rPr>
          <w:rFonts w:asciiTheme="majorBidi" w:hAnsiTheme="majorBidi" w:cstheme="majorBidi"/>
          <w:sz w:val="24"/>
        </w:rPr>
      </w:pPr>
      <w:r w:rsidRPr="00630775">
        <w:rPr>
          <w:rFonts w:asciiTheme="majorBidi" w:hAnsiTheme="majorBidi" w:cstheme="majorBidi"/>
          <w:sz w:val="24"/>
        </w:rPr>
        <w:t>Gap analysis carried out;</w:t>
      </w:r>
    </w:p>
    <w:p w:rsidR="00303334" w:rsidRPr="00630775" w:rsidRDefault="00303334" w:rsidP="004B46E7">
      <w:pPr>
        <w:pStyle w:val="ListParagraph"/>
        <w:numPr>
          <w:ilvl w:val="0"/>
          <w:numId w:val="45"/>
        </w:numPr>
        <w:ind w:left="993" w:hanging="284"/>
        <w:rPr>
          <w:rFonts w:asciiTheme="majorBidi" w:hAnsiTheme="majorBidi" w:cstheme="majorBidi"/>
          <w:sz w:val="24"/>
        </w:rPr>
      </w:pPr>
      <w:r w:rsidRPr="00630775">
        <w:rPr>
          <w:rFonts w:asciiTheme="majorBidi" w:hAnsiTheme="majorBidi" w:cstheme="majorBidi"/>
          <w:sz w:val="24"/>
        </w:rPr>
        <w:t>Draft of the legal harmonization plan available;</w:t>
      </w:r>
    </w:p>
    <w:p w:rsidR="00303334" w:rsidRDefault="00303334" w:rsidP="004B46E7">
      <w:pPr>
        <w:pStyle w:val="ListParagraph"/>
        <w:numPr>
          <w:ilvl w:val="0"/>
          <w:numId w:val="45"/>
        </w:numPr>
        <w:ind w:left="993" w:hanging="284"/>
        <w:rPr>
          <w:rFonts w:asciiTheme="majorBidi" w:hAnsiTheme="majorBidi" w:cstheme="majorBidi"/>
          <w:sz w:val="24"/>
        </w:rPr>
      </w:pPr>
      <w:r w:rsidRPr="00630775">
        <w:rPr>
          <w:rFonts w:asciiTheme="majorBidi" w:hAnsiTheme="majorBidi" w:cstheme="majorBidi"/>
          <w:sz w:val="24"/>
        </w:rPr>
        <w:t>Drafts of relevant legislation prepared and submitted for the adoption process.</w:t>
      </w:r>
    </w:p>
    <w:p w:rsidR="00BE0BF9" w:rsidRPr="00630775" w:rsidRDefault="00BE0BF9" w:rsidP="00BE0BF9">
      <w:pPr>
        <w:pStyle w:val="ListParagraph"/>
        <w:rPr>
          <w:rFonts w:asciiTheme="majorBidi" w:hAnsiTheme="majorBidi" w:cstheme="majorBidi"/>
          <w:sz w:val="24"/>
        </w:rPr>
      </w:pPr>
    </w:p>
    <w:p w:rsidR="00303334" w:rsidRPr="00630775" w:rsidRDefault="00303334" w:rsidP="00BE0BF9">
      <w:pPr>
        <w:shd w:val="clear" w:color="auto" w:fill="D9D9D9" w:themeFill="background1" w:themeFillShade="D9"/>
        <w:rPr>
          <w:rFonts w:asciiTheme="majorBidi" w:hAnsiTheme="majorBidi" w:cstheme="majorBidi"/>
          <w:b/>
          <w:i/>
          <w:sz w:val="24"/>
          <w:szCs w:val="24"/>
        </w:rPr>
      </w:pPr>
      <w:r w:rsidRPr="00630775">
        <w:rPr>
          <w:rFonts w:asciiTheme="majorBidi" w:hAnsiTheme="majorBidi" w:cstheme="majorBidi"/>
          <w:b/>
          <w:i/>
          <w:sz w:val="24"/>
          <w:szCs w:val="24"/>
        </w:rPr>
        <w:t>Component 2: Institutional and Administrative capacity of the veterinary services</w:t>
      </w:r>
      <w:r w:rsidR="00D82CA3">
        <w:rPr>
          <w:rFonts w:asciiTheme="majorBidi" w:hAnsiTheme="majorBidi" w:cstheme="majorBidi"/>
          <w:b/>
          <w:i/>
          <w:sz w:val="24"/>
          <w:szCs w:val="24"/>
        </w:rPr>
        <w:t xml:space="preserve"> are strengthened</w:t>
      </w:r>
      <w:r w:rsidR="00325923">
        <w:rPr>
          <w:rFonts w:asciiTheme="majorBidi" w:hAnsiTheme="majorBidi" w:cstheme="majorBidi"/>
          <w:b/>
          <w:i/>
          <w:sz w:val="24"/>
          <w:szCs w:val="24"/>
        </w:rPr>
        <w:t>.</w:t>
      </w:r>
    </w:p>
    <w:p w:rsidR="0074305C" w:rsidRPr="00D664ED" w:rsidRDefault="0074305C" w:rsidP="0074305C">
      <w:pPr>
        <w:rPr>
          <w:rFonts w:asciiTheme="majorBidi" w:hAnsiTheme="majorBidi" w:cstheme="majorBidi"/>
          <w:sz w:val="24"/>
          <w:szCs w:val="24"/>
        </w:rPr>
      </w:pPr>
      <w:r w:rsidRPr="00D664ED">
        <w:rPr>
          <w:rFonts w:asciiTheme="majorBidi" w:hAnsiTheme="majorBidi" w:cstheme="majorBidi"/>
          <w:sz w:val="24"/>
          <w:szCs w:val="24"/>
        </w:rPr>
        <w:t xml:space="preserve">International standards require an effective and efficient veterinary service for the protection of animal health and public health. </w:t>
      </w:r>
      <w:r w:rsidR="005F0FB7" w:rsidRPr="00D664ED">
        <w:rPr>
          <w:rFonts w:asciiTheme="majorBidi" w:hAnsiTheme="majorBidi" w:cstheme="majorBidi"/>
          <w:sz w:val="24"/>
          <w:szCs w:val="24"/>
        </w:rPr>
        <w:t xml:space="preserve">The </w:t>
      </w:r>
      <w:r w:rsidRPr="00D664ED">
        <w:rPr>
          <w:rFonts w:asciiTheme="majorBidi" w:hAnsiTheme="majorBidi" w:cstheme="majorBidi"/>
          <w:sz w:val="24"/>
          <w:szCs w:val="24"/>
        </w:rPr>
        <w:t>M</w:t>
      </w:r>
      <w:r w:rsidR="005F0FB7" w:rsidRPr="00D664ED">
        <w:rPr>
          <w:rFonts w:asciiTheme="majorBidi" w:hAnsiTheme="majorBidi" w:cstheme="majorBidi"/>
          <w:sz w:val="24"/>
          <w:szCs w:val="24"/>
        </w:rPr>
        <w:t xml:space="preserve">inistry </w:t>
      </w:r>
      <w:r w:rsidRPr="00D664ED">
        <w:rPr>
          <w:rFonts w:asciiTheme="majorBidi" w:hAnsiTheme="majorBidi" w:cstheme="majorBidi"/>
          <w:sz w:val="24"/>
          <w:szCs w:val="24"/>
        </w:rPr>
        <w:t>o</w:t>
      </w:r>
      <w:r w:rsidR="005F0FB7" w:rsidRPr="00D664ED">
        <w:rPr>
          <w:rFonts w:asciiTheme="majorBidi" w:hAnsiTheme="majorBidi" w:cstheme="majorBidi"/>
          <w:sz w:val="24"/>
          <w:szCs w:val="24"/>
        </w:rPr>
        <w:t xml:space="preserve">f </w:t>
      </w:r>
      <w:r w:rsidRPr="00D664ED">
        <w:rPr>
          <w:rFonts w:asciiTheme="majorBidi" w:hAnsiTheme="majorBidi" w:cstheme="majorBidi"/>
          <w:sz w:val="24"/>
          <w:szCs w:val="24"/>
        </w:rPr>
        <w:t>A</w:t>
      </w:r>
      <w:r w:rsidR="005F0FB7" w:rsidRPr="00D664ED">
        <w:rPr>
          <w:rFonts w:asciiTheme="majorBidi" w:hAnsiTheme="majorBidi" w:cstheme="majorBidi"/>
          <w:sz w:val="24"/>
          <w:szCs w:val="24"/>
        </w:rPr>
        <w:t xml:space="preserve">griculture </w:t>
      </w:r>
      <w:r w:rsidRPr="00D664ED">
        <w:rPr>
          <w:rFonts w:asciiTheme="majorBidi" w:hAnsiTheme="majorBidi" w:cstheme="majorBidi"/>
          <w:sz w:val="24"/>
          <w:szCs w:val="24"/>
        </w:rPr>
        <w:t>is in charge of the elaboration and the supervision of the implementation of the animal health and veterinary public health legislation.</w:t>
      </w:r>
    </w:p>
    <w:p w:rsidR="0074305C" w:rsidRPr="00D664ED" w:rsidRDefault="0074305C" w:rsidP="0074305C">
      <w:pPr>
        <w:rPr>
          <w:rFonts w:asciiTheme="majorBidi" w:hAnsiTheme="majorBidi" w:cstheme="majorBidi"/>
          <w:sz w:val="24"/>
          <w:szCs w:val="24"/>
        </w:rPr>
      </w:pPr>
      <w:r w:rsidRPr="00D664ED">
        <w:rPr>
          <w:rFonts w:asciiTheme="majorBidi" w:hAnsiTheme="majorBidi" w:cstheme="majorBidi"/>
          <w:sz w:val="24"/>
          <w:szCs w:val="24"/>
        </w:rPr>
        <w:t xml:space="preserve">In order to fulfil the tasks foreseen under its mandate, the </w:t>
      </w:r>
      <w:r w:rsidR="005F0FB7" w:rsidRPr="00D664ED">
        <w:rPr>
          <w:rFonts w:asciiTheme="majorBidi" w:hAnsiTheme="majorBidi" w:cstheme="majorBidi"/>
          <w:sz w:val="24"/>
          <w:szCs w:val="24"/>
        </w:rPr>
        <w:t xml:space="preserve">Ministry of Agriculture </w:t>
      </w:r>
      <w:r w:rsidRPr="00D664ED">
        <w:rPr>
          <w:rFonts w:asciiTheme="majorBidi" w:hAnsiTheme="majorBidi" w:cstheme="majorBidi"/>
          <w:sz w:val="24"/>
          <w:szCs w:val="24"/>
        </w:rPr>
        <w:t>shall receive further support to build the necessary capacity in terms of reorganization and establishment of all the functions necessary to the proper functioning; trainings; harmonization of official controls procedures with international standards and availability of adequate laboratory network.</w:t>
      </w:r>
    </w:p>
    <w:p w:rsidR="0074305C" w:rsidRDefault="0074305C" w:rsidP="000D5A39">
      <w:pPr>
        <w:spacing w:after="240"/>
        <w:rPr>
          <w:rFonts w:asciiTheme="majorBidi" w:hAnsiTheme="majorBidi" w:cstheme="majorBidi"/>
          <w:i/>
          <w:sz w:val="24"/>
          <w:szCs w:val="24"/>
          <w:u w:val="single"/>
        </w:rPr>
      </w:pPr>
      <w:r w:rsidRPr="00D664ED">
        <w:rPr>
          <w:rFonts w:asciiTheme="majorBidi" w:hAnsiTheme="majorBidi" w:cstheme="majorBidi"/>
          <w:sz w:val="24"/>
          <w:szCs w:val="24"/>
        </w:rPr>
        <w:t xml:space="preserve">The purpose of this Component is therefore to support </w:t>
      </w:r>
      <w:r w:rsidR="003D3535" w:rsidRPr="00D664ED">
        <w:rPr>
          <w:rFonts w:asciiTheme="majorBidi" w:hAnsiTheme="majorBidi" w:cstheme="majorBidi"/>
          <w:sz w:val="24"/>
          <w:szCs w:val="24"/>
        </w:rPr>
        <w:t xml:space="preserve">the </w:t>
      </w:r>
      <w:r w:rsidR="00B773F3" w:rsidRPr="00D664ED">
        <w:rPr>
          <w:rFonts w:asciiTheme="majorBidi" w:hAnsiTheme="majorBidi" w:cstheme="majorBidi"/>
          <w:sz w:val="24"/>
          <w:szCs w:val="24"/>
        </w:rPr>
        <w:t xml:space="preserve">Animal Resource Department (ARD) of the </w:t>
      </w:r>
      <w:r w:rsidR="003D3535" w:rsidRPr="00D664ED">
        <w:rPr>
          <w:rFonts w:asciiTheme="majorBidi" w:hAnsiTheme="majorBidi" w:cstheme="majorBidi"/>
          <w:sz w:val="24"/>
          <w:szCs w:val="24"/>
        </w:rPr>
        <w:t>Ministry</w:t>
      </w:r>
      <w:r w:rsidRPr="00D664ED">
        <w:rPr>
          <w:rFonts w:asciiTheme="majorBidi" w:hAnsiTheme="majorBidi" w:cstheme="majorBidi"/>
          <w:sz w:val="24"/>
          <w:szCs w:val="24"/>
        </w:rPr>
        <w:t xml:space="preserve"> in this task.</w:t>
      </w:r>
    </w:p>
    <w:p w:rsidR="00303334" w:rsidRPr="00630775" w:rsidRDefault="00303334" w:rsidP="00B9461B">
      <w:pPr>
        <w:spacing w:after="240"/>
        <w:rPr>
          <w:rFonts w:asciiTheme="majorBidi" w:hAnsiTheme="majorBidi" w:cstheme="majorBidi"/>
          <w:i/>
          <w:sz w:val="24"/>
          <w:szCs w:val="24"/>
          <w:u w:val="single"/>
        </w:rPr>
      </w:pPr>
      <w:r w:rsidRPr="00630775">
        <w:rPr>
          <w:rFonts w:asciiTheme="majorBidi" w:hAnsiTheme="majorBidi" w:cstheme="majorBidi"/>
          <w:i/>
          <w:sz w:val="24"/>
          <w:szCs w:val="24"/>
          <w:u w:val="single"/>
        </w:rPr>
        <w:t xml:space="preserve">Result 2.1: Proposal for reorganization of the Veterinary services at the Ministry of Agriculture and other veterinary bodies is drafted and </w:t>
      </w:r>
      <w:r w:rsidR="00B54E45">
        <w:rPr>
          <w:rFonts w:asciiTheme="majorBidi" w:hAnsiTheme="majorBidi" w:cstheme="majorBidi"/>
          <w:i/>
          <w:sz w:val="24"/>
          <w:szCs w:val="24"/>
          <w:u w:val="single"/>
        </w:rPr>
        <w:t>approved</w:t>
      </w:r>
      <w:r w:rsidR="00B54E45" w:rsidRPr="00630775">
        <w:rPr>
          <w:rFonts w:asciiTheme="majorBidi" w:hAnsiTheme="majorBidi" w:cstheme="majorBidi"/>
          <w:i/>
          <w:sz w:val="24"/>
          <w:szCs w:val="24"/>
          <w:u w:val="single"/>
        </w:rPr>
        <w:t xml:space="preserve"> </w:t>
      </w:r>
      <w:r w:rsidRPr="00630775">
        <w:rPr>
          <w:rFonts w:asciiTheme="majorBidi" w:hAnsiTheme="majorBidi" w:cstheme="majorBidi"/>
          <w:i/>
          <w:sz w:val="24"/>
          <w:szCs w:val="24"/>
          <w:u w:val="single"/>
        </w:rPr>
        <w:t>by Ministry of Agriculture.</w:t>
      </w:r>
    </w:p>
    <w:p w:rsidR="007F2B01" w:rsidRPr="001B696F" w:rsidRDefault="00B54E45" w:rsidP="00B54E45">
      <w:pPr>
        <w:rPr>
          <w:rFonts w:asciiTheme="majorBidi" w:hAnsiTheme="majorBidi" w:cstheme="majorBidi"/>
          <w:sz w:val="24"/>
          <w:szCs w:val="24"/>
        </w:rPr>
      </w:pPr>
      <w:r w:rsidRPr="001B696F">
        <w:rPr>
          <w:rFonts w:asciiTheme="majorBidi" w:hAnsiTheme="majorBidi" w:cstheme="majorBidi"/>
          <w:sz w:val="24"/>
          <w:szCs w:val="24"/>
        </w:rPr>
        <w:t>Once the proposal is approved by the Ministry of Agriculture, it has to be endorsed by the Council of Ministers.</w:t>
      </w:r>
    </w:p>
    <w:p w:rsidR="00EC3449" w:rsidRDefault="00EC3449" w:rsidP="00B9461B">
      <w:pPr>
        <w:spacing w:after="240"/>
        <w:rPr>
          <w:rFonts w:asciiTheme="majorBidi" w:hAnsiTheme="majorBidi" w:cstheme="majorBidi"/>
          <w:sz w:val="24"/>
          <w:szCs w:val="24"/>
        </w:rPr>
      </w:pPr>
      <w:r w:rsidRPr="009026C8">
        <w:rPr>
          <w:rFonts w:asciiTheme="majorBidi" w:hAnsiTheme="majorBidi" w:cstheme="majorBidi"/>
          <w:sz w:val="24"/>
          <w:szCs w:val="24"/>
        </w:rPr>
        <w:t xml:space="preserve">The activities listed below are indicative. They will be revised/ updated/ confirmed during the preparation of the initial </w:t>
      </w:r>
      <w:r w:rsidR="001B696F" w:rsidRPr="009026C8">
        <w:rPr>
          <w:rFonts w:asciiTheme="majorBidi" w:hAnsiTheme="majorBidi" w:cstheme="majorBidi"/>
          <w:sz w:val="24"/>
          <w:szCs w:val="24"/>
        </w:rPr>
        <w:t>work plan</w:t>
      </w:r>
      <w:r w:rsidRPr="009026C8">
        <w:rPr>
          <w:rFonts w:asciiTheme="majorBidi" w:hAnsiTheme="majorBidi" w:cstheme="majorBidi"/>
          <w:sz w:val="24"/>
          <w:szCs w:val="24"/>
        </w:rPr>
        <w:t xml:space="preserve"> and its quarterly update.</w:t>
      </w:r>
    </w:p>
    <w:p w:rsidR="00175CCB" w:rsidRDefault="00175CCB" w:rsidP="00B9461B">
      <w:pPr>
        <w:spacing w:after="240"/>
        <w:rPr>
          <w:rFonts w:asciiTheme="majorBidi" w:hAnsiTheme="majorBidi" w:cstheme="majorBidi"/>
          <w:b/>
          <w:bCs/>
          <w:sz w:val="24"/>
          <w:szCs w:val="24"/>
        </w:rPr>
      </w:pPr>
    </w:p>
    <w:p w:rsidR="007F2B01" w:rsidRDefault="007F2B01" w:rsidP="007F2B01">
      <w:pPr>
        <w:rPr>
          <w:rFonts w:asciiTheme="majorBidi" w:hAnsiTheme="majorBidi" w:cstheme="majorBidi"/>
          <w:b/>
          <w:bCs/>
          <w:sz w:val="24"/>
          <w:szCs w:val="24"/>
        </w:rPr>
      </w:pPr>
      <w:r>
        <w:rPr>
          <w:rFonts w:asciiTheme="majorBidi" w:hAnsiTheme="majorBidi" w:cstheme="majorBidi"/>
          <w:b/>
          <w:bCs/>
          <w:sz w:val="24"/>
          <w:szCs w:val="24"/>
        </w:rPr>
        <w:t xml:space="preserve">Indicative </w:t>
      </w:r>
      <w:r w:rsidR="00EB6B02">
        <w:rPr>
          <w:rFonts w:asciiTheme="majorBidi" w:hAnsiTheme="majorBidi" w:cstheme="majorBidi"/>
          <w:b/>
          <w:bCs/>
          <w:sz w:val="24"/>
          <w:szCs w:val="24"/>
        </w:rPr>
        <w:t>expected sub-results</w:t>
      </w:r>
      <w:r>
        <w:rPr>
          <w:rFonts w:asciiTheme="majorBidi" w:hAnsiTheme="majorBidi" w:cstheme="majorBidi"/>
          <w:b/>
          <w:bCs/>
          <w:sz w:val="24"/>
          <w:szCs w:val="24"/>
        </w:rPr>
        <w:t>:</w:t>
      </w:r>
    </w:p>
    <w:p w:rsidR="004B46E7" w:rsidRPr="00EB4DC9" w:rsidRDefault="004B46E7" w:rsidP="004B46E7">
      <w:pPr>
        <w:pStyle w:val="ListParagraph"/>
        <w:ind w:left="1418" w:hanging="698"/>
        <w:rPr>
          <w:rFonts w:asciiTheme="majorBidi" w:hAnsiTheme="majorBidi" w:cstheme="majorBidi"/>
          <w:sz w:val="24"/>
        </w:rPr>
      </w:pPr>
      <w:r w:rsidRPr="00EB4DC9">
        <w:rPr>
          <w:rFonts w:asciiTheme="majorBidi" w:hAnsiTheme="majorBidi" w:cstheme="majorBidi"/>
          <w:sz w:val="24"/>
        </w:rPr>
        <w:t>2.1.1</w:t>
      </w:r>
      <w:r w:rsidRPr="00EB4DC9">
        <w:rPr>
          <w:rFonts w:asciiTheme="majorBidi" w:hAnsiTheme="majorBidi" w:cstheme="majorBidi"/>
          <w:sz w:val="24"/>
        </w:rPr>
        <w:tab/>
        <w:t>Assessment of the current institutional set up, mandate, and interaction with authorized entities, preparation of gap analysis and proposed corrective actions;</w:t>
      </w:r>
    </w:p>
    <w:p w:rsidR="004B46E7" w:rsidRPr="00EB4DC9" w:rsidRDefault="004B46E7" w:rsidP="004B46E7">
      <w:pPr>
        <w:pStyle w:val="ListParagraph"/>
        <w:ind w:left="1418" w:hanging="698"/>
        <w:rPr>
          <w:rFonts w:asciiTheme="majorBidi" w:hAnsiTheme="majorBidi" w:cstheme="majorBidi"/>
          <w:sz w:val="24"/>
        </w:rPr>
      </w:pPr>
      <w:r w:rsidRPr="00EB4DC9">
        <w:rPr>
          <w:rFonts w:asciiTheme="majorBidi" w:hAnsiTheme="majorBidi" w:cstheme="majorBidi"/>
          <w:sz w:val="24"/>
        </w:rPr>
        <w:t>2.1.2</w:t>
      </w:r>
      <w:r w:rsidRPr="00EB4DC9">
        <w:rPr>
          <w:rFonts w:asciiTheme="majorBidi" w:hAnsiTheme="majorBidi" w:cstheme="majorBidi"/>
          <w:sz w:val="24"/>
        </w:rPr>
        <w:tab/>
        <w:t>Preparation of draft proposal for the reorganization of the veterinary services including procedures for communication/coordination with authorized entities such as Veterinary Syndicate or authorized veterinarians and necessary resources. This activity shall be carried out in cooperation with relevant MoA - ARD staff and for this purpose a dedicated Working Group (WG) shall be nominated;</w:t>
      </w:r>
    </w:p>
    <w:p w:rsidR="004B46E7" w:rsidRPr="00EB4DC9" w:rsidRDefault="004B46E7" w:rsidP="004B46E7">
      <w:pPr>
        <w:pStyle w:val="ListParagraph"/>
        <w:ind w:left="1418" w:hanging="698"/>
        <w:rPr>
          <w:rFonts w:asciiTheme="majorBidi" w:hAnsiTheme="majorBidi" w:cstheme="majorBidi"/>
          <w:sz w:val="24"/>
        </w:rPr>
      </w:pPr>
      <w:r w:rsidRPr="00EB4DC9">
        <w:rPr>
          <w:rFonts w:asciiTheme="majorBidi" w:hAnsiTheme="majorBidi" w:cstheme="majorBidi"/>
          <w:sz w:val="24"/>
        </w:rPr>
        <w:t>2.1.3</w:t>
      </w:r>
      <w:r w:rsidRPr="00EB4DC9">
        <w:rPr>
          <w:rFonts w:asciiTheme="majorBidi" w:hAnsiTheme="majorBidi" w:cstheme="majorBidi"/>
          <w:sz w:val="24"/>
        </w:rPr>
        <w:tab/>
        <w:t>Preparation of Country profile that includes the description of the system in place to implement animal health controls, food and feed safety controls;</w:t>
      </w:r>
    </w:p>
    <w:p w:rsidR="004B46E7" w:rsidRDefault="004B46E7" w:rsidP="00B9461B">
      <w:pPr>
        <w:pStyle w:val="ListParagraph"/>
        <w:spacing w:after="240"/>
        <w:ind w:left="1418" w:hanging="698"/>
        <w:rPr>
          <w:rFonts w:asciiTheme="majorBidi" w:hAnsiTheme="majorBidi" w:cstheme="majorBidi"/>
          <w:sz w:val="24"/>
        </w:rPr>
      </w:pPr>
      <w:r w:rsidRPr="00EB4DC9">
        <w:rPr>
          <w:rFonts w:asciiTheme="majorBidi" w:hAnsiTheme="majorBidi" w:cstheme="majorBidi"/>
          <w:sz w:val="24"/>
        </w:rPr>
        <w:t>2.1.4</w:t>
      </w:r>
      <w:r w:rsidRPr="00EB4DC9">
        <w:rPr>
          <w:rFonts w:asciiTheme="majorBidi" w:hAnsiTheme="majorBidi" w:cstheme="majorBidi"/>
          <w:sz w:val="24"/>
        </w:rPr>
        <w:tab/>
        <w:t>Preparation of food safety strategy for the MoA-ARD. For this purpose the project experts will work in close cooperation with beneficiaries and relevant Institutions and a dedicated working group shall be created.</w:t>
      </w:r>
    </w:p>
    <w:p w:rsidR="00303334" w:rsidRPr="00630775" w:rsidRDefault="00303334" w:rsidP="00630775">
      <w:pPr>
        <w:rPr>
          <w:rFonts w:asciiTheme="majorBidi" w:hAnsiTheme="majorBidi" w:cstheme="majorBidi"/>
          <w:sz w:val="24"/>
          <w:szCs w:val="24"/>
        </w:rPr>
      </w:pPr>
      <w:r w:rsidRPr="004B46E7">
        <w:rPr>
          <w:rFonts w:asciiTheme="majorBidi" w:hAnsiTheme="majorBidi" w:cstheme="majorBidi"/>
          <w:b/>
          <w:bCs/>
          <w:sz w:val="24"/>
          <w:szCs w:val="24"/>
        </w:rPr>
        <w:t>Indicators</w:t>
      </w:r>
      <w:r w:rsidRPr="00630775">
        <w:rPr>
          <w:rFonts w:asciiTheme="majorBidi" w:hAnsiTheme="majorBidi" w:cstheme="majorBidi"/>
          <w:sz w:val="24"/>
          <w:szCs w:val="24"/>
        </w:rPr>
        <w:t>:</w:t>
      </w:r>
    </w:p>
    <w:p w:rsidR="00303334" w:rsidRPr="00630775" w:rsidRDefault="00303334" w:rsidP="004B46E7">
      <w:pPr>
        <w:pStyle w:val="ListParagraph"/>
        <w:numPr>
          <w:ilvl w:val="0"/>
          <w:numId w:val="45"/>
        </w:numPr>
        <w:ind w:left="993" w:hanging="284"/>
        <w:rPr>
          <w:rFonts w:asciiTheme="majorBidi" w:hAnsiTheme="majorBidi" w:cstheme="majorBidi"/>
          <w:sz w:val="24"/>
        </w:rPr>
      </w:pPr>
      <w:r w:rsidRPr="00630775">
        <w:rPr>
          <w:rFonts w:asciiTheme="majorBidi" w:hAnsiTheme="majorBidi" w:cstheme="majorBidi"/>
          <w:sz w:val="24"/>
        </w:rPr>
        <w:t>Assessment of the current institutional set up, gaps and recommendations available;</w:t>
      </w:r>
    </w:p>
    <w:p w:rsidR="00303334" w:rsidRPr="00630775" w:rsidRDefault="00303334" w:rsidP="004B46E7">
      <w:pPr>
        <w:pStyle w:val="ListParagraph"/>
        <w:numPr>
          <w:ilvl w:val="0"/>
          <w:numId w:val="45"/>
        </w:numPr>
        <w:ind w:left="993" w:hanging="284"/>
        <w:rPr>
          <w:rFonts w:asciiTheme="majorBidi" w:hAnsiTheme="majorBidi" w:cstheme="majorBidi"/>
          <w:sz w:val="24"/>
        </w:rPr>
      </w:pPr>
      <w:r w:rsidRPr="00630775">
        <w:rPr>
          <w:rFonts w:asciiTheme="majorBidi" w:hAnsiTheme="majorBidi" w:cstheme="majorBidi"/>
          <w:sz w:val="24"/>
        </w:rPr>
        <w:t>Draft proposal for the reorganization of the veterinary services;</w:t>
      </w:r>
    </w:p>
    <w:p w:rsidR="00303334" w:rsidRPr="00630775" w:rsidRDefault="00303334" w:rsidP="004B46E7">
      <w:pPr>
        <w:pStyle w:val="ListParagraph"/>
        <w:numPr>
          <w:ilvl w:val="0"/>
          <w:numId w:val="45"/>
        </w:numPr>
        <w:ind w:left="993" w:hanging="284"/>
        <w:rPr>
          <w:rFonts w:asciiTheme="majorBidi" w:hAnsiTheme="majorBidi" w:cstheme="majorBidi"/>
          <w:sz w:val="24"/>
        </w:rPr>
      </w:pPr>
      <w:r w:rsidRPr="00630775">
        <w:rPr>
          <w:rFonts w:asciiTheme="majorBidi" w:hAnsiTheme="majorBidi" w:cstheme="majorBidi"/>
          <w:sz w:val="24"/>
        </w:rPr>
        <w:t>Country profile including a description of the organization of food and feed control;</w:t>
      </w:r>
    </w:p>
    <w:p w:rsidR="00303334" w:rsidRPr="00630775" w:rsidRDefault="00303334" w:rsidP="00B9461B">
      <w:pPr>
        <w:pStyle w:val="ListParagraph"/>
        <w:numPr>
          <w:ilvl w:val="0"/>
          <w:numId w:val="45"/>
        </w:numPr>
        <w:spacing w:after="240"/>
        <w:ind w:left="993" w:hanging="284"/>
        <w:rPr>
          <w:rFonts w:asciiTheme="majorBidi" w:hAnsiTheme="majorBidi" w:cstheme="majorBidi"/>
          <w:sz w:val="24"/>
        </w:rPr>
      </w:pPr>
      <w:r w:rsidRPr="00630775">
        <w:rPr>
          <w:rFonts w:asciiTheme="majorBidi" w:hAnsiTheme="majorBidi" w:cstheme="majorBidi"/>
          <w:sz w:val="24"/>
        </w:rPr>
        <w:t>Food safety strategy for the MoA-ARD.</w:t>
      </w:r>
    </w:p>
    <w:p w:rsidR="00303334" w:rsidRPr="00630775" w:rsidRDefault="00303334" w:rsidP="00B9461B">
      <w:pPr>
        <w:spacing w:after="240"/>
        <w:rPr>
          <w:rFonts w:asciiTheme="majorBidi" w:hAnsiTheme="majorBidi" w:cstheme="majorBidi"/>
          <w:i/>
          <w:sz w:val="24"/>
          <w:szCs w:val="24"/>
          <w:u w:val="single"/>
        </w:rPr>
      </w:pPr>
      <w:r w:rsidRPr="00630775">
        <w:rPr>
          <w:rFonts w:asciiTheme="majorBidi" w:hAnsiTheme="majorBidi" w:cstheme="majorBidi"/>
          <w:i/>
          <w:sz w:val="24"/>
          <w:szCs w:val="24"/>
          <w:u w:val="single"/>
        </w:rPr>
        <w:t>Result 2.2: Guidelines, manuals and Standard Operating Procedures  for control of live animals and products, animal origin food and feed at all stages including primary production, processing, import, export, and internal market</w:t>
      </w:r>
      <w:r w:rsidR="00211AEC">
        <w:rPr>
          <w:rFonts w:asciiTheme="majorBidi" w:hAnsiTheme="majorBidi" w:cstheme="majorBidi"/>
          <w:i/>
          <w:sz w:val="24"/>
          <w:szCs w:val="24"/>
          <w:u w:val="single"/>
        </w:rPr>
        <w:t xml:space="preserve"> are developed.</w:t>
      </w:r>
    </w:p>
    <w:p w:rsidR="00F256AC" w:rsidRPr="004B46E7" w:rsidRDefault="007F2B01" w:rsidP="00F256AC">
      <w:pPr>
        <w:rPr>
          <w:rFonts w:asciiTheme="majorBidi" w:hAnsiTheme="majorBidi" w:cstheme="majorBidi"/>
          <w:b/>
          <w:bCs/>
          <w:sz w:val="24"/>
        </w:rPr>
      </w:pPr>
      <w:r>
        <w:rPr>
          <w:rFonts w:asciiTheme="majorBidi" w:hAnsiTheme="majorBidi" w:cstheme="majorBidi"/>
          <w:b/>
          <w:bCs/>
          <w:sz w:val="24"/>
          <w:szCs w:val="24"/>
        </w:rPr>
        <w:t>Indicative a</w:t>
      </w:r>
      <w:r w:rsidR="00F256AC" w:rsidRPr="004B46E7">
        <w:rPr>
          <w:rFonts w:asciiTheme="majorBidi" w:hAnsiTheme="majorBidi" w:cstheme="majorBidi"/>
          <w:b/>
          <w:bCs/>
          <w:sz w:val="24"/>
          <w:szCs w:val="24"/>
        </w:rPr>
        <w:t>ctivities</w:t>
      </w:r>
      <w:r w:rsidR="00F256AC" w:rsidRPr="004B46E7">
        <w:rPr>
          <w:rFonts w:asciiTheme="majorBidi" w:hAnsiTheme="majorBidi" w:cstheme="majorBidi"/>
          <w:b/>
          <w:bCs/>
          <w:sz w:val="24"/>
        </w:rPr>
        <w:t>:</w:t>
      </w:r>
    </w:p>
    <w:p w:rsidR="00F256AC" w:rsidRPr="0085160F" w:rsidRDefault="00F256AC" w:rsidP="00F256AC">
      <w:pPr>
        <w:pStyle w:val="ListParagraph"/>
        <w:ind w:left="1418" w:hanging="698"/>
        <w:rPr>
          <w:rFonts w:asciiTheme="majorBidi" w:hAnsiTheme="majorBidi" w:cstheme="majorBidi"/>
          <w:sz w:val="24"/>
        </w:rPr>
      </w:pPr>
      <w:r w:rsidRPr="0085160F">
        <w:rPr>
          <w:rFonts w:asciiTheme="majorBidi" w:hAnsiTheme="majorBidi" w:cstheme="majorBidi"/>
          <w:sz w:val="24"/>
        </w:rPr>
        <w:t>2.2.1</w:t>
      </w:r>
      <w:r w:rsidRPr="0085160F">
        <w:rPr>
          <w:rFonts w:asciiTheme="majorBidi" w:hAnsiTheme="majorBidi" w:cstheme="majorBidi"/>
          <w:sz w:val="24"/>
        </w:rPr>
        <w:tab/>
        <w:t>Assessment of existing Standard Operating Procedures, check lists and guidelines used by veterinary services and preparation of gap analysis;</w:t>
      </w:r>
    </w:p>
    <w:p w:rsidR="00F256AC" w:rsidRPr="0085160F" w:rsidRDefault="00F256AC" w:rsidP="00F256AC">
      <w:pPr>
        <w:pStyle w:val="ListParagraph"/>
        <w:ind w:left="1418" w:hanging="698"/>
        <w:rPr>
          <w:rFonts w:asciiTheme="majorBidi" w:hAnsiTheme="majorBidi" w:cstheme="majorBidi"/>
          <w:sz w:val="24"/>
        </w:rPr>
      </w:pPr>
      <w:r w:rsidRPr="0085160F">
        <w:rPr>
          <w:rFonts w:asciiTheme="majorBidi" w:hAnsiTheme="majorBidi" w:cstheme="majorBidi"/>
          <w:sz w:val="24"/>
        </w:rPr>
        <w:t>2.2.2</w:t>
      </w:r>
      <w:r w:rsidRPr="0085160F">
        <w:rPr>
          <w:rFonts w:asciiTheme="majorBidi" w:hAnsiTheme="majorBidi" w:cstheme="majorBidi"/>
          <w:sz w:val="24"/>
        </w:rPr>
        <w:tab/>
        <w:t>Preparation of missing Standard Operating Procedures and check lists and/or updating of the existing ones in accordance with international standards. The prepared document shall include but not be limited to:</w:t>
      </w:r>
    </w:p>
    <w:p w:rsidR="00F256AC" w:rsidRPr="0085160F" w:rsidRDefault="00F256AC" w:rsidP="00F256AC">
      <w:pPr>
        <w:pStyle w:val="ListParagraph"/>
        <w:numPr>
          <w:ilvl w:val="0"/>
          <w:numId w:val="57"/>
        </w:numPr>
        <w:ind w:left="1843" w:hanging="425"/>
        <w:rPr>
          <w:rFonts w:asciiTheme="majorBidi" w:hAnsiTheme="majorBidi" w:cstheme="majorBidi"/>
          <w:sz w:val="24"/>
        </w:rPr>
      </w:pPr>
      <w:r w:rsidRPr="0085160F">
        <w:rPr>
          <w:rFonts w:asciiTheme="majorBidi" w:hAnsiTheme="majorBidi" w:cstheme="majorBidi"/>
          <w:sz w:val="24"/>
        </w:rPr>
        <w:t>Official control of food and feed of animal origin including primary production, processing and internal market;</w:t>
      </w:r>
    </w:p>
    <w:p w:rsidR="00F256AC" w:rsidRPr="0085160F" w:rsidRDefault="00F256AC" w:rsidP="00F256AC">
      <w:pPr>
        <w:pStyle w:val="ListParagraph"/>
        <w:numPr>
          <w:ilvl w:val="0"/>
          <w:numId w:val="57"/>
        </w:numPr>
        <w:ind w:left="1843" w:hanging="425"/>
        <w:rPr>
          <w:rFonts w:asciiTheme="majorBidi" w:hAnsiTheme="majorBidi" w:cstheme="majorBidi"/>
          <w:sz w:val="24"/>
        </w:rPr>
      </w:pPr>
      <w:r w:rsidRPr="0085160F">
        <w:rPr>
          <w:rFonts w:asciiTheme="majorBidi" w:hAnsiTheme="majorBidi" w:cstheme="majorBidi"/>
          <w:sz w:val="24"/>
        </w:rPr>
        <w:t>Official control of imported food of animal origin, feed, live animals and products including traceability of their movements;</w:t>
      </w:r>
    </w:p>
    <w:p w:rsidR="00F256AC" w:rsidRPr="0085160F" w:rsidRDefault="00F256AC" w:rsidP="00F256AC">
      <w:pPr>
        <w:pStyle w:val="ListParagraph"/>
        <w:numPr>
          <w:ilvl w:val="0"/>
          <w:numId w:val="57"/>
        </w:numPr>
        <w:ind w:left="1843" w:hanging="425"/>
        <w:rPr>
          <w:rFonts w:asciiTheme="majorBidi" w:hAnsiTheme="majorBidi" w:cstheme="majorBidi"/>
          <w:sz w:val="24"/>
        </w:rPr>
      </w:pPr>
      <w:r w:rsidRPr="0085160F">
        <w:rPr>
          <w:rFonts w:asciiTheme="majorBidi" w:hAnsiTheme="majorBidi" w:cstheme="majorBidi"/>
          <w:sz w:val="24"/>
        </w:rPr>
        <w:t>Risk categorization of food / feed business operators and frequencies for the official control;</w:t>
      </w:r>
    </w:p>
    <w:p w:rsidR="00F256AC" w:rsidRPr="0085160F" w:rsidRDefault="00F256AC" w:rsidP="00F256AC">
      <w:pPr>
        <w:pStyle w:val="ListParagraph"/>
        <w:numPr>
          <w:ilvl w:val="0"/>
          <w:numId w:val="57"/>
        </w:numPr>
        <w:ind w:left="1843" w:hanging="425"/>
        <w:rPr>
          <w:rFonts w:asciiTheme="majorBidi" w:hAnsiTheme="majorBidi" w:cstheme="majorBidi"/>
          <w:sz w:val="24"/>
        </w:rPr>
      </w:pPr>
      <w:r w:rsidRPr="0085160F">
        <w:rPr>
          <w:rFonts w:asciiTheme="majorBidi" w:hAnsiTheme="majorBidi" w:cstheme="majorBidi"/>
          <w:sz w:val="24"/>
        </w:rPr>
        <w:t>Sampling of animal origin food and feed: collection and handling;</w:t>
      </w:r>
    </w:p>
    <w:p w:rsidR="00F256AC" w:rsidRPr="0085160F" w:rsidRDefault="00F256AC" w:rsidP="00F256AC">
      <w:pPr>
        <w:pStyle w:val="ListParagraph"/>
        <w:numPr>
          <w:ilvl w:val="0"/>
          <w:numId w:val="57"/>
        </w:numPr>
        <w:ind w:left="1843" w:hanging="425"/>
        <w:rPr>
          <w:rFonts w:asciiTheme="majorBidi" w:hAnsiTheme="majorBidi" w:cstheme="majorBidi"/>
          <w:sz w:val="24"/>
        </w:rPr>
      </w:pPr>
      <w:r w:rsidRPr="0085160F">
        <w:rPr>
          <w:rFonts w:asciiTheme="majorBidi" w:hAnsiTheme="majorBidi" w:cstheme="majorBidi"/>
          <w:sz w:val="24"/>
        </w:rPr>
        <w:t>Animal health controls and sampling (collection and handling).</w:t>
      </w:r>
    </w:p>
    <w:p w:rsidR="00F256AC" w:rsidRDefault="00F256AC" w:rsidP="00B9461B">
      <w:pPr>
        <w:pStyle w:val="ListParagraph"/>
        <w:spacing w:after="240"/>
        <w:ind w:left="1418" w:hanging="698"/>
        <w:rPr>
          <w:rFonts w:asciiTheme="majorBidi" w:hAnsiTheme="majorBidi" w:cstheme="majorBidi"/>
          <w:sz w:val="24"/>
        </w:rPr>
      </w:pPr>
      <w:r w:rsidRPr="0085160F">
        <w:rPr>
          <w:rFonts w:asciiTheme="majorBidi" w:hAnsiTheme="majorBidi" w:cstheme="majorBidi"/>
          <w:sz w:val="24"/>
        </w:rPr>
        <w:t>2.2.3</w:t>
      </w:r>
      <w:r w:rsidRPr="0085160F">
        <w:rPr>
          <w:rFonts w:asciiTheme="majorBidi" w:hAnsiTheme="majorBidi" w:cstheme="majorBidi"/>
          <w:sz w:val="24"/>
        </w:rPr>
        <w:tab/>
        <w:t>Train the inspectors in the use of the check lists and other manuals prepared (this activity may be included under training component)</w:t>
      </w:r>
    </w:p>
    <w:p w:rsidR="00303334" w:rsidRPr="00F256AC" w:rsidRDefault="00303334" w:rsidP="00630775">
      <w:pPr>
        <w:rPr>
          <w:rFonts w:asciiTheme="majorBidi" w:hAnsiTheme="majorBidi" w:cstheme="majorBidi"/>
          <w:b/>
          <w:bCs/>
          <w:sz w:val="24"/>
          <w:szCs w:val="24"/>
        </w:rPr>
      </w:pPr>
      <w:r w:rsidRPr="00F256AC">
        <w:rPr>
          <w:rFonts w:asciiTheme="majorBidi" w:hAnsiTheme="majorBidi" w:cstheme="majorBidi"/>
          <w:b/>
          <w:bCs/>
          <w:sz w:val="24"/>
          <w:szCs w:val="24"/>
        </w:rPr>
        <w:t>Indicators:</w:t>
      </w:r>
    </w:p>
    <w:p w:rsidR="00303334" w:rsidRPr="00630775" w:rsidRDefault="00303334" w:rsidP="00F256AC">
      <w:pPr>
        <w:pStyle w:val="ListParagraph"/>
        <w:numPr>
          <w:ilvl w:val="0"/>
          <w:numId w:val="45"/>
        </w:numPr>
        <w:ind w:left="993" w:hanging="284"/>
        <w:rPr>
          <w:rFonts w:asciiTheme="majorBidi" w:hAnsiTheme="majorBidi" w:cstheme="majorBidi"/>
          <w:sz w:val="24"/>
        </w:rPr>
      </w:pPr>
      <w:r w:rsidRPr="00630775">
        <w:rPr>
          <w:rFonts w:asciiTheme="majorBidi" w:hAnsiTheme="majorBidi" w:cstheme="majorBidi"/>
          <w:sz w:val="24"/>
        </w:rPr>
        <w:t>Assessment of existing procedures available;</w:t>
      </w:r>
    </w:p>
    <w:p w:rsidR="00303334" w:rsidRPr="00630775" w:rsidRDefault="00303334" w:rsidP="00F256AC">
      <w:pPr>
        <w:pStyle w:val="ListParagraph"/>
        <w:numPr>
          <w:ilvl w:val="0"/>
          <w:numId w:val="45"/>
        </w:numPr>
        <w:ind w:left="993" w:hanging="284"/>
        <w:rPr>
          <w:rFonts w:asciiTheme="majorBidi" w:hAnsiTheme="majorBidi" w:cstheme="majorBidi"/>
          <w:sz w:val="24"/>
        </w:rPr>
      </w:pPr>
      <w:r w:rsidRPr="00630775">
        <w:rPr>
          <w:rFonts w:asciiTheme="majorBidi" w:hAnsiTheme="majorBidi" w:cstheme="majorBidi"/>
          <w:sz w:val="24"/>
        </w:rPr>
        <w:t>Procedures/guidelines and check list drafted and adopted by inspectors;</w:t>
      </w:r>
    </w:p>
    <w:p w:rsidR="00303334" w:rsidRPr="00630775" w:rsidRDefault="00303334" w:rsidP="00B9461B">
      <w:pPr>
        <w:pStyle w:val="ListParagraph"/>
        <w:numPr>
          <w:ilvl w:val="0"/>
          <w:numId w:val="45"/>
        </w:numPr>
        <w:spacing w:after="240"/>
        <w:ind w:left="993" w:hanging="284"/>
        <w:rPr>
          <w:rFonts w:asciiTheme="majorBidi" w:hAnsiTheme="majorBidi" w:cstheme="majorBidi"/>
          <w:sz w:val="24"/>
        </w:rPr>
      </w:pPr>
      <w:r w:rsidRPr="00630775">
        <w:rPr>
          <w:rFonts w:asciiTheme="majorBidi" w:hAnsiTheme="majorBidi" w:cstheme="majorBidi"/>
          <w:sz w:val="24"/>
        </w:rPr>
        <w:t>Trainings on the use of procedures carried out.</w:t>
      </w:r>
    </w:p>
    <w:p w:rsidR="00303334" w:rsidRPr="00630775" w:rsidRDefault="00303334" w:rsidP="00630775">
      <w:pPr>
        <w:rPr>
          <w:rFonts w:asciiTheme="majorBidi" w:hAnsiTheme="majorBidi" w:cstheme="majorBidi"/>
          <w:i/>
          <w:sz w:val="24"/>
          <w:szCs w:val="24"/>
          <w:u w:val="single"/>
        </w:rPr>
      </w:pPr>
      <w:r w:rsidRPr="00630775">
        <w:rPr>
          <w:rFonts w:asciiTheme="majorBidi" w:hAnsiTheme="majorBidi" w:cstheme="majorBidi"/>
          <w:i/>
          <w:sz w:val="24"/>
          <w:szCs w:val="24"/>
          <w:u w:val="single"/>
        </w:rPr>
        <w:t xml:space="preserve">Result 2.3: </w:t>
      </w:r>
      <w:r w:rsidR="00F61548">
        <w:rPr>
          <w:rFonts w:asciiTheme="majorBidi" w:hAnsiTheme="majorBidi" w:cstheme="majorBidi"/>
          <w:i/>
          <w:sz w:val="24"/>
          <w:szCs w:val="24"/>
          <w:u w:val="single"/>
        </w:rPr>
        <w:t>T</w:t>
      </w:r>
      <w:r w:rsidRPr="00630775">
        <w:rPr>
          <w:rFonts w:asciiTheme="majorBidi" w:hAnsiTheme="majorBidi" w:cstheme="majorBidi"/>
          <w:i/>
          <w:sz w:val="24"/>
          <w:szCs w:val="24"/>
          <w:u w:val="single"/>
        </w:rPr>
        <w:t>he capacity of the inspectors and authorized veterinarians to enforce the legislation on the field (training</w:t>
      </w:r>
      <w:r w:rsidR="00B9461B" w:rsidRPr="00630775">
        <w:rPr>
          <w:rFonts w:asciiTheme="majorBidi" w:hAnsiTheme="majorBidi" w:cstheme="majorBidi"/>
          <w:i/>
          <w:sz w:val="24"/>
          <w:szCs w:val="24"/>
          <w:u w:val="single"/>
        </w:rPr>
        <w:t>)</w:t>
      </w:r>
      <w:r w:rsidR="00B9461B">
        <w:rPr>
          <w:rFonts w:asciiTheme="majorBidi" w:hAnsiTheme="majorBidi" w:cstheme="majorBidi"/>
          <w:i/>
          <w:sz w:val="24"/>
          <w:szCs w:val="24"/>
          <w:u w:val="single"/>
        </w:rPr>
        <w:t xml:space="preserve"> is</w:t>
      </w:r>
      <w:r w:rsidR="00F61548">
        <w:rPr>
          <w:rFonts w:asciiTheme="majorBidi" w:hAnsiTheme="majorBidi" w:cstheme="majorBidi"/>
          <w:i/>
          <w:sz w:val="24"/>
          <w:szCs w:val="24"/>
          <w:u w:val="single"/>
        </w:rPr>
        <w:t xml:space="preserve"> </w:t>
      </w:r>
      <w:r w:rsidR="00EC3F3A">
        <w:rPr>
          <w:rFonts w:asciiTheme="majorBidi" w:hAnsiTheme="majorBidi" w:cstheme="majorBidi"/>
          <w:i/>
          <w:sz w:val="24"/>
          <w:szCs w:val="24"/>
          <w:u w:val="single"/>
        </w:rPr>
        <w:t>strengthened</w:t>
      </w:r>
      <w:r w:rsidR="00211AEC">
        <w:rPr>
          <w:rFonts w:asciiTheme="majorBidi" w:hAnsiTheme="majorBidi" w:cstheme="majorBidi"/>
          <w:i/>
          <w:sz w:val="24"/>
          <w:szCs w:val="24"/>
          <w:u w:val="single"/>
        </w:rPr>
        <w:t>.</w:t>
      </w:r>
    </w:p>
    <w:p w:rsidR="0074305C" w:rsidRPr="008E0E73" w:rsidRDefault="0074305C" w:rsidP="0074305C">
      <w:pPr>
        <w:rPr>
          <w:rFonts w:asciiTheme="majorBidi" w:hAnsiTheme="majorBidi" w:cstheme="majorBidi"/>
          <w:sz w:val="24"/>
          <w:szCs w:val="24"/>
        </w:rPr>
      </w:pPr>
      <w:r w:rsidRPr="00D664ED">
        <w:rPr>
          <w:rFonts w:asciiTheme="majorBidi" w:hAnsiTheme="majorBidi" w:cstheme="majorBidi"/>
          <w:sz w:val="24"/>
          <w:szCs w:val="24"/>
        </w:rPr>
        <w:t xml:space="preserve">The </w:t>
      </w:r>
      <w:r w:rsidR="00B773F3" w:rsidRPr="00D664ED">
        <w:rPr>
          <w:rFonts w:asciiTheme="majorBidi" w:hAnsiTheme="majorBidi" w:cstheme="majorBidi"/>
          <w:sz w:val="24"/>
          <w:szCs w:val="24"/>
          <w:u w:val="single"/>
        </w:rPr>
        <w:t>Animal Resource Department</w:t>
      </w:r>
      <w:r w:rsidR="00B773F3" w:rsidRPr="00D664ED">
        <w:rPr>
          <w:rFonts w:asciiTheme="majorBidi" w:hAnsiTheme="majorBidi" w:cstheme="majorBidi"/>
          <w:sz w:val="24"/>
          <w:szCs w:val="24"/>
        </w:rPr>
        <w:t xml:space="preserve"> (</w:t>
      </w:r>
      <w:r w:rsidRPr="00D664ED">
        <w:rPr>
          <w:rFonts w:asciiTheme="majorBidi" w:hAnsiTheme="majorBidi" w:cstheme="majorBidi"/>
          <w:sz w:val="24"/>
          <w:szCs w:val="24"/>
        </w:rPr>
        <w:t>ARD</w:t>
      </w:r>
      <w:r w:rsidR="00B773F3" w:rsidRPr="00D664ED">
        <w:rPr>
          <w:rFonts w:asciiTheme="majorBidi" w:hAnsiTheme="majorBidi" w:cstheme="majorBidi"/>
          <w:sz w:val="24"/>
          <w:szCs w:val="24"/>
        </w:rPr>
        <w:t>)</w:t>
      </w:r>
      <w:r w:rsidRPr="00D664ED">
        <w:rPr>
          <w:rFonts w:asciiTheme="majorBidi" w:hAnsiTheme="majorBidi" w:cstheme="majorBidi"/>
          <w:sz w:val="24"/>
          <w:szCs w:val="24"/>
        </w:rPr>
        <w:t xml:space="preserve"> is divided into four Services: the Service of Animal Health, the Service of Import/Export and Animal Quarantine, the Service of Animal Production and Husbandry, and the Service of Economy</w:t>
      </w:r>
      <w:r w:rsidRPr="008E0E73">
        <w:rPr>
          <w:rFonts w:asciiTheme="majorBidi" w:hAnsiTheme="majorBidi" w:cstheme="majorBidi"/>
          <w:sz w:val="24"/>
          <w:szCs w:val="24"/>
        </w:rPr>
        <w:t>, Processing and Marketing. At the regional level, the ARD is represented by seven Animal Resources Departments that deploy the field inspectors depending on their field of competence. Regional ARD Departments are supervised/coordinated by the respective Departments at central level (Ministry of Agriculture). Field inspectors report to Regional ARD and regional ARD report to the central ones on regular basis.</w:t>
      </w:r>
    </w:p>
    <w:p w:rsidR="00B54E45" w:rsidRDefault="0074305C" w:rsidP="00B9461B">
      <w:pPr>
        <w:spacing w:after="240"/>
        <w:rPr>
          <w:rFonts w:asciiTheme="majorBidi" w:hAnsiTheme="majorBidi" w:cstheme="majorBidi"/>
          <w:b/>
          <w:bCs/>
          <w:sz w:val="24"/>
          <w:szCs w:val="24"/>
        </w:rPr>
      </w:pPr>
      <w:r w:rsidRPr="008E0E73">
        <w:rPr>
          <w:rFonts w:asciiTheme="majorBidi" w:hAnsiTheme="majorBidi" w:cstheme="majorBidi"/>
          <w:sz w:val="24"/>
          <w:szCs w:val="24"/>
        </w:rPr>
        <w:t>Authorized veterinarians are contracted by Ministry of Agriculture for the implementation of control and eradication programs of certain diseases and for animal identification. They report directly to the Regional ARD (Animal Health).</w:t>
      </w:r>
    </w:p>
    <w:p w:rsidR="00A67A58" w:rsidRPr="00A67A58" w:rsidRDefault="007F2B01" w:rsidP="00A67A58">
      <w:pPr>
        <w:rPr>
          <w:rFonts w:asciiTheme="majorBidi" w:hAnsiTheme="majorBidi" w:cstheme="majorBidi"/>
          <w:b/>
          <w:bCs/>
          <w:sz w:val="24"/>
          <w:szCs w:val="24"/>
        </w:rPr>
      </w:pPr>
      <w:r>
        <w:rPr>
          <w:rFonts w:asciiTheme="majorBidi" w:hAnsiTheme="majorBidi" w:cstheme="majorBidi"/>
          <w:b/>
          <w:bCs/>
          <w:sz w:val="24"/>
          <w:szCs w:val="24"/>
        </w:rPr>
        <w:t>Indicative a</w:t>
      </w:r>
      <w:r w:rsidR="00A67A58" w:rsidRPr="00A67A58">
        <w:rPr>
          <w:rFonts w:asciiTheme="majorBidi" w:hAnsiTheme="majorBidi" w:cstheme="majorBidi"/>
          <w:b/>
          <w:bCs/>
          <w:sz w:val="24"/>
          <w:szCs w:val="24"/>
        </w:rPr>
        <w:t>ctivities:</w:t>
      </w:r>
    </w:p>
    <w:p w:rsidR="00A67A58" w:rsidRPr="0085160F" w:rsidRDefault="00A67A58" w:rsidP="00A67A58">
      <w:pPr>
        <w:pStyle w:val="ListParagraph"/>
        <w:ind w:left="1418" w:hanging="698"/>
        <w:rPr>
          <w:rFonts w:asciiTheme="majorBidi" w:hAnsiTheme="majorBidi" w:cstheme="majorBidi"/>
          <w:sz w:val="24"/>
        </w:rPr>
      </w:pPr>
      <w:r w:rsidRPr="0085160F">
        <w:rPr>
          <w:rFonts w:asciiTheme="majorBidi" w:hAnsiTheme="majorBidi" w:cstheme="majorBidi"/>
          <w:sz w:val="24"/>
        </w:rPr>
        <w:t>2.3.1</w:t>
      </w:r>
      <w:r w:rsidRPr="0085160F">
        <w:rPr>
          <w:rFonts w:asciiTheme="majorBidi" w:hAnsiTheme="majorBidi" w:cstheme="majorBidi"/>
          <w:sz w:val="24"/>
        </w:rPr>
        <w:tab/>
        <w:t>Perform training needs assessment;</w:t>
      </w:r>
    </w:p>
    <w:p w:rsidR="00A67A58" w:rsidRPr="00D664ED" w:rsidRDefault="00A67A58" w:rsidP="00A67A58">
      <w:pPr>
        <w:pStyle w:val="ListParagraph"/>
        <w:ind w:left="1418" w:hanging="698"/>
        <w:rPr>
          <w:rFonts w:asciiTheme="majorBidi" w:hAnsiTheme="majorBidi" w:cstheme="majorBidi"/>
          <w:sz w:val="24"/>
        </w:rPr>
      </w:pPr>
      <w:r w:rsidRPr="0085160F">
        <w:rPr>
          <w:rFonts w:asciiTheme="majorBidi" w:hAnsiTheme="majorBidi" w:cstheme="majorBidi"/>
          <w:sz w:val="24"/>
        </w:rPr>
        <w:t>2.3.2</w:t>
      </w:r>
      <w:r w:rsidRPr="0085160F">
        <w:rPr>
          <w:rFonts w:asciiTheme="majorBidi" w:hAnsiTheme="majorBidi" w:cstheme="majorBidi"/>
          <w:sz w:val="24"/>
        </w:rPr>
        <w:tab/>
        <w:t xml:space="preserve">Preparation of a training </w:t>
      </w:r>
      <w:r w:rsidRPr="00D664ED">
        <w:rPr>
          <w:rFonts w:asciiTheme="majorBidi" w:hAnsiTheme="majorBidi" w:cstheme="majorBidi"/>
          <w:sz w:val="24"/>
        </w:rPr>
        <w:t xml:space="preserve">programme </w:t>
      </w:r>
      <w:r w:rsidR="008E0E73" w:rsidRPr="00D664ED">
        <w:rPr>
          <w:rFonts w:asciiTheme="majorBidi" w:hAnsiTheme="majorBidi" w:cstheme="majorBidi"/>
          <w:sz w:val="24"/>
        </w:rPr>
        <w:t xml:space="preserve">with the help of the Twinning experts </w:t>
      </w:r>
      <w:r w:rsidRPr="00D664ED">
        <w:rPr>
          <w:rFonts w:asciiTheme="majorBidi" w:hAnsiTheme="majorBidi" w:cstheme="majorBidi"/>
          <w:sz w:val="24"/>
        </w:rPr>
        <w:t>and long term strategy for each category of inspectors and ARD management staff;</w:t>
      </w:r>
    </w:p>
    <w:p w:rsidR="00A67A58" w:rsidRPr="0085160F" w:rsidRDefault="00A67A58" w:rsidP="00A67A58">
      <w:pPr>
        <w:pStyle w:val="ListParagraph"/>
        <w:ind w:left="1418" w:hanging="698"/>
        <w:rPr>
          <w:rFonts w:asciiTheme="majorBidi" w:hAnsiTheme="majorBidi" w:cstheme="majorBidi"/>
          <w:sz w:val="24"/>
        </w:rPr>
      </w:pPr>
      <w:r w:rsidRPr="00D664ED">
        <w:rPr>
          <w:rFonts w:asciiTheme="majorBidi" w:hAnsiTheme="majorBidi" w:cstheme="majorBidi"/>
          <w:sz w:val="24"/>
        </w:rPr>
        <w:t>2.3.3</w:t>
      </w:r>
      <w:r w:rsidRPr="00D664ED">
        <w:rPr>
          <w:rFonts w:asciiTheme="majorBidi" w:hAnsiTheme="majorBidi" w:cstheme="majorBidi"/>
          <w:sz w:val="24"/>
        </w:rPr>
        <w:tab/>
        <w:t xml:space="preserve">Training inspectors, ARD management staff and authorized veterinarians </w:t>
      </w:r>
      <w:r w:rsidRPr="0085160F">
        <w:rPr>
          <w:rFonts w:asciiTheme="majorBidi" w:hAnsiTheme="majorBidi" w:cstheme="majorBidi"/>
          <w:sz w:val="24"/>
        </w:rPr>
        <w:t>to enhance their capacity to enforce related legislation (official control in the field of animal health, food safety, feed safety and veterinary public health). Deliver the trainings in selected areas including but not limited to:</w:t>
      </w:r>
    </w:p>
    <w:p w:rsidR="00A67A58" w:rsidRPr="0085160F" w:rsidRDefault="00A67A58" w:rsidP="00A67A58">
      <w:pPr>
        <w:pStyle w:val="ListParagraph"/>
        <w:numPr>
          <w:ilvl w:val="0"/>
          <w:numId w:val="57"/>
        </w:numPr>
        <w:ind w:left="1843" w:hanging="425"/>
        <w:rPr>
          <w:rFonts w:asciiTheme="majorBidi" w:hAnsiTheme="majorBidi" w:cstheme="majorBidi"/>
          <w:sz w:val="24"/>
        </w:rPr>
      </w:pPr>
      <w:r w:rsidRPr="0085160F">
        <w:rPr>
          <w:rFonts w:asciiTheme="majorBidi" w:hAnsiTheme="majorBidi" w:cstheme="majorBidi"/>
          <w:sz w:val="24"/>
        </w:rPr>
        <w:t>Official control of animal origin food including primary production, processing and market/retail;</w:t>
      </w:r>
    </w:p>
    <w:p w:rsidR="00A67A58" w:rsidRPr="0085160F" w:rsidRDefault="00A67A58" w:rsidP="00A67A58">
      <w:pPr>
        <w:pStyle w:val="ListParagraph"/>
        <w:numPr>
          <w:ilvl w:val="0"/>
          <w:numId w:val="57"/>
        </w:numPr>
        <w:ind w:left="1843" w:hanging="425"/>
        <w:rPr>
          <w:rFonts w:asciiTheme="majorBidi" w:hAnsiTheme="majorBidi" w:cstheme="majorBidi"/>
          <w:sz w:val="24"/>
        </w:rPr>
      </w:pPr>
      <w:r w:rsidRPr="0085160F">
        <w:rPr>
          <w:rFonts w:asciiTheme="majorBidi" w:hAnsiTheme="majorBidi" w:cstheme="majorBidi"/>
          <w:sz w:val="24"/>
        </w:rPr>
        <w:t>Official control of imported animal origin food, products and live animals;</w:t>
      </w:r>
    </w:p>
    <w:p w:rsidR="00A67A58" w:rsidRPr="0085160F" w:rsidRDefault="00A67A58" w:rsidP="00A67A58">
      <w:pPr>
        <w:pStyle w:val="ListParagraph"/>
        <w:numPr>
          <w:ilvl w:val="0"/>
          <w:numId w:val="57"/>
        </w:numPr>
        <w:ind w:left="1843" w:hanging="425"/>
        <w:rPr>
          <w:rFonts w:asciiTheme="majorBidi" w:hAnsiTheme="majorBidi" w:cstheme="majorBidi"/>
          <w:sz w:val="24"/>
        </w:rPr>
      </w:pPr>
      <w:r w:rsidRPr="0085160F">
        <w:rPr>
          <w:rFonts w:asciiTheme="majorBidi" w:hAnsiTheme="majorBidi" w:cstheme="majorBidi"/>
          <w:sz w:val="24"/>
        </w:rPr>
        <w:t>Official control of feed;</w:t>
      </w:r>
    </w:p>
    <w:p w:rsidR="00A67A58" w:rsidRPr="0085160F" w:rsidRDefault="00A67A58" w:rsidP="00A67A58">
      <w:pPr>
        <w:pStyle w:val="ListParagraph"/>
        <w:numPr>
          <w:ilvl w:val="0"/>
          <w:numId w:val="57"/>
        </w:numPr>
        <w:ind w:left="1843" w:hanging="425"/>
        <w:rPr>
          <w:rFonts w:asciiTheme="majorBidi" w:hAnsiTheme="majorBidi" w:cstheme="majorBidi"/>
          <w:sz w:val="24"/>
        </w:rPr>
      </w:pPr>
      <w:r w:rsidRPr="0085160F">
        <w:rPr>
          <w:rFonts w:asciiTheme="majorBidi" w:hAnsiTheme="majorBidi" w:cstheme="majorBidi"/>
          <w:sz w:val="24"/>
        </w:rPr>
        <w:t>Risk categorization of food business operators and frequencies for the official control;</w:t>
      </w:r>
    </w:p>
    <w:p w:rsidR="00A67A58" w:rsidRPr="0085160F" w:rsidRDefault="00A67A58" w:rsidP="00A67A58">
      <w:pPr>
        <w:pStyle w:val="ListParagraph"/>
        <w:numPr>
          <w:ilvl w:val="0"/>
          <w:numId w:val="57"/>
        </w:numPr>
        <w:ind w:left="1843" w:hanging="425"/>
        <w:rPr>
          <w:rFonts w:asciiTheme="majorBidi" w:hAnsiTheme="majorBidi" w:cstheme="majorBidi"/>
          <w:sz w:val="24"/>
        </w:rPr>
      </w:pPr>
      <w:r w:rsidRPr="0085160F">
        <w:rPr>
          <w:rFonts w:asciiTheme="majorBidi" w:hAnsiTheme="majorBidi" w:cstheme="majorBidi"/>
          <w:sz w:val="24"/>
        </w:rPr>
        <w:t>Sampling of food of animal origin and feed;</w:t>
      </w:r>
    </w:p>
    <w:p w:rsidR="00A67A58" w:rsidRPr="0085160F" w:rsidRDefault="00A67A58" w:rsidP="00A67A58">
      <w:pPr>
        <w:pStyle w:val="ListParagraph"/>
        <w:numPr>
          <w:ilvl w:val="0"/>
          <w:numId w:val="57"/>
        </w:numPr>
        <w:ind w:left="1843" w:hanging="425"/>
        <w:rPr>
          <w:rFonts w:asciiTheme="majorBidi" w:hAnsiTheme="majorBidi" w:cstheme="majorBidi"/>
          <w:sz w:val="24"/>
        </w:rPr>
      </w:pPr>
      <w:r w:rsidRPr="0085160F">
        <w:rPr>
          <w:rFonts w:asciiTheme="majorBidi" w:hAnsiTheme="majorBidi" w:cstheme="majorBidi"/>
          <w:sz w:val="24"/>
        </w:rPr>
        <w:t>Implementation of sampling plan in the internal market and at BIP;</w:t>
      </w:r>
    </w:p>
    <w:p w:rsidR="00A67A58" w:rsidRPr="0085160F" w:rsidRDefault="00A67A58" w:rsidP="00A67A58">
      <w:pPr>
        <w:pStyle w:val="ListParagraph"/>
        <w:numPr>
          <w:ilvl w:val="0"/>
          <w:numId w:val="57"/>
        </w:numPr>
        <w:ind w:left="1843" w:hanging="425"/>
        <w:rPr>
          <w:rFonts w:asciiTheme="majorBidi" w:hAnsiTheme="majorBidi" w:cstheme="majorBidi"/>
          <w:sz w:val="24"/>
        </w:rPr>
      </w:pPr>
      <w:r w:rsidRPr="0085160F">
        <w:rPr>
          <w:rFonts w:asciiTheme="majorBidi" w:hAnsiTheme="majorBidi" w:cstheme="majorBidi"/>
          <w:sz w:val="24"/>
        </w:rPr>
        <w:t>Animal health controls and sampling.</w:t>
      </w:r>
    </w:p>
    <w:p w:rsidR="00A67A58" w:rsidRPr="0085160F" w:rsidRDefault="00A67A58" w:rsidP="00B9461B">
      <w:pPr>
        <w:pStyle w:val="ListParagraph"/>
        <w:spacing w:after="240"/>
        <w:ind w:left="1418" w:hanging="698"/>
        <w:rPr>
          <w:rFonts w:asciiTheme="majorBidi" w:hAnsiTheme="majorBidi" w:cstheme="majorBidi"/>
          <w:sz w:val="24"/>
        </w:rPr>
      </w:pPr>
      <w:r w:rsidRPr="0085160F">
        <w:rPr>
          <w:rFonts w:asciiTheme="majorBidi" w:hAnsiTheme="majorBidi" w:cstheme="majorBidi"/>
          <w:sz w:val="24"/>
        </w:rPr>
        <w:t>2.3.4</w:t>
      </w:r>
      <w:r w:rsidRPr="0085160F">
        <w:rPr>
          <w:rFonts w:asciiTheme="majorBidi" w:hAnsiTheme="majorBidi" w:cstheme="majorBidi"/>
          <w:sz w:val="24"/>
        </w:rPr>
        <w:tab/>
      </w:r>
      <w:r w:rsidR="007A396E">
        <w:rPr>
          <w:rFonts w:asciiTheme="majorBidi" w:hAnsiTheme="majorBidi" w:cstheme="majorBidi"/>
          <w:sz w:val="24"/>
        </w:rPr>
        <w:t>Organize  S</w:t>
      </w:r>
      <w:r w:rsidRPr="007A396E">
        <w:rPr>
          <w:rFonts w:asciiTheme="majorBidi" w:hAnsiTheme="majorBidi" w:cstheme="majorBidi"/>
          <w:sz w:val="24"/>
        </w:rPr>
        <w:t xml:space="preserve">ix study visits </w:t>
      </w:r>
      <w:r w:rsidR="00B94255" w:rsidRPr="007A396E">
        <w:rPr>
          <w:rFonts w:asciiTheme="majorBidi" w:hAnsiTheme="majorBidi" w:cstheme="majorBidi"/>
          <w:sz w:val="24"/>
        </w:rPr>
        <w:t xml:space="preserve">at maximum </w:t>
      </w:r>
      <w:r w:rsidRPr="007A396E">
        <w:rPr>
          <w:rFonts w:asciiTheme="majorBidi" w:hAnsiTheme="majorBidi" w:cstheme="majorBidi"/>
          <w:sz w:val="24"/>
        </w:rPr>
        <w:t>for MoA - ARD management staff</w:t>
      </w:r>
      <w:r w:rsidRPr="0085160F">
        <w:rPr>
          <w:rFonts w:asciiTheme="majorBidi" w:hAnsiTheme="majorBidi" w:cstheme="majorBidi"/>
          <w:sz w:val="24"/>
        </w:rPr>
        <w:t xml:space="preserve"> and inspectors to EU countries to acquire information about the arrangements in place for the management of safety of food, feed animal health a veterinary public health.</w:t>
      </w:r>
    </w:p>
    <w:p w:rsidR="00303334" w:rsidRPr="00A67A58" w:rsidRDefault="00303334" w:rsidP="00630775">
      <w:pPr>
        <w:rPr>
          <w:rFonts w:asciiTheme="majorBidi" w:hAnsiTheme="majorBidi" w:cstheme="majorBidi"/>
          <w:b/>
          <w:bCs/>
          <w:sz w:val="24"/>
          <w:szCs w:val="24"/>
        </w:rPr>
      </w:pPr>
      <w:r w:rsidRPr="00A67A58">
        <w:rPr>
          <w:rFonts w:asciiTheme="majorBidi" w:hAnsiTheme="majorBidi" w:cstheme="majorBidi"/>
          <w:b/>
          <w:bCs/>
          <w:sz w:val="24"/>
          <w:szCs w:val="24"/>
        </w:rPr>
        <w:t>Indicators:</w:t>
      </w:r>
    </w:p>
    <w:p w:rsidR="00303334" w:rsidRPr="00630775" w:rsidRDefault="00303334" w:rsidP="00A67A58">
      <w:pPr>
        <w:pStyle w:val="ListParagraph"/>
        <w:numPr>
          <w:ilvl w:val="0"/>
          <w:numId w:val="45"/>
        </w:numPr>
        <w:ind w:left="993" w:hanging="284"/>
        <w:rPr>
          <w:rFonts w:asciiTheme="majorBidi" w:hAnsiTheme="majorBidi" w:cstheme="majorBidi"/>
          <w:sz w:val="24"/>
        </w:rPr>
      </w:pPr>
      <w:r w:rsidRPr="00630775">
        <w:rPr>
          <w:rFonts w:asciiTheme="majorBidi" w:hAnsiTheme="majorBidi" w:cstheme="majorBidi"/>
          <w:sz w:val="24"/>
        </w:rPr>
        <w:t>Training Needs Assessment (TNA) available;</w:t>
      </w:r>
    </w:p>
    <w:p w:rsidR="00303334" w:rsidRPr="00630775" w:rsidRDefault="00303334" w:rsidP="00A67A58">
      <w:pPr>
        <w:pStyle w:val="ListParagraph"/>
        <w:numPr>
          <w:ilvl w:val="0"/>
          <w:numId w:val="45"/>
        </w:numPr>
        <w:ind w:left="993" w:hanging="284"/>
        <w:rPr>
          <w:rFonts w:asciiTheme="majorBidi" w:hAnsiTheme="majorBidi" w:cstheme="majorBidi"/>
          <w:sz w:val="24"/>
        </w:rPr>
      </w:pPr>
      <w:r w:rsidRPr="00630775">
        <w:rPr>
          <w:rFonts w:asciiTheme="majorBidi" w:hAnsiTheme="majorBidi" w:cstheme="majorBidi"/>
          <w:sz w:val="24"/>
        </w:rPr>
        <w:t>Customized training program and strategy based on the outcome of the TNA;</w:t>
      </w:r>
    </w:p>
    <w:p w:rsidR="00303334" w:rsidRPr="00630775" w:rsidRDefault="00303334" w:rsidP="00A67A58">
      <w:pPr>
        <w:pStyle w:val="ListParagraph"/>
        <w:numPr>
          <w:ilvl w:val="0"/>
          <w:numId w:val="45"/>
        </w:numPr>
        <w:ind w:left="993" w:hanging="284"/>
        <w:rPr>
          <w:rFonts w:asciiTheme="majorBidi" w:hAnsiTheme="majorBidi" w:cstheme="majorBidi"/>
          <w:sz w:val="24"/>
        </w:rPr>
      </w:pPr>
      <w:r w:rsidRPr="00630775">
        <w:rPr>
          <w:rFonts w:asciiTheme="majorBidi" w:hAnsiTheme="majorBidi" w:cstheme="majorBidi"/>
          <w:sz w:val="24"/>
        </w:rPr>
        <w:t>Trainings of inspectors and other staff from the relevant institutions carried out;</w:t>
      </w:r>
    </w:p>
    <w:p w:rsidR="00303334" w:rsidRPr="00630775" w:rsidRDefault="00303334" w:rsidP="00B9461B">
      <w:pPr>
        <w:pStyle w:val="ListParagraph"/>
        <w:numPr>
          <w:ilvl w:val="0"/>
          <w:numId w:val="45"/>
        </w:numPr>
        <w:spacing w:after="240"/>
        <w:ind w:left="993" w:hanging="284"/>
        <w:rPr>
          <w:rFonts w:asciiTheme="majorBidi" w:hAnsiTheme="majorBidi" w:cstheme="majorBidi"/>
          <w:sz w:val="24"/>
        </w:rPr>
      </w:pPr>
      <w:r w:rsidRPr="00630775">
        <w:rPr>
          <w:rFonts w:asciiTheme="majorBidi" w:hAnsiTheme="majorBidi" w:cstheme="majorBidi"/>
          <w:sz w:val="24"/>
        </w:rPr>
        <w:t>Six study visits for MoA-ARD management staff and selected inspectors to EU country carried out.</w:t>
      </w:r>
    </w:p>
    <w:p w:rsidR="00303334" w:rsidRPr="00630775" w:rsidRDefault="00303334" w:rsidP="00B9461B">
      <w:pPr>
        <w:spacing w:after="240"/>
        <w:rPr>
          <w:rFonts w:asciiTheme="majorBidi" w:hAnsiTheme="majorBidi" w:cstheme="majorBidi"/>
          <w:i/>
          <w:sz w:val="24"/>
          <w:szCs w:val="24"/>
          <w:u w:val="single"/>
        </w:rPr>
      </w:pPr>
      <w:r w:rsidRPr="00630775">
        <w:rPr>
          <w:rFonts w:asciiTheme="majorBidi" w:hAnsiTheme="majorBidi" w:cstheme="majorBidi"/>
          <w:i/>
          <w:sz w:val="24"/>
          <w:szCs w:val="24"/>
          <w:u w:val="single"/>
        </w:rPr>
        <w:t xml:space="preserve">Result 2.4: </w:t>
      </w:r>
      <w:r w:rsidR="00F61548">
        <w:rPr>
          <w:rFonts w:asciiTheme="majorBidi" w:hAnsiTheme="majorBidi" w:cstheme="majorBidi"/>
          <w:i/>
          <w:sz w:val="24"/>
          <w:szCs w:val="24"/>
          <w:u w:val="single"/>
        </w:rPr>
        <w:t xml:space="preserve">The </w:t>
      </w:r>
      <w:r w:rsidRPr="00630775">
        <w:rPr>
          <w:rFonts w:asciiTheme="majorBidi" w:hAnsiTheme="majorBidi" w:cstheme="majorBidi"/>
          <w:i/>
          <w:sz w:val="24"/>
          <w:szCs w:val="24"/>
          <w:u w:val="single"/>
        </w:rPr>
        <w:t>annual control plan for animal origin food and feed</w:t>
      </w:r>
      <w:r w:rsidR="00F61548">
        <w:rPr>
          <w:rFonts w:asciiTheme="majorBidi" w:hAnsiTheme="majorBidi" w:cstheme="majorBidi"/>
          <w:i/>
          <w:sz w:val="24"/>
          <w:szCs w:val="24"/>
          <w:u w:val="single"/>
        </w:rPr>
        <w:t xml:space="preserve"> is prepared</w:t>
      </w:r>
      <w:r w:rsidR="00211AEC">
        <w:rPr>
          <w:rFonts w:asciiTheme="majorBidi" w:hAnsiTheme="majorBidi" w:cstheme="majorBidi"/>
          <w:i/>
          <w:sz w:val="24"/>
          <w:szCs w:val="24"/>
          <w:u w:val="single"/>
        </w:rPr>
        <w:t>.</w:t>
      </w:r>
    </w:p>
    <w:p w:rsidR="000B34C9" w:rsidRPr="000B34C9" w:rsidRDefault="007F2B01" w:rsidP="000B34C9">
      <w:pPr>
        <w:rPr>
          <w:rFonts w:asciiTheme="majorBidi" w:hAnsiTheme="majorBidi" w:cstheme="majorBidi"/>
          <w:b/>
          <w:bCs/>
          <w:sz w:val="24"/>
          <w:szCs w:val="24"/>
        </w:rPr>
      </w:pPr>
      <w:r>
        <w:rPr>
          <w:rFonts w:asciiTheme="majorBidi" w:hAnsiTheme="majorBidi" w:cstheme="majorBidi"/>
          <w:b/>
          <w:bCs/>
          <w:sz w:val="24"/>
          <w:szCs w:val="24"/>
        </w:rPr>
        <w:t>Indicative a</w:t>
      </w:r>
      <w:r w:rsidR="000B34C9" w:rsidRPr="000B34C9">
        <w:rPr>
          <w:rFonts w:asciiTheme="majorBidi" w:hAnsiTheme="majorBidi" w:cstheme="majorBidi"/>
          <w:b/>
          <w:bCs/>
          <w:sz w:val="24"/>
          <w:szCs w:val="24"/>
        </w:rPr>
        <w:t>ctivities:</w:t>
      </w:r>
    </w:p>
    <w:p w:rsidR="000B34C9" w:rsidRPr="0085160F" w:rsidRDefault="000B34C9" w:rsidP="000B34C9">
      <w:pPr>
        <w:pStyle w:val="ListParagraph"/>
        <w:ind w:left="1418" w:hanging="698"/>
        <w:rPr>
          <w:rFonts w:asciiTheme="majorBidi" w:hAnsiTheme="majorBidi" w:cstheme="majorBidi"/>
          <w:sz w:val="24"/>
        </w:rPr>
      </w:pPr>
      <w:r w:rsidRPr="0085160F">
        <w:rPr>
          <w:rFonts w:asciiTheme="majorBidi" w:hAnsiTheme="majorBidi" w:cstheme="majorBidi"/>
          <w:sz w:val="24"/>
        </w:rPr>
        <w:t>2.4.1</w:t>
      </w:r>
      <w:r w:rsidRPr="0085160F">
        <w:rPr>
          <w:rFonts w:asciiTheme="majorBidi" w:hAnsiTheme="majorBidi" w:cstheme="majorBidi"/>
          <w:sz w:val="24"/>
        </w:rPr>
        <w:tab/>
        <w:t>As preliminary step, the guidelines describing how annual control plan for animal origin food and feed shall be drafted will be prepared. This guarantees the long term sustainability as ARD will be able to prepare the plan also when the project will be finished;</w:t>
      </w:r>
    </w:p>
    <w:p w:rsidR="000B34C9" w:rsidRPr="0085160F" w:rsidRDefault="000B34C9" w:rsidP="00B9461B">
      <w:pPr>
        <w:pStyle w:val="ListParagraph"/>
        <w:spacing w:after="240"/>
        <w:ind w:left="1418" w:hanging="698"/>
        <w:rPr>
          <w:rFonts w:asciiTheme="majorBidi" w:hAnsiTheme="majorBidi" w:cstheme="majorBidi"/>
          <w:sz w:val="24"/>
        </w:rPr>
      </w:pPr>
      <w:r w:rsidRPr="0085160F">
        <w:rPr>
          <w:rFonts w:asciiTheme="majorBidi" w:hAnsiTheme="majorBidi" w:cstheme="majorBidi"/>
          <w:sz w:val="24"/>
        </w:rPr>
        <w:t>2.4.2</w:t>
      </w:r>
      <w:r w:rsidRPr="0085160F">
        <w:rPr>
          <w:rFonts w:asciiTheme="majorBidi" w:hAnsiTheme="majorBidi" w:cstheme="majorBidi"/>
          <w:sz w:val="24"/>
        </w:rPr>
        <w:tab/>
        <w:t>Draft the annual control plan for animal origin food and feed in cooperation with beneficiaries. The document shall include the following areas: (i) list of operators to be controlled; (ii) type of controls to be performed; (iii) calculation of time and necessary human resources to implement the plan; (iv) responsible institution involved; (v) the documentation to be used for the controls and reporting; (vi) the criteria for the risk based assessment of the operators for the prioritization of official control.</w:t>
      </w:r>
    </w:p>
    <w:p w:rsidR="00303334" w:rsidRPr="000B34C9" w:rsidRDefault="00303334" w:rsidP="00630775">
      <w:pPr>
        <w:rPr>
          <w:rFonts w:asciiTheme="majorBidi" w:hAnsiTheme="majorBidi" w:cstheme="majorBidi"/>
          <w:b/>
          <w:bCs/>
          <w:sz w:val="24"/>
          <w:szCs w:val="24"/>
        </w:rPr>
      </w:pPr>
      <w:r w:rsidRPr="000B34C9">
        <w:rPr>
          <w:rFonts w:asciiTheme="majorBidi" w:hAnsiTheme="majorBidi" w:cstheme="majorBidi"/>
          <w:b/>
          <w:bCs/>
          <w:sz w:val="24"/>
          <w:szCs w:val="24"/>
        </w:rPr>
        <w:t>Indicators:</w:t>
      </w:r>
    </w:p>
    <w:p w:rsidR="00303334" w:rsidRPr="00630775" w:rsidRDefault="00303334" w:rsidP="000B34C9">
      <w:pPr>
        <w:pStyle w:val="ListParagraph"/>
        <w:numPr>
          <w:ilvl w:val="0"/>
          <w:numId w:val="45"/>
        </w:numPr>
        <w:ind w:left="993" w:hanging="284"/>
        <w:rPr>
          <w:rFonts w:asciiTheme="majorBidi" w:hAnsiTheme="majorBidi" w:cstheme="majorBidi"/>
          <w:sz w:val="24"/>
        </w:rPr>
      </w:pPr>
      <w:r w:rsidRPr="00630775">
        <w:rPr>
          <w:rFonts w:asciiTheme="majorBidi" w:hAnsiTheme="majorBidi" w:cstheme="majorBidi"/>
          <w:sz w:val="24"/>
        </w:rPr>
        <w:t>Guidelines describing how annual control plan for animal origin food and feed shall be drafted;</w:t>
      </w:r>
    </w:p>
    <w:p w:rsidR="00303334" w:rsidRPr="00630775" w:rsidRDefault="00303334" w:rsidP="00B9461B">
      <w:pPr>
        <w:pStyle w:val="ListParagraph"/>
        <w:numPr>
          <w:ilvl w:val="0"/>
          <w:numId w:val="45"/>
        </w:numPr>
        <w:spacing w:after="360"/>
        <w:ind w:left="993" w:hanging="284"/>
        <w:rPr>
          <w:rFonts w:asciiTheme="majorBidi" w:hAnsiTheme="majorBidi" w:cstheme="majorBidi"/>
          <w:sz w:val="24"/>
        </w:rPr>
      </w:pPr>
      <w:r w:rsidRPr="00630775">
        <w:rPr>
          <w:rFonts w:asciiTheme="majorBidi" w:hAnsiTheme="majorBidi" w:cstheme="majorBidi"/>
          <w:sz w:val="24"/>
        </w:rPr>
        <w:t>Annual control plan for animal origin food and feed drafted and implemented.</w:t>
      </w:r>
    </w:p>
    <w:p w:rsidR="00303334" w:rsidRPr="00630775" w:rsidRDefault="00303334" w:rsidP="00B9461B">
      <w:pPr>
        <w:spacing w:after="240"/>
        <w:rPr>
          <w:rFonts w:asciiTheme="majorBidi" w:hAnsiTheme="majorBidi" w:cstheme="majorBidi"/>
          <w:i/>
          <w:sz w:val="24"/>
          <w:szCs w:val="24"/>
          <w:u w:val="single"/>
        </w:rPr>
      </w:pPr>
      <w:r w:rsidRPr="00630775">
        <w:rPr>
          <w:rFonts w:asciiTheme="majorBidi" w:hAnsiTheme="majorBidi" w:cstheme="majorBidi"/>
          <w:i/>
          <w:sz w:val="24"/>
          <w:szCs w:val="24"/>
          <w:u w:val="single"/>
        </w:rPr>
        <w:t xml:space="preserve">Result 2.5: </w:t>
      </w:r>
      <w:r w:rsidR="00211AEC">
        <w:rPr>
          <w:rFonts w:asciiTheme="majorBidi" w:hAnsiTheme="majorBidi" w:cstheme="majorBidi"/>
          <w:i/>
          <w:sz w:val="24"/>
          <w:szCs w:val="24"/>
          <w:u w:val="single"/>
        </w:rPr>
        <w:t>Two</w:t>
      </w:r>
      <w:r w:rsidRPr="00630775">
        <w:rPr>
          <w:rFonts w:asciiTheme="majorBidi" w:hAnsiTheme="majorBidi" w:cstheme="majorBidi"/>
          <w:i/>
          <w:sz w:val="24"/>
          <w:szCs w:val="24"/>
          <w:u w:val="single"/>
        </w:rPr>
        <w:t xml:space="preserve"> separate sampling plans for animal origin food and feed that include microbiological and chemical contaminants (drug residues, pesticides and other chemicals) and quality (adulteration and identity): 1 for national market and 1 for imported animal origin food and feed</w:t>
      </w:r>
      <w:r w:rsidR="00211AEC">
        <w:rPr>
          <w:rFonts w:asciiTheme="majorBidi" w:hAnsiTheme="majorBidi" w:cstheme="majorBidi"/>
          <w:i/>
          <w:sz w:val="24"/>
          <w:szCs w:val="24"/>
          <w:u w:val="single"/>
        </w:rPr>
        <w:t xml:space="preserve"> are prepared</w:t>
      </w:r>
      <w:r w:rsidRPr="00630775">
        <w:rPr>
          <w:rFonts w:asciiTheme="majorBidi" w:hAnsiTheme="majorBidi" w:cstheme="majorBidi"/>
          <w:i/>
          <w:sz w:val="24"/>
          <w:szCs w:val="24"/>
          <w:u w:val="single"/>
        </w:rPr>
        <w:t>.</w:t>
      </w:r>
    </w:p>
    <w:p w:rsidR="000B34C9" w:rsidRPr="000B34C9" w:rsidRDefault="007F2B01" w:rsidP="000B34C9">
      <w:pPr>
        <w:rPr>
          <w:rFonts w:asciiTheme="majorBidi" w:hAnsiTheme="majorBidi" w:cstheme="majorBidi"/>
          <w:b/>
          <w:bCs/>
          <w:sz w:val="24"/>
          <w:szCs w:val="24"/>
        </w:rPr>
      </w:pPr>
      <w:r>
        <w:rPr>
          <w:rFonts w:asciiTheme="majorBidi" w:hAnsiTheme="majorBidi" w:cstheme="majorBidi"/>
          <w:b/>
          <w:bCs/>
          <w:sz w:val="24"/>
          <w:szCs w:val="24"/>
        </w:rPr>
        <w:t>Indicative a</w:t>
      </w:r>
      <w:r w:rsidR="000B34C9" w:rsidRPr="000B34C9">
        <w:rPr>
          <w:rFonts w:asciiTheme="majorBidi" w:hAnsiTheme="majorBidi" w:cstheme="majorBidi"/>
          <w:b/>
          <w:bCs/>
          <w:sz w:val="24"/>
          <w:szCs w:val="24"/>
        </w:rPr>
        <w:t>ctivities:</w:t>
      </w:r>
    </w:p>
    <w:p w:rsidR="000B34C9" w:rsidRPr="00EB4DC9" w:rsidRDefault="000B34C9" w:rsidP="000B34C9">
      <w:pPr>
        <w:pStyle w:val="ListParagraph"/>
        <w:ind w:left="1418" w:hanging="698"/>
        <w:rPr>
          <w:rFonts w:asciiTheme="majorBidi" w:hAnsiTheme="majorBidi" w:cstheme="majorBidi"/>
          <w:sz w:val="24"/>
        </w:rPr>
      </w:pPr>
      <w:r w:rsidRPr="00EB4DC9">
        <w:rPr>
          <w:rFonts w:asciiTheme="majorBidi" w:hAnsiTheme="majorBidi" w:cstheme="majorBidi"/>
          <w:sz w:val="24"/>
        </w:rPr>
        <w:t>2.5.1</w:t>
      </w:r>
      <w:r w:rsidRPr="00EB4DC9">
        <w:rPr>
          <w:rFonts w:asciiTheme="majorBidi" w:hAnsiTheme="majorBidi" w:cstheme="majorBidi"/>
          <w:sz w:val="24"/>
        </w:rPr>
        <w:tab/>
        <w:t>Review existing sampling plans (surveillance and monitoring) implemented in Lebanon for animal origin food and feed;</w:t>
      </w:r>
    </w:p>
    <w:p w:rsidR="000B34C9" w:rsidRPr="00EB4DC9" w:rsidRDefault="000B34C9" w:rsidP="000B34C9">
      <w:pPr>
        <w:pStyle w:val="ListParagraph"/>
        <w:ind w:left="1418" w:hanging="698"/>
        <w:rPr>
          <w:rFonts w:asciiTheme="majorBidi" w:hAnsiTheme="majorBidi" w:cstheme="majorBidi"/>
          <w:sz w:val="24"/>
        </w:rPr>
      </w:pPr>
      <w:r w:rsidRPr="00EB4DC9">
        <w:rPr>
          <w:rFonts w:asciiTheme="majorBidi" w:hAnsiTheme="majorBidi" w:cstheme="majorBidi"/>
          <w:sz w:val="24"/>
        </w:rPr>
        <w:t>2.5.2</w:t>
      </w:r>
      <w:r w:rsidRPr="00EB4DC9">
        <w:rPr>
          <w:rFonts w:asciiTheme="majorBidi" w:hAnsiTheme="majorBidi" w:cstheme="majorBidi"/>
          <w:sz w:val="24"/>
        </w:rPr>
        <w:tab/>
        <w:t>Assess the current laboratories capacities and available testing methods to conduct the analysis of contaminants, food quality, adulteration and identity;</w:t>
      </w:r>
    </w:p>
    <w:p w:rsidR="000B34C9" w:rsidRPr="00EB4DC9" w:rsidRDefault="000B34C9" w:rsidP="000B34C9">
      <w:pPr>
        <w:pStyle w:val="ListParagraph"/>
        <w:ind w:left="1418" w:hanging="698"/>
        <w:rPr>
          <w:rFonts w:asciiTheme="majorBidi" w:hAnsiTheme="majorBidi" w:cstheme="majorBidi"/>
          <w:sz w:val="24"/>
        </w:rPr>
      </w:pPr>
      <w:r w:rsidRPr="00EB4DC9">
        <w:rPr>
          <w:rFonts w:asciiTheme="majorBidi" w:hAnsiTheme="majorBidi" w:cstheme="majorBidi"/>
          <w:sz w:val="24"/>
        </w:rPr>
        <w:t>2.5.3</w:t>
      </w:r>
      <w:r w:rsidRPr="00EB4DC9">
        <w:rPr>
          <w:rFonts w:asciiTheme="majorBidi" w:hAnsiTheme="majorBidi" w:cstheme="majorBidi"/>
          <w:sz w:val="24"/>
        </w:rPr>
        <w:tab/>
        <w:t>Identify all laboratory needs to enable the laboratory to conduct the testing according to the best international practices;</w:t>
      </w:r>
    </w:p>
    <w:p w:rsidR="000B34C9" w:rsidRPr="00EB4DC9" w:rsidRDefault="000B34C9" w:rsidP="000B34C9">
      <w:pPr>
        <w:pStyle w:val="ListParagraph"/>
        <w:ind w:left="1418" w:hanging="698"/>
        <w:rPr>
          <w:rFonts w:asciiTheme="majorBidi" w:hAnsiTheme="majorBidi" w:cstheme="majorBidi"/>
          <w:sz w:val="24"/>
        </w:rPr>
      </w:pPr>
      <w:r w:rsidRPr="00EB4DC9">
        <w:rPr>
          <w:rFonts w:asciiTheme="majorBidi" w:hAnsiTheme="majorBidi" w:cstheme="majorBidi"/>
          <w:sz w:val="24"/>
        </w:rPr>
        <w:t>2.5.4</w:t>
      </w:r>
      <w:r w:rsidRPr="00EB4DC9">
        <w:rPr>
          <w:rFonts w:asciiTheme="majorBidi" w:hAnsiTheme="majorBidi" w:cstheme="majorBidi"/>
          <w:sz w:val="24"/>
        </w:rPr>
        <w:tab/>
        <w:t>Prepare the technical specification for the procurement of additional laboratory equipment through separate contracting procedures and support in identification of external laboratories for certain specific tests that cannot be performed in Lebanon;</w:t>
      </w:r>
    </w:p>
    <w:p w:rsidR="000B34C9" w:rsidRPr="00EB4DC9" w:rsidRDefault="000B34C9" w:rsidP="000B34C9">
      <w:pPr>
        <w:pStyle w:val="ListParagraph"/>
        <w:ind w:left="1418" w:hanging="698"/>
        <w:rPr>
          <w:rFonts w:asciiTheme="majorBidi" w:hAnsiTheme="majorBidi" w:cstheme="majorBidi"/>
          <w:sz w:val="24"/>
        </w:rPr>
      </w:pPr>
      <w:r w:rsidRPr="00EB4DC9">
        <w:rPr>
          <w:rFonts w:asciiTheme="majorBidi" w:hAnsiTheme="majorBidi" w:cstheme="majorBidi"/>
          <w:sz w:val="24"/>
        </w:rPr>
        <w:t>2.5.5</w:t>
      </w:r>
      <w:r w:rsidRPr="00EB4DC9">
        <w:rPr>
          <w:rFonts w:asciiTheme="majorBidi" w:hAnsiTheme="majorBidi" w:cstheme="majorBidi"/>
          <w:sz w:val="24"/>
        </w:rPr>
        <w:tab/>
        <w:t>Draft the guideline describing how sampling plan for imported animal origin food and feed shall be prepared;</w:t>
      </w:r>
    </w:p>
    <w:p w:rsidR="000B34C9" w:rsidRPr="00EB4DC9" w:rsidRDefault="000B34C9" w:rsidP="000B34C9">
      <w:pPr>
        <w:pStyle w:val="ListParagraph"/>
        <w:ind w:left="1418" w:hanging="698"/>
        <w:rPr>
          <w:rFonts w:asciiTheme="majorBidi" w:hAnsiTheme="majorBidi" w:cstheme="majorBidi"/>
          <w:sz w:val="24"/>
        </w:rPr>
      </w:pPr>
      <w:r w:rsidRPr="00EB4DC9">
        <w:rPr>
          <w:rFonts w:asciiTheme="majorBidi" w:hAnsiTheme="majorBidi" w:cstheme="majorBidi"/>
          <w:sz w:val="24"/>
        </w:rPr>
        <w:t>2.5.6</w:t>
      </w:r>
      <w:r w:rsidRPr="00EB4DC9">
        <w:rPr>
          <w:rFonts w:asciiTheme="majorBidi" w:hAnsiTheme="majorBidi" w:cstheme="majorBidi"/>
          <w:sz w:val="24"/>
        </w:rPr>
        <w:tab/>
        <w:t>Draft the sampling plan (microbiological and chemical analysis) for imported animal origin food and feed in line with international standards;</w:t>
      </w:r>
    </w:p>
    <w:p w:rsidR="000B34C9" w:rsidRDefault="000B34C9" w:rsidP="00B9461B">
      <w:pPr>
        <w:pStyle w:val="ListParagraph"/>
        <w:spacing w:after="240"/>
        <w:ind w:left="1418" w:hanging="698"/>
        <w:rPr>
          <w:rFonts w:asciiTheme="majorBidi" w:hAnsiTheme="majorBidi" w:cstheme="majorBidi"/>
          <w:sz w:val="24"/>
        </w:rPr>
      </w:pPr>
      <w:r w:rsidRPr="00EB4DC9">
        <w:rPr>
          <w:rFonts w:asciiTheme="majorBidi" w:hAnsiTheme="majorBidi" w:cstheme="majorBidi"/>
          <w:sz w:val="24"/>
        </w:rPr>
        <w:t>2.5.7</w:t>
      </w:r>
      <w:r w:rsidRPr="00EB4DC9">
        <w:rPr>
          <w:rFonts w:asciiTheme="majorBidi" w:hAnsiTheme="majorBidi" w:cstheme="majorBidi"/>
          <w:sz w:val="24"/>
        </w:rPr>
        <w:tab/>
        <w:t>Draft the sampling plan (microbiological and chemical analysis) for domestic animal origin food and feed produced at national level in line with international standards.</w:t>
      </w:r>
    </w:p>
    <w:p w:rsidR="00303334" w:rsidRPr="000B34C9" w:rsidRDefault="00303334" w:rsidP="00630775">
      <w:pPr>
        <w:rPr>
          <w:rFonts w:asciiTheme="majorBidi" w:hAnsiTheme="majorBidi" w:cstheme="majorBidi"/>
          <w:b/>
          <w:bCs/>
          <w:sz w:val="24"/>
          <w:szCs w:val="24"/>
        </w:rPr>
      </w:pPr>
      <w:r w:rsidRPr="000B34C9">
        <w:rPr>
          <w:rFonts w:asciiTheme="majorBidi" w:hAnsiTheme="majorBidi" w:cstheme="majorBidi"/>
          <w:b/>
          <w:bCs/>
          <w:sz w:val="24"/>
          <w:szCs w:val="24"/>
        </w:rPr>
        <w:t>Indicators:</w:t>
      </w:r>
    </w:p>
    <w:p w:rsidR="00303334" w:rsidRPr="00630775" w:rsidRDefault="00303334" w:rsidP="000B34C9">
      <w:pPr>
        <w:pStyle w:val="ListParagraph"/>
        <w:numPr>
          <w:ilvl w:val="0"/>
          <w:numId w:val="45"/>
        </w:numPr>
        <w:ind w:left="993" w:hanging="284"/>
        <w:rPr>
          <w:rFonts w:asciiTheme="majorBidi" w:hAnsiTheme="majorBidi" w:cstheme="majorBidi"/>
          <w:sz w:val="24"/>
        </w:rPr>
      </w:pPr>
      <w:r w:rsidRPr="00630775">
        <w:rPr>
          <w:rFonts w:asciiTheme="majorBidi" w:hAnsiTheme="majorBidi" w:cstheme="majorBidi"/>
          <w:sz w:val="24"/>
        </w:rPr>
        <w:t>Existing sampling plans reviewed;</w:t>
      </w:r>
    </w:p>
    <w:p w:rsidR="00303334" w:rsidRPr="00630775" w:rsidRDefault="00303334" w:rsidP="000B34C9">
      <w:pPr>
        <w:pStyle w:val="ListParagraph"/>
        <w:numPr>
          <w:ilvl w:val="0"/>
          <w:numId w:val="45"/>
        </w:numPr>
        <w:ind w:left="993" w:hanging="284"/>
        <w:rPr>
          <w:rFonts w:asciiTheme="majorBidi" w:hAnsiTheme="majorBidi" w:cstheme="majorBidi"/>
          <w:sz w:val="24"/>
        </w:rPr>
      </w:pPr>
      <w:r w:rsidRPr="00630775">
        <w:rPr>
          <w:rFonts w:asciiTheme="majorBidi" w:hAnsiTheme="majorBidi" w:cstheme="majorBidi"/>
          <w:sz w:val="24"/>
        </w:rPr>
        <w:t>Assessment of the laboratory capacity to perform relevant analysis carried out;</w:t>
      </w:r>
    </w:p>
    <w:p w:rsidR="00303334" w:rsidRPr="00630775" w:rsidRDefault="00303334" w:rsidP="000B34C9">
      <w:pPr>
        <w:pStyle w:val="ListParagraph"/>
        <w:numPr>
          <w:ilvl w:val="0"/>
          <w:numId w:val="45"/>
        </w:numPr>
        <w:ind w:left="993" w:hanging="284"/>
        <w:rPr>
          <w:rFonts w:asciiTheme="majorBidi" w:hAnsiTheme="majorBidi" w:cstheme="majorBidi"/>
          <w:sz w:val="24"/>
        </w:rPr>
      </w:pPr>
      <w:r w:rsidRPr="00630775">
        <w:rPr>
          <w:rFonts w:asciiTheme="majorBidi" w:hAnsiTheme="majorBidi" w:cstheme="majorBidi"/>
          <w:sz w:val="24"/>
        </w:rPr>
        <w:t>List of laboratory needs including laboratory equipment drafted;</w:t>
      </w:r>
    </w:p>
    <w:p w:rsidR="00303334" w:rsidRPr="00630775" w:rsidRDefault="00303334" w:rsidP="000B34C9">
      <w:pPr>
        <w:pStyle w:val="ListParagraph"/>
        <w:numPr>
          <w:ilvl w:val="0"/>
          <w:numId w:val="45"/>
        </w:numPr>
        <w:ind w:left="993" w:hanging="284"/>
        <w:rPr>
          <w:rFonts w:asciiTheme="majorBidi" w:hAnsiTheme="majorBidi" w:cstheme="majorBidi"/>
          <w:sz w:val="24"/>
        </w:rPr>
      </w:pPr>
      <w:r w:rsidRPr="00630775">
        <w:rPr>
          <w:rFonts w:asciiTheme="majorBidi" w:hAnsiTheme="majorBidi" w:cstheme="majorBidi"/>
          <w:sz w:val="24"/>
        </w:rPr>
        <w:t>Technical specification for the procurement of additional laboratory equipment prepared;</w:t>
      </w:r>
    </w:p>
    <w:p w:rsidR="00303334" w:rsidRPr="00630775" w:rsidRDefault="00303334" w:rsidP="000B34C9">
      <w:pPr>
        <w:pStyle w:val="ListParagraph"/>
        <w:numPr>
          <w:ilvl w:val="0"/>
          <w:numId w:val="45"/>
        </w:numPr>
        <w:ind w:left="993" w:hanging="284"/>
        <w:rPr>
          <w:rFonts w:asciiTheme="majorBidi" w:hAnsiTheme="majorBidi" w:cstheme="majorBidi"/>
          <w:sz w:val="24"/>
        </w:rPr>
      </w:pPr>
      <w:r w:rsidRPr="00630775">
        <w:rPr>
          <w:rFonts w:asciiTheme="majorBidi" w:hAnsiTheme="majorBidi" w:cstheme="majorBidi"/>
          <w:sz w:val="24"/>
        </w:rPr>
        <w:t>Guidelines on design of sampling plans for imported and domestic animal origin food and feed prepared;</w:t>
      </w:r>
    </w:p>
    <w:p w:rsidR="00303334" w:rsidRPr="00630775" w:rsidRDefault="00303334" w:rsidP="000B34C9">
      <w:pPr>
        <w:pStyle w:val="ListParagraph"/>
        <w:numPr>
          <w:ilvl w:val="0"/>
          <w:numId w:val="45"/>
        </w:numPr>
        <w:ind w:left="993" w:hanging="284"/>
        <w:rPr>
          <w:rFonts w:asciiTheme="majorBidi" w:hAnsiTheme="majorBidi" w:cstheme="majorBidi"/>
          <w:sz w:val="24"/>
        </w:rPr>
      </w:pPr>
      <w:r w:rsidRPr="00630775">
        <w:rPr>
          <w:rFonts w:asciiTheme="majorBidi" w:hAnsiTheme="majorBidi" w:cstheme="majorBidi"/>
          <w:sz w:val="24"/>
        </w:rPr>
        <w:t>Sampling plan (microbiological and chemical analysis) for imported animal origin food and feed prepared;</w:t>
      </w:r>
    </w:p>
    <w:p w:rsidR="00303334" w:rsidRPr="00630775" w:rsidRDefault="00303334" w:rsidP="00B9461B">
      <w:pPr>
        <w:pStyle w:val="ListParagraph"/>
        <w:numPr>
          <w:ilvl w:val="0"/>
          <w:numId w:val="45"/>
        </w:numPr>
        <w:spacing w:after="240"/>
        <w:ind w:left="993" w:hanging="284"/>
        <w:rPr>
          <w:rFonts w:asciiTheme="majorBidi" w:hAnsiTheme="majorBidi" w:cstheme="majorBidi"/>
          <w:sz w:val="24"/>
        </w:rPr>
      </w:pPr>
      <w:r w:rsidRPr="00630775">
        <w:rPr>
          <w:rFonts w:asciiTheme="majorBidi" w:hAnsiTheme="majorBidi" w:cstheme="majorBidi"/>
          <w:sz w:val="24"/>
        </w:rPr>
        <w:t>Sampling plan (microbiological and chemical analysis) for domestic animal origin food and feed prepared.</w:t>
      </w:r>
    </w:p>
    <w:p w:rsidR="00303334" w:rsidRPr="00630775" w:rsidRDefault="001227D1" w:rsidP="00B9461B">
      <w:pPr>
        <w:spacing w:after="240"/>
        <w:rPr>
          <w:rFonts w:asciiTheme="majorBidi" w:hAnsiTheme="majorBidi" w:cstheme="majorBidi"/>
          <w:i/>
          <w:sz w:val="24"/>
          <w:szCs w:val="24"/>
          <w:u w:val="single"/>
        </w:rPr>
      </w:pPr>
      <w:r>
        <w:rPr>
          <w:rFonts w:asciiTheme="majorBidi" w:hAnsiTheme="majorBidi" w:cstheme="majorBidi"/>
          <w:i/>
          <w:sz w:val="24"/>
          <w:szCs w:val="24"/>
          <w:u w:val="single"/>
        </w:rPr>
        <w:t xml:space="preserve">Result </w:t>
      </w:r>
      <w:r w:rsidR="00303334" w:rsidRPr="00630775">
        <w:rPr>
          <w:rFonts w:asciiTheme="majorBidi" w:hAnsiTheme="majorBidi" w:cstheme="majorBidi"/>
          <w:i/>
          <w:sz w:val="24"/>
          <w:szCs w:val="24"/>
          <w:u w:val="single"/>
        </w:rPr>
        <w:t xml:space="preserve">2.6: </w:t>
      </w:r>
      <w:r w:rsidR="00211AEC" w:rsidRPr="007A396E">
        <w:rPr>
          <w:rFonts w:asciiTheme="majorBidi" w:hAnsiTheme="majorBidi" w:cstheme="majorBidi"/>
          <w:i/>
          <w:sz w:val="24"/>
          <w:szCs w:val="24"/>
          <w:u w:val="single"/>
        </w:rPr>
        <w:t>P</w:t>
      </w:r>
      <w:r w:rsidR="00303334" w:rsidRPr="007A396E">
        <w:rPr>
          <w:rFonts w:asciiTheme="majorBidi" w:hAnsiTheme="majorBidi" w:cstheme="majorBidi"/>
          <w:i/>
          <w:sz w:val="24"/>
          <w:szCs w:val="24"/>
          <w:u w:val="single"/>
        </w:rPr>
        <w:t xml:space="preserve">olicies </w:t>
      </w:r>
      <w:r w:rsidR="00303334" w:rsidRPr="00D664ED">
        <w:rPr>
          <w:rFonts w:asciiTheme="majorBidi" w:hAnsiTheme="majorBidi" w:cstheme="majorBidi"/>
          <w:i/>
          <w:sz w:val="24"/>
          <w:szCs w:val="24"/>
          <w:u w:val="single"/>
        </w:rPr>
        <w:t>and strategies for control and</w:t>
      </w:r>
      <w:r w:rsidR="00303334" w:rsidRPr="00630775">
        <w:rPr>
          <w:rFonts w:asciiTheme="majorBidi" w:hAnsiTheme="majorBidi" w:cstheme="majorBidi"/>
          <w:i/>
          <w:sz w:val="24"/>
          <w:szCs w:val="24"/>
          <w:u w:val="single"/>
        </w:rPr>
        <w:t xml:space="preserve"> eradication of animal diseases based on surveillance and other epidemiological data in line with international standards (control and eradication plans, contingency plans)</w:t>
      </w:r>
      <w:r w:rsidR="00211AEC">
        <w:rPr>
          <w:rFonts w:asciiTheme="majorBidi" w:hAnsiTheme="majorBidi" w:cstheme="majorBidi"/>
          <w:i/>
          <w:sz w:val="24"/>
          <w:szCs w:val="24"/>
          <w:u w:val="single"/>
        </w:rPr>
        <w:t xml:space="preserve"> are developed and/or reviewed and updated.</w:t>
      </w:r>
    </w:p>
    <w:p w:rsidR="000B34C9" w:rsidRPr="000B34C9" w:rsidRDefault="007F2B01" w:rsidP="000B34C9">
      <w:pPr>
        <w:rPr>
          <w:rFonts w:asciiTheme="majorBidi" w:hAnsiTheme="majorBidi" w:cstheme="majorBidi"/>
          <w:b/>
          <w:bCs/>
          <w:sz w:val="24"/>
          <w:szCs w:val="24"/>
        </w:rPr>
      </w:pPr>
      <w:r>
        <w:rPr>
          <w:rFonts w:asciiTheme="majorBidi" w:hAnsiTheme="majorBidi" w:cstheme="majorBidi"/>
          <w:b/>
          <w:bCs/>
          <w:sz w:val="24"/>
          <w:szCs w:val="24"/>
        </w:rPr>
        <w:t>Indicative a</w:t>
      </w:r>
      <w:r w:rsidR="000B34C9" w:rsidRPr="000B34C9">
        <w:rPr>
          <w:rFonts w:asciiTheme="majorBidi" w:hAnsiTheme="majorBidi" w:cstheme="majorBidi"/>
          <w:b/>
          <w:bCs/>
          <w:sz w:val="24"/>
          <w:szCs w:val="24"/>
        </w:rPr>
        <w:t>ctivities:</w:t>
      </w:r>
    </w:p>
    <w:p w:rsidR="000B34C9" w:rsidRPr="0085160F" w:rsidRDefault="000B34C9" w:rsidP="000B34C9">
      <w:pPr>
        <w:pStyle w:val="ListParagraph"/>
        <w:ind w:left="1418" w:hanging="698"/>
        <w:rPr>
          <w:rFonts w:asciiTheme="majorBidi" w:hAnsiTheme="majorBidi" w:cstheme="majorBidi"/>
          <w:sz w:val="24"/>
        </w:rPr>
      </w:pPr>
      <w:r w:rsidRPr="0085160F">
        <w:rPr>
          <w:rFonts w:asciiTheme="majorBidi" w:hAnsiTheme="majorBidi" w:cstheme="majorBidi"/>
          <w:sz w:val="24"/>
        </w:rPr>
        <w:t>2.6.1</w:t>
      </w:r>
      <w:r w:rsidRPr="0085160F">
        <w:rPr>
          <w:rFonts w:asciiTheme="majorBidi" w:hAnsiTheme="majorBidi" w:cstheme="majorBidi"/>
          <w:sz w:val="24"/>
        </w:rPr>
        <w:tab/>
        <w:t>Review of the existing plans and the preparation of new plans for disease control and eradication (Zoonosis and other animal diseases) in line with international standards and taking into account different husbandry practices (intensive and nomadic). Review shall include, but not be limited to: Avian Influenza, Pest</w:t>
      </w:r>
      <w:r w:rsidR="00211AEC">
        <w:rPr>
          <w:rFonts w:asciiTheme="majorBidi" w:hAnsiTheme="majorBidi" w:cstheme="majorBidi"/>
          <w:sz w:val="24"/>
        </w:rPr>
        <w:t xml:space="preserve"> of small rodents</w:t>
      </w:r>
      <w:r w:rsidRPr="0085160F">
        <w:rPr>
          <w:rFonts w:asciiTheme="majorBidi" w:hAnsiTheme="majorBidi" w:cstheme="majorBidi"/>
          <w:sz w:val="24"/>
        </w:rPr>
        <w:t>, Foot and Mouth Disease, and blue tongue;</w:t>
      </w:r>
    </w:p>
    <w:p w:rsidR="000B34C9" w:rsidRPr="0085160F" w:rsidRDefault="000B34C9" w:rsidP="000B34C9">
      <w:pPr>
        <w:pStyle w:val="ListParagraph"/>
        <w:ind w:left="1418" w:hanging="698"/>
        <w:rPr>
          <w:rFonts w:asciiTheme="majorBidi" w:hAnsiTheme="majorBidi" w:cstheme="majorBidi"/>
          <w:sz w:val="24"/>
        </w:rPr>
      </w:pPr>
      <w:r w:rsidRPr="0085160F">
        <w:rPr>
          <w:rFonts w:asciiTheme="majorBidi" w:hAnsiTheme="majorBidi" w:cstheme="majorBidi"/>
          <w:sz w:val="24"/>
        </w:rPr>
        <w:t>2.6.2</w:t>
      </w:r>
      <w:r w:rsidRPr="0085160F">
        <w:rPr>
          <w:rFonts w:asciiTheme="majorBidi" w:hAnsiTheme="majorBidi" w:cstheme="majorBidi"/>
          <w:sz w:val="24"/>
        </w:rPr>
        <w:tab/>
        <w:t>Prepare guidelines and procedures for the implementation of the control and eradication plans;</w:t>
      </w:r>
    </w:p>
    <w:p w:rsidR="000B34C9" w:rsidRDefault="000B34C9" w:rsidP="00B9461B">
      <w:pPr>
        <w:pStyle w:val="ListParagraph"/>
        <w:spacing w:after="240"/>
        <w:ind w:left="1418" w:hanging="698"/>
        <w:rPr>
          <w:rFonts w:asciiTheme="majorBidi" w:hAnsiTheme="majorBidi" w:cstheme="majorBidi"/>
          <w:sz w:val="24"/>
        </w:rPr>
      </w:pPr>
      <w:r w:rsidRPr="0085160F">
        <w:rPr>
          <w:rFonts w:asciiTheme="majorBidi" w:hAnsiTheme="majorBidi" w:cstheme="majorBidi"/>
          <w:sz w:val="24"/>
        </w:rPr>
        <w:t>2.6.3</w:t>
      </w:r>
      <w:r w:rsidRPr="0085160F">
        <w:rPr>
          <w:rFonts w:asciiTheme="majorBidi" w:hAnsiTheme="majorBidi" w:cstheme="majorBidi"/>
          <w:sz w:val="24"/>
        </w:rPr>
        <w:tab/>
        <w:t>Provide training to ARD inspectors and other relevant staff on sampling collection and handling of biological material.</w:t>
      </w:r>
    </w:p>
    <w:p w:rsidR="00303334" w:rsidRPr="000B34C9" w:rsidRDefault="00303334" w:rsidP="00630775">
      <w:pPr>
        <w:rPr>
          <w:rFonts w:asciiTheme="majorBidi" w:hAnsiTheme="majorBidi" w:cstheme="majorBidi"/>
          <w:b/>
          <w:bCs/>
          <w:sz w:val="24"/>
          <w:szCs w:val="24"/>
        </w:rPr>
      </w:pPr>
      <w:r w:rsidRPr="000B34C9">
        <w:rPr>
          <w:rFonts w:asciiTheme="majorBidi" w:hAnsiTheme="majorBidi" w:cstheme="majorBidi"/>
          <w:b/>
          <w:bCs/>
          <w:sz w:val="24"/>
          <w:szCs w:val="24"/>
        </w:rPr>
        <w:t>Indicators:</w:t>
      </w:r>
    </w:p>
    <w:p w:rsidR="00303334" w:rsidRPr="00630775" w:rsidRDefault="00303334" w:rsidP="000B34C9">
      <w:pPr>
        <w:pStyle w:val="ListParagraph"/>
        <w:numPr>
          <w:ilvl w:val="0"/>
          <w:numId w:val="45"/>
        </w:numPr>
        <w:ind w:left="993" w:hanging="284"/>
        <w:rPr>
          <w:rFonts w:asciiTheme="majorBidi" w:hAnsiTheme="majorBidi" w:cstheme="majorBidi"/>
          <w:sz w:val="24"/>
        </w:rPr>
      </w:pPr>
      <w:r w:rsidRPr="00630775">
        <w:rPr>
          <w:rFonts w:asciiTheme="majorBidi" w:hAnsiTheme="majorBidi" w:cstheme="majorBidi"/>
          <w:sz w:val="24"/>
        </w:rPr>
        <w:t>Assessment and review of the existing control and eradication plans carried out;</w:t>
      </w:r>
    </w:p>
    <w:p w:rsidR="00303334" w:rsidRPr="00630775" w:rsidRDefault="00303334" w:rsidP="000B34C9">
      <w:pPr>
        <w:pStyle w:val="ListParagraph"/>
        <w:numPr>
          <w:ilvl w:val="0"/>
          <w:numId w:val="45"/>
        </w:numPr>
        <w:ind w:left="993" w:hanging="284"/>
        <w:rPr>
          <w:rFonts w:asciiTheme="majorBidi" w:hAnsiTheme="majorBidi" w:cstheme="majorBidi"/>
          <w:sz w:val="24"/>
        </w:rPr>
      </w:pPr>
      <w:r w:rsidRPr="00630775">
        <w:rPr>
          <w:rFonts w:asciiTheme="majorBidi" w:hAnsiTheme="majorBidi" w:cstheme="majorBidi"/>
          <w:sz w:val="24"/>
        </w:rPr>
        <w:t>Draft of selected control and eradication plans available;</w:t>
      </w:r>
    </w:p>
    <w:p w:rsidR="00303334" w:rsidRPr="00630775" w:rsidRDefault="00303334" w:rsidP="000B34C9">
      <w:pPr>
        <w:pStyle w:val="ListParagraph"/>
        <w:numPr>
          <w:ilvl w:val="0"/>
          <w:numId w:val="45"/>
        </w:numPr>
        <w:ind w:left="993" w:hanging="284"/>
        <w:rPr>
          <w:rFonts w:asciiTheme="majorBidi" w:hAnsiTheme="majorBidi" w:cstheme="majorBidi"/>
          <w:sz w:val="24"/>
        </w:rPr>
      </w:pPr>
      <w:r w:rsidRPr="00630775">
        <w:rPr>
          <w:rFonts w:asciiTheme="majorBidi" w:hAnsiTheme="majorBidi" w:cstheme="majorBidi"/>
          <w:sz w:val="24"/>
        </w:rPr>
        <w:t>Guidelines and procedures for the implementation of newly drafted control and eradication plans available;</w:t>
      </w:r>
    </w:p>
    <w:p w:rsidR="00303334" w:rsidRPr="00630775" w:rsidRDefault="00303334" w:rsidP="00342E0B">
      <w:pPr>
        <w:pStyle w:val="ListParagraph"/>
        <w:numPr>
          <w:ilvl w:val="0"/>
          <w:numId w:val="45"/>
        </w:numPr>
        <w:spacing w:after="240"/>
        <w:ind w:left="993" w:hanging="284"/>
        <w:rPr>
          <w:rFonts w:asciiTheme="majorBidi" w:hAnsiTheme="majorBidi" w:cstheme="majorBidi"/>
          <w:sz w:val="24"/>
        </w:rPr>
      </w:pPr>
      <w:r w:rsidRPr="00630775">
        <w:rPr>
          <w:rFonts w:asciiTheme="majorBidi" w:hAnsiTheme="majorBidi" w:cstheme="majorBidi"/>
          <w:sz w:val="24"/>
        </w:rPr>
        <w:t>Trainings of ARD inspectors and other relevant staff on the implementation of the guidelines and procedures carried out.</w:t>
      </w:r>
    </w:p>
    <w:p w:rsidR="00303334" w:rsidRPr="00630775" w:rsidRDefault="00325923" w:rsidP="00342E0B">
      <w:pPr>
        <w:spacing w:after="240"/>
        <w:rPr>
          <w:rFonts w:asciiTheme="majorBidi" w:hAnsiTheme="majorBidi" w:cstheme="majorBidi"/>
          <w:i/>
          <w:sz w:val="24"/>
          <w:szCs w:val="24"/>
          <w:u w:val="single"/>
        </w:rPr>
      </w:pPr>
      <w:r>
        <w:rPr>
          <w:rFonts w:asciiTheme="majorBidi" w:hAnsiTheme="majorBidi" w:cstheme="majorBidi"/>
          <w:i/>
          <w:sz w:val="24"/>
          <w:szCs w:val="24"/>
          <w:u w:val="single"/>
        </w:rPr>
        <w:t>Result 2.7: T</w:t>
      </w:r>
      <w:r w:rsidR="00303334" w:rsidRPr="00630775">
        <w:rPr>
          <w:rFonts w:asciiTheme="majorBidi" w:hAnsiTheme="majorBidi" w:cstheme="majorBidi"/>
          <w:i/>
          <w:sz w:val="24"/>
          <w:szCs w:val="24"/>
          <w:u w:val="single"/>
        </w:rPr>
        <w:t>he register of food/feed business operators</w:t>
      </w:r>
      <w:r w:rsidR="00F61548" w:rsidRPr="00F61548">
        <w:rPr>
          <w:rFonts w:asciiTheme="majorBidi" w:hAnsiTheme="majorBidi" w:cstheme="majorBidi"/>
          <w:i/>
          <w:sz w:val="24"/>
          <w:szCs w:val="24"/>
          <w:u w:val="single"/>
        </w:rPr>
        <w:t xml:space="preserve"> </w:t>
      </w:r>
      <w:r w:rsidR="00F61548">
        <w:rPr>
          <w:rFonts w:asciiTheme="majorBidi" w:hAnsiTheme="majorBidi" w:cstheme="majorBidi"/>
          <w:i/>
          <w:sz w:val="24"/>
          <w:szCs w:val="24"/>
          <w:u w:val="single"/>
        </w:rPr>
        <w:t xml:space="preserve">is </w:t>
      </w:r>
      <w:r w:rsidR="00EC3F3A">
        <w:rPr>
          <w:rFonts w:asciiTheme="majorBidi" w:hAnsiTheme="majorBidi" w:cstheme="majorBidi"/>
          <w:i/>
          <w:sz w:val="24"/>
          <w:szCs w:val="24"/>
          <w:u w:val="single"/>
        </w:rPr>
        <w:t>u</w:t>
      </w:r>
      <w:r w:rsidR="00EC3F3A" w:rsidRPr="00630775">
        <w:rPr>
          <w:rFonts w:asciiTheme="majorBidi" w:hAnsiTheme="majorBidi" w:cstheme="majorBidi"/>
          <w:i/>
          <w:sz w:val="24"/>
          <w:szCs w:val="24"/>
          <w:u w:val="single"/>
        </w:rPr>
        <w:t>pgrade</w:t>
      </w:r>
      <w:r w:rsidR="00EC3F3A">
        <w:rPr>
          <w:rFonts w:asciiTheme="majorBidi" w:hAnsiTheme="majorBidi" w:cstheme="majorBidi"/>
          <w:i/>
          <w:sz w:val="24"/>
          <w:szCs w:val="24"/>
          <w:u w:val="single"/>
        </w:rPr>
        <w:t>d</w:t>
      </w:r>
      <w:r w:rsidR="00E823FC">
        <w:rPr>
          <w:rFonts w:asciiTheme="majorBidi" w:hAnsiTheme="majorBidi" w:cstheme="majorBidi"/>
          <w:i/>
          <w:sz w:val="24"/>
          <w:szCs w:val="24"/>
          <w:u w:val="single"/>
        </w:rPr>
        <w:t>.</w:t>
      </w:r>
    </w:p>
    <w:p w:rsidR="000B34C9" w:rsidRPr="000B34C9" w:rsidRDefault="007F2B01" w:rsidP="000B34C9">
      <w:pPr>
        <w:rPr>
          <w:rFonts w:asciiTheme="majorBidi" w:hAnsiTheme="majorBidi" w:cstheme="majorBidi"/>
          <w:b/>
          <w:bCs/>
          <w:sz w:val="24"/>
          <w:szCs w:val="24"/>
        </w:rPr>
      </w:pPr>
      <w:r>
        <w:rPr>
          <w:rFonts w:asciiTheme="majorBidi" w:hAnsiTheme="majorBidi" w:cstheme="majorBidi"/>
          <w:b/>
          <w:bCs/>
          <w:sz w:val="24"/>
          <w:szCs w:val="24"/>
        </w:rPr>
        <w:t>Indicative a</w:t>
      </w:r>
      <w:r w:rsidR="000B34C9" w:rsidRPr="000B34C9">
        <w:rPr>
          <w:rFonts w:asciiTheme="majorBidi" w:hAnsiTheme="majorBidi" w:cstheme="majorBidi"/>
          <w:b/>
          <w:bCs/>
          <w:sz w:val="24"/>
          <w:szCs w:val="24"/>
        </w:rPr>
        <w:t>ctivities:</w:t>
      </w:r>
    </w:p>
    <w:p w:rsidR="000B34C9" w:rsidRPr="0085160F" w:rsidRDefault="000B34C9" w:rsidP="000B34C9">
      <w:pPr>
        <w:pStyle w:val="ListParagraph"/>
        <w:ind w:left="1418" w:hanging="698"/>
        <w:rPr>
          <w:rFonts w:asciiTheme="majorBidi" w:hAnsiTheme="majorBidi" w:cstheme="majorBidi"/>
          <w:sz w:val="24"/>
        </w:rPr>
      </w:pPr>
      <w:r w:rsidRPr="0085160F">
        <w:rPr>
          <w:rFonts w:asciiTheme="majorBidi" w:hAnsiTheme="majorBidi" w:cstheme="majorBidi"/>
          <w:sz w:val="24"/>
        </w:rPr>
        <w:t>2.7.1</w:t>
      </w:r>
      <w:r w:rsidRPr="0085160F">
        <w:rPr>
          <w:rFonts w:asciiTheme="majorBidi" w:hAnsiTheme="majorBidi" w:cstheme="majorBidi"/>
          <w:sz w:val="24"/>
        </w:rPr>
        <w:tab/>
        <w:t>Review of the list of food and feed business operators, existing procedures in place and gap analysis;</w:t>
      </w:r>
    </w:p>
    <w:p w:rsidR="000B34C9" w:rsidRPr="0085160F" w:rsidRDefault="000B34C9" w:rsidP="000B34C9">
      <w:pPr>
        <w:pStyle w:val="ListParagraph"/>
        <w:ind w:left="1418" w:hanging="698"/>
        <w:rPr>
          <w:rFonts w:asciiTheme="majorBidi" w:hAnsiTheme="majorBidi" w:cstheme="majorBidi"/>
          <w:sz w:val="24"/>
        </w:rPr>
      </w:pPr>
      <w:r w:rsidRPr="0085160F">
        <w:rPr>
          <w:rFonts w:asciiTheme="majorBidi" w:hAnsiTheme="majorBidi" w:cstheme="majorBidi"/>
          <w:sz w:val="24"/>
        </w:rPr>
        <w:t>2.7.2</w:t>
      </w:r>
      <w:r w:rsidRPr="0085160F">
        <w:rPr>
          <w:rFonts w:asciiTheme="majorBidi" w:hAnsiTheme="majorBidi" w:cstheme="majorBidi"/>
          <w:sz w:val="24"/>
        </w:rPr>
        <w:tab/>
        <w:t>Draft/revise procedure for approval of operators and data management;</w:t>
      </w:r>
    </w:p>
    <w:p w:rsidR="000B34C9" w:rsidRPr="0085160F" w:rsidRDefault="000B34C9" w:rsidP="000B34C9">
      <w:pPr>
        <w:pStyle w:val="ListParagraph"/>
        <w:ind w:left="1418" w:hanging="698"/>
        <w:rPr>
          <w:rFonts w:asciiTheme="majorBidi" w:hAnsiTheme="majorBidi" w:cstheme="majorBidi"/>
          <w:sz w:val="24"/>
        </w:rPr>
      </w:pPr>
      <w:r w:rsidRPr="0085160F">
        <w:rPr>
          <w:rFonts w:asciiTheme="majorBidi" w:hAnsiTheme="majorBidi" w:cstheme="majorBidi"/>
          <w:sz w:val="24"/>
        </w:rPr>
        <w:t>2.7.3</w:t>
      </w:r>
      <w:r w:rsidRPr="0085160F">
        <w:rPr>
          <w:rFonts w:asciiTheme="majorBidi" w:hAnsiTheme="majorBidi" w:cstheme="majorBidi"/>
          <w:sz w:val="24"/>
        </w:rPr>
        <w:tab/>
        <w:t>Training on the implementation of registration/approval procedure;</w:t>
      </w:r>
    </w:p>
    <w:p w:rsidR="000B34C9" w:rsidRPr="0085160F" w:rsidRDefault="000B34C9" w:rsidP="000B34C9">
      <w:pPr>
        <w:pStyle w:val="ListParagraph"/>
        <w:ind w:left="1418" w:hanging="698"/>
        <w:rPr>
          <w:rFonts w:asciiTheme="majorBidi" w:hAnsiTheme="majorBidi" w:cstheme="majorBidi"/>
          <w:sz w:val="24"/>
        </w:rPr>
      </w:pPr>
      <w:r w:rsidRPr="0085160F">
        <w:rPr>
          <w:rFonts w:asciiTheme="majorBidi" w:hAnsiTheme="majorBidi" w:cstheme="majorBidi"/>
          <w:sz w:val="24"/>
        </w:rPr>
        <w:t>2.7.4</w:t>
      </w:r>
      <w:r w:rsidRPr="0085160F">
        <w:rPr>
          <w:rFonts w:asciiTheme="majorBidi" w:hAnsiTheme="majorBidi" w:cstheme="majorBidi"/>
          <w:sz w:val="24"/>
        </w:rPr>
        <w:tab/>
        <w:t>Data management system:</w:t>
      </w:r>
    </w:p>
    <w:p w:rsidR="000B34C9" w:rsidRPr="0085160F" w:rsidRDefault="000B34C9" w:rsidP="000B34C9">
      <w:pPr>
        <w:pStyle w:val="ListParagraph"/>
        <w:numPr>
          <w:ilvl w:val="0"/>
          <w:numId w:val="57"/>
        </w:numPr>
        <w:ind w:left="1843" w:hanging="425"/>
        <w:rPr>
          <w:rFonts w:asciiTheme="majorBidi" w:hAnsiTheme="majorBidi" w:cstheme="majorBidi"/>
          <w:sz w:val="24"/>
        </w:rPr>
      </w:pPr>
      <w:r w:rsidRPr="0085160F">
        <w:rPr>
          <w:rFonts w:asciiTheme="majorBidi" w:hAnsiTheme="majorBidi" w:cstheme="majorBidi"/>
          <w:sz w:val="24"/>
        </w:rPr>
        <w:t>Revision of the list of food and feed producers and analysis of the current system in place for management of data;</w:t>
      </w:r>
    </w:p>
    <w:p w:rsidR="00342E0B" w:rsidRDefault="000B34C9" w:rsidP="00342E0B">
      <w:pPr>
        <w:pStyle w:val="ListParagraph"/>
        <w:numPr>
          <w:ilvl w:val="0"/>
          <w:numId w:val="57"/>
        </w:numPr>
        <w:ind w:left="1843" w:hanging="425"/>
        <w:rPr>
          <w:rFonts w:asciiTheme="majorBidi" w:hAnsiTheme="majorBidi" w:cstheme="majorBidi"/>
          <w:sz w:val="24"/>
        </w:rPr>
      </w:pPr>
      <w:r w:rsidRPr="0085160F">
        <w:rPr>
          <w:rFonts w:asciiTheme="majorBidi" w:hAnsiTheme="majorBidi" w:cstheme="majorBidi"/>
          <w:sz w:val="24"/>
        </w:rPr>
        <w:t>Preparation of a document describing the proposed structure of the register and a procedure for management of data;</w:t>
      </w:r>
    </w:p>
    <w:p w:rsidR="000B34C9" w:rsidRPr="00342E0B" w:rsidRDefault="000B34C9" w:rsidP="00342E0B">
      <w:pPr>
        <w:pStyle w:val="ListParagraph"/>
        <w:numPr>
          <w:ilvl w:val="0"/>
          <w:numId w:val="57"/>
        </w:numPr>
        <w:spacing w:after="240"/>
        <w:ind w:left="1843" w:hanging="425"/>
        <w:rPr>
          <w:rFonts w:asciiTheme="majorBidi" w:hAnsiTheme="majorBidi" w:cstheme="majorBidi"/>
          <w:sz w:val="24"/>
        </w:rPr>
      </w:pPr>
      <w:r w:rsidRPr="00342E0B">
        <w:rPr>
          <w:rFonts w:asciiTheme="majorBidi" w:hAnsiTheme="majorBidi" w:cstheme="majorBidi"/>
          <w:sz w:val="24"/>
        </w:rPr>
        <w:t>Preparation of the specifications for a Database Management System that shall be integrated with the already existing data management system.</w:t>
      </w:r>
    </w:p>
    <w:p w:rsidR="00303334" w:rsidRPr="000B34C9" w:rsidRDefault="00303334" w:rsidP="00630775">
      <w:pPr>
        <w:rPr>
          <w:rFonts w:asciiTheme="majorBidi" w:hAnsiTheme="majorBidi" w:cstheme="majorBidi"/>
          <w:b/>
          <w:bCs/>
          <w:sz w:val="24"/>
          <w:szCs w:val="24"/>
        </w:rPr>
      </w:pPr>
      <w:r w:rsidRPr="000B34C9">
        <w:rPr>
          <w:rFonts w:asciiTheme="majorBidi" w:hAnsiTheme="majorBidi" w:cstheme="majorBidi"/>
          <w:b/>
          <w:bCs/>
          <w:sz w:val="24"/>
          <w:szCs w:val="24"/>
        </w:rPr>
        <w:t>Indicators:</w:t>
      </w:r>
    </w:p>
    <w:p w:rsidR="00303334" w:rsidRPr="00630775" w:rsidRDefault="00303334" w:rsidP="000B34C9">
      <w:pPr>
        <w:pStyle w:val="ListParagraph"/>
        <w:numPr>
          <w:ilvl w:val="0"/>
          <w:numId w:val="45"/>
        </w:numPr>
        <w:ind w:left="993" w:hanging="284"/>
        <w:rPr>
          <w:rFonts w:asciiTheme="majorBidi" w:hAnsiTheme="majorBidi" w:cstheme="majorBidi"/>
          <w:sz w:val="24"/>
        </w:rPr>
      </w:pPr>
      <w:r w:rsidRPr="00630775">
        <w:rPr>
          <w:rFonts w:asciiTheme="majorBidi" w:hAnsiTheme="majorBidi" w:cstheme="majorBidi"/>
          <w:sz w:val="24"/>
        </w:rPr>
        <w:t>List of Food and feed Business Operators (FBO) revised and updated;</w:t>
      </w:r>
    </w:p>
    <w:p w:rsidR="00303334" w:rsidRPr="00630775" w:rsidRDefault="00303334" w:rsidP="000B34C9">
      <w:pPr>
        <w:pStyle w:val="ListParagraph"/>
        <w:numPr>
          <w:ilvl w:val="0"/>
          <w:numId w:val="45"/>
        </w:numPr>
        <w:ind w:left="993" w:hanging="284"/>
        <w:rPr>
          <w:rFonts w:asciiTheme="majorBidi" w:hAnsiTheme="majorBidi" w:cstheme="majorBidi"/>
          <w:sz w:val="24"/>
        </w:rPr>
      </w:pPr>
      <w:r w:rsidRPr="00630775">
        <w:rPr>
          <w:rFonts w:asciiTheme="majorBidi" w:hAnsiTheme="majorBidi" w:cstheme="majorBidi"/>
          <w:sz w:val="24"/>
        </w:rPr>
        <w:t>Procedure for approval of FBOs and data management revised and updated;</w:t>
      </w:r>
    </w:p>
    <w:p w:rsidR="00303334" w:rsidRPr="00630775" w:rsidRDefault="00303334" w:rsidP="000B34C9">
      <w:pPr>
        <w:pStyle w:val="ListParagraph"/>
        <w:numPr>
          <w:ilvl w:val="0"/>
          <w:numId w:val="45"/>
        </w:numPr>
        <w:ind w:left="993" w:hanging="284"/>
        <w:rPr>
          <w:rFonts w:asciiTheme="majorBidi" w:hAnsiTheme="majorBidi" w:cstheme="majorBidi"/>
          <w:sz w:val="24"/>
        </w:rPr>
      </w:pPr>
      <w:r w:rsidRPr="00630775">
        <w:rPr>
          <w:rFonts w:asciiTheme="majorBidi" w:hAnsiTheme="majorBidi" w:cstheme="majorBidi"/>
          <w:sz w:val="24"/>
        </w:rPr>
        <w:t>Training on the implementation of registration/approval procedure carried out;</w:t>
      </w:r>
    </w:p>
    <w:p w:rsidR="00303334" w:rsidRPr="00630775" w:rsidRDefault="00303334" w:rsidP="00342E0B">
      <w:pPr>
        <w:pStyle w:val="ListParagraph"/>
        <w:numPr>
          <w:ilvl w:val="0"/>
          <w:numId w:val="45"/>
        </w:numPr>
        <w:spacing w:after="240"/>
        <w:ind w:left="993" w:hanging="284"/>
        <w:rPr>
          <w:rFonts w:asciiTheme="majorBidi" w:hAnsiTheme="majorBidi" w:cstheme="majorBidi"/>
          <w:sz w:val="24"/>
        </w:rPr>
      </w:pPr>
      <w:r w:rsidRPr="00630775">
        <w:rPr>
          <w:rFonts w:asciiTheme="majorBidi" w:hAnsiTheme="majorBidi" w:cstheme="majorBidi"/>
          <w:sz w:val="24"/>
        </w:rPr>
        <w:t>Data management system reviewed, proposal for the structure of new data management system drafted.</w:t>
      </w:r>
    </w:p>
    <w:p w:rsidR="00303334" w:rsidRPr="00630775" w:rsidRDefault="00303334" w:rsidP="00342E0B">
      <w:pPr>
        <w:spacing w:after="240"/>
        <w:rPr>
          <w:rFonts w:asciiTheme="majorBidi" w:hAnsiTheme="majorBidi" w:cstheme="majorBidi"/>
          <w:i/>
          <w:sz w:val="24"/>
          <w:szCs w:val="24"/>
          <w:u w:val="single"/>
        </w:rPr>
      </w:pPr>
      <w:r w:rsidRPr="00630775">
        <w:rPr>
          <w:rFonts w:asciiTheme="majorBidi" w:hAnsiTheme="majorBidi" w:cstheme="majorBidi"/>
          <w:i/>
          <w:sz w:val="24"/>
          <w:szCs w:val="24"/>
          <w:u w:val="single"/>
        </w:rPr>
        <w:t xml:space="preserve">Result 2.8: </w:t>
      </w:r>
      <w:r w:rsidR="00325923">
        <w:rPr>
          <w:rFonts w:asciiTheme="majorBidi" w:hAnsiTheme="majorBidi" w:cstheme="majorBidi"/>
          <w:i/>
          <w:sz w:val="24"/>
          <w:szCs w:val="24"/>
          <w:u w:val="single"/>
        </w:rPr>
        <w:t xml:space="preserve"> T</w:t>
      </w:r>
      <w:r w:rsidRPr="00630775">
        <w:rPr>
          <w:rFonts w:asciiTheme="majorBidi" w:hAnsiTheme="majorBidi" w:cstheme="majorBidi"/>
          <w:i/>
          <w:sz w:val="24"/>
          <w:szCs w:val="24"/>
          <w:u w:val="single"/>
        </w:rPr>
        <w:t>he capacity of border inspectors to perform their daily tasks</w:t>
      </w:r>
      <w:r w:rsidR="00E823FC">
        <w:rPr>
          <w:rFonts w:asciiTheme="majorBidi" w:hAnsiTheme="majorBidi" w:cstheme="majorBidi"/>
          <w:i/>
          <w:sz w:val="24"/>
          <w:szCs w:val="24"/>
          <w:u w:val="single"/>
        </w:rPr>
        <w:t xml:space="preserve"> is increased.</w:t>
      </w:r>
    </w:p>
    <w:p w:rsidR="00173714" w:rsidRPr="00173714" w:rsidRDefault="007F2B01" w:rsidP="00173714">
      <w:pPr>
        <w:rPr>
          <w:rFonts w:asciiTheme="majorBidi" w:hAnsiTheme="majorBidi" w:cstheme="majorBidi"/>
          <w:b/>
          <w:bCs/>
          <w:sz w:val="24"/>
          <w:szCs w:val="24"/>
        </w:rPr>
      </w:pPr>
      <w:r>
        <w:rPr>
          <w:rFonts w:asciiTheme="majorBidi" w:hAnsiTheme="majorBidi" w:cstheme="majorBidi"/>
          <w:b/>
          <w:bCs/>
          <w:sz w:val="24"/>
          <w:szCs w:val="24"/>
        </w:rPr>
        <w:t>Indicative a</w:t>
      </w:r>
      <w:r w:rsidR="00173714" w:rsidRPr="00173714">
        <w:rPr>
          <w:rFonts w:asciiTheme="majorBidi" w:hAnsiTheme="majorBidi" w:cstheme="majorBidi"/>
          <w:b/>
          <w:bCs/>
          <w:sz w:val="24"/>
          <w:szCs w:val="24"/>
        </w:rPr>
        <w:t>ctivities:</w:t>
      </w:r>
    </w:p>
    <w:p w:rsidR="00173714" w:rsidRPr="00923ACC" w:rsidRDefault="00173714" w:rsidP="00173714">
      <w:pPr>
        <w:pStyle w:val="ListParagraph"/>
        <w:ind w:left="1418" w:hanging="698"/>
        <w:rPr>
          <w:rFonts w:asciiTheme="majorBidi" w:hAnsiTheme="majorBidi" w:cstheme="majorBidi"/>
          <w:sz w:val="24"/>
        </w:rPr>
      </w:pPr>
      <w:r w:rsidRPr="00923ACC">
        <w:rPr>
          <w:rFonts w:asciiTheme="majorBidi" w:hAnsiTheme="majorBidi" w:cstheme="majorBidi"/>
          <w:sz w:val="24"/>
        </w:rPr>
        <w:t>2.8.1</w:t>
      </w:r>
      <w:r w:rsidRPr="00923ACC">
        <w:rPr>
          <w:rFonts w:asciiTheme="majorBidi" w:hAnsiTheme="majorBidi" w:cstheme="majorBidi"/>
          <w:sz w:val="24"/>
        </w:rPr>
        <w:tab/>
        <w:t>Perform an assessment of the current BIP organization, availability of premises, equipment and tools for border inspectors;</w:t>
      </w:r>
    </w:p>
    <w:p w:rsidR="00173714" w:rsidRPr="00923ACC" w:rsidRDefault="00173714" w:rsidP="00173714">
      <w:pPr>
        <w:pStyle w:val="ListParagraph"/>
        <w:ind w:left="1418" w:hanging="698"/>
        <w:rPr>
          <w:rFonts w:asciiTheme="majorBidi" w:hAnsiTheme="majorBidi" w:cstheme="majorBidi"/>
          <w:sz w:val="24"/>
        </w:rPr>
      </w:pPr>
      <w:r w:rsidRPr="00923ACC">
        <w:rPr>
          <w:rFonts w:asciiTheme="majorBidi" w:hAnsiTheme="majorBidi" w:cstheme="majorBidi"/>
          <w:sz w:val="24"/>
        </w:rPr>
        <w:t>2.8.2</w:t>
      </w:r>
      <w:r w:rsidRPr="00923ACC">
        <w:rPr>
          <w:rFonts w:asciiTheme="majorBidi" w:hAnsiTheme="majorBidi" w:cstheme="majorBidi"/>
          <w:sz w:val="24"/>
        </w:rPr>
        <w:tab/>
        <w:t>Define a strategy with tasks, responsibilities, costs and timeframe to upgrade BIPs based on the outcomes of the assessment;</w:t>
      </w:r>
    </w:p>
    <w:p w:rsidR="00173714" w:rsidRDefault="00173714" w:rsidP="00342E0B">
      <w:pPr>
        <w:pStyle w:val="ListParagraph"/>
        <w:spacing w:after="240"/>
        <w:ind w:left="1418" w:hanging="698"/>
        <w:rPr>
          <w:rFonts w:asciiTheme="majorBidi" w:hAnsiTheme="majorBidi" w:cstheme="majorBidi"/>
          <w:sz w:val="24"/>
        </w:rPr>
      </w:pPr>
      <w:r w:rsidRPr="00923ACC">
        <w:rPr>
          <w:rFonts w:asciiTheme="majorBidi" w:hAnsiTheme="majorBidi" w:cstheme="majorBidi"/>
          <w:sz w:val="24"/>
        </w:rPr>
        <w:t>2.8.3</w:t>
      </w:r>
      <w:r w:rsidRPr="00923ACC">
        <w:rPr>
          <w:rFonts w:asciiTheme="majorBidi" w:hAnsiTheme="majorBidi" w:cstheme="majorBidi"/>
          <w:sz w:val="24"/>
        </w:rPr>
        <w:tab/>
        <w:t>Prepare technical specifications of equipment and tools to be purchased under separate procurement procedure.</w:t>
      </w:r>
    </w:p>
    <w:p w:rsidR="00303334" w:rsidRPr="00173714" w:rsidRDefault="00303334" w:rsidP="00630775">
      <w:pPr>
        <w:rPr>
          <w:rFonts w:asciiTheme="majorBidi" w:hAnsiTheme="majorBidi" w:cstheme="majorBidi"/>
          <w:b/>
          <w:bCs/>
          <w:sz w:val="24"/>
          <w:szCs w:val="24"/>
        </w:rPr>
      </w:pPr>
      <w:r w:rsidRPr="00173714">
        <w:rPr>
          <w:rFonts w:asciiTheme="majorBidi" w:hAnsiTheme="majorBidi" w:cstheme="majorBidi"/>
          <w:b/>
          <w:bCs/>
          <w:sz w:val="24"/>
          <w:szCs w:val="24"/>
        </w:rPr>
        <w:t>Indicators:</w:t>
      </w:r>
    </w:p>
    <w:p w:rsidR="00303334" w:rsidRPr="00630775" w:rsidRDefault="00303334" w:rsidP="00173714">
      <w:pPr>
        <w:pStyle w:val="ListParagraph"/>
        <w:numPr>
          <w:ilvl w:val="0"/>
          <w:numId w:val="45"/>
        </w:numPr>
        <w:ind w:left="993" w:hanging="284"/>
        <w:rPr>
          <w:rFonts w:asciiTheme="majorBidi" w:hAnsiTheme="majorBidi" w:cstheme="majorBidi"/>
          <w:sz w:val="24"/>
        </w:rPr>
      </w:pPr>
      <w:r w:rsidRPr="00630775">
        <w:rPr>
          <w:rFonts w:asciiTheme="majorBidi" w:hAnsiTheme="majorBidi" w:cstheme="majorBidi"/>
          <w:sz w:val="24"/>
        </w:rPr>
        <w:t>Assessment of the current organization and availability of premises, equipment and tools for border inspectors carried out;</w:t>
      </w:r>
    </w:p>
    <w:p w:rsidR="00303334" w:rsidRPr="00630775" w:rsidRDefault="00303334" w:rsidP="00342E0B">
      <w:pPr>
        <w:pStyle w:val="ListParagraph"/>
        <w:numPr>
          <w:ilvl w:val="0"/>
          <w:numId w:val="45"/>
        </w:numPr>
        <w:spacing w:after="240"/>
        <w:ind w:left="993" w:hanging="284"/>
        <w:rPr>
          <w:rFonts w:asciiTheme="majorBidi" w:hAnsiTheme="majorBidi" w:cstheme="majorBidi"/>
          <w:sz w:val="24"/>
        </w:rPr>
      </w:pPr>
      <w:r w:rsidRPr="00630775">
        <w:rPr>
          <w:rFonts w:asciiTheme="majorBidi" w:hAnsiTheme="majorBidi" w:cstheme="majorBidi"/>
          <w:sz w:val="24"/>
        </w:rPr>
        <w:t>Strategy for the reorganization of BIPs prepared including the list of necessary equipment and the technical specifications of equipment and tools to be purchased under separate procurement procedure available.</w:t>
      </w:r>
    </w:p>
    <w:p w:rsidR="00303334" w:rsidRPr="00630775" w:rsidRDefault="00303334" w:rsidP="00342E0B">
      <w:pPr>
        <w:spacing w:after="240"/>
        <w:rPr>
          <w:rFonts w:asciiTheme="majorBidi" w:hAnsiTheme="majorBidi" w:cstheme="majorBidi"/>
          <w:i/>
          <w:sz w:val="24"/>
          <w:szCs w:val="24"/>
          <w:u w:val="single"/>
        </w:rPr>
      </w:pPr>
      <w:r w:rsidRPr="00630775">
        <w:rPr>
          <w:rFonts w:asciiTheme="majorBidi" w:hAnsiTheme="majorBidi" w:cstheme="majorBidi"/>
          <w:i/>
          <w:sz w:val="24"/>
          <w:szCs w:val="24"/>
          <w:u w:val="single"/>
        </w:rPr>
        <w:t xml:space="preserve">Result 2.9: Current capacity of Lebanon to manage Animal By-Products (ABP) is assessed </w:t>
      </w:r>
      <w:r w:rsidRPr="00DD40FB">
        <w:rPr>
          <w:rFonts w:asciiTheme="majorBidi" w:hAnsiTheme="majorBidi" w:cstheme="majorBidi"/>
          <w:i/>
          <w:sz w:val="24"/>
          <w:szCs w:val="24"/>
          <w:u w:val="single"/>
        </w:rPr>
        <w:t>and improved</w:t>
      </w:r>
      <w:r w:rsidR="00654BD2">
        <w:rPr>
          <w:rFonts w:asciiTheme="majorBidi" w:hAnsiTheme="majorBidi" w:cstheme="majorBidi"/>
          <w:i/>
          <w:sz w:val="24"/>
          <w:szCs w:val="24"/>
          <w:u w:val="single"/>
        </w:rPr>
        <w:t>.</w:t>
      </w:r>
    </w:p>
    <w:p w:rsidR="007E35B1" w:rsidRPr="007E35B1" w:rsidRDefault="007F2B01" w:rsidP="007E35B1">
      <w:pPr>
        <w:rPr>
          <w:rFonts w:asciiTheme="majorBidi" w:hAnsiTheme="majorBidi" w:cstheme="majorBidi"/>
          <w:b/>
          <w:bCs/>
          <w:sz w:val="24"/>
          <w:szCs w:val="24"/>
        </w:rPr>
      </w:pPr>
      <w:r>
        <w:rPr>
          <w:rFonts w:asciiTheme="majorBidi" w:hAnsiTheme="majorBidi" w:cstheme="majorBidi"/>
          <w:b/>
          <w:bCs/>
          <w:sz w:val="24"/>
          <w:szCs w:val="24"/>
        </w:rPr>
        <w:t>Indicative a</w:t>
      </w:r>
      <w:r w:rsidR="007E35B1" w:rsidRPr="007E35B1">
        <w:rPr>
          <w:rFonts w:asciiTheme="majorBidi" w:hAnsiTheme="majorBidi" w:cstheme="majorBidi"/>
          <w:b/>
          <w:bCs/>
          <w:sz w:val="24"/>
          <w:szCs w:val="24"/>
        </w:rPr>
        <w:t>ctivities:</w:t>
      </w:r>
    </w:p>
    <w:p w:rsidR="007E35B1" w:rsidRPr="00742017" w:rsidRDefault="007E35B1" w:rsidP="007E35B1">
      <w:pPr>
        <w:pStyle w:val="ListParagraph"/>
        <w:ind w:left="1418" w:hanging="698"/>
        <w:rPr>
          <w:rFonts w:asciiTheme="majorBidi" w:hAnsiTheme="majorBidi" w:cstheme="majorBidi"/>
          <w:sz w:val="24"/>
        </w:rPr>
      </w:pPr>
      <w:r w:rsidRPr="00742017">
        <w:rPr>
          <w:rFonts w:asciiTheme="majorBidi" w:hAnsiTheme="majorBidi" w:cstheme="majorBidi"/>
          <w:sz w:val="24"/>
        </w:rPr>
        <w:t>2.9.1</w:t>
      </w:r>
      <w:r w:rsidRPr="00742017">
        <w:rPr>
          <w:rFonts w:asciiTheme="majorBidi" w:hAnsiTheme="majorBidi" w:cstheme="majorBidi"/>
          <w:sz w:val="24"/>
        </w:rPr>
        <w:tab/>
        <w:t>Assess the current capacity of Lebanon to collect and manage ABP and the capacity of MoA-ARD to enforce ABP existing legislation, prepare gap analysis and recommendations for further improvement. The assessment shall include also the available facilities for the collection, treatment and storage of ABP;</w:t>
      </w:r>
    </w:p>
    <w:p w:rsidR="007E35B1" w:rsidRPr="00742017" w:rsidRDefault="007E35B1" w:rsidP="007E35B1">
      <w:pPr>
        <w:pStyle w:val="ListParagraph"/>
        <w:ind w:left="1418" w:hanging="698"/>
        <w:rPr>
          <w:rFonts w:asciiTheme="majorBidi" w:hAnsiTheme="majorBidi" w:cstheme="majorBidi"/>
          <w:sz w:val="24"/>
        </w:rPr>
      </w:pPr>
      <w:r w:rsidRPr="00742017">
        <w:rPr>
          <w:rFonts w:asciiTheme="majorBidi" w:hAnsiTheme="majorBidi" w:cstheme="majorBidi"/>
          <w:sz w:val="24"/>
        </w:rPr>
        <w:t>2.9.2</w:t>
      </w:r>
      <w:r w:rsidRPr="00742017">
        <w:rPr>
          <w:rFonts w:asciiTheme="majorBidi" w:hAnsiTheme="majorBidi" w:cstheme="majorBidi"/>
          <w:sz w:val="24"/>
        </w:rPr>
        <w:tab/>
        <w:t>Draft action plan for setting up an ABP management system fully compliant with international standards, the plan shall include estimation of resources needed;</w:t>
      </w:r>
    </w:p>
    <w:p w:rsidR="007E35B1" w:rsidRPr="00742017" w:rsidRDefault="007E35B1" w:rsidP="007E35B1">
      <w:pPr>
        <w:pStyle w:val="ListParagraph"/>
        <w:ind w:left="1418" w:hanging="698"/>
        <w:rPr>
          <w:rFonts w:asciiTheme="majorBidi" w:hAnsiTheme="majorBidi" w:cstheme="majorBidi"/>
          <w:sz w:val="24"/>
        </w:rPr>
      </w:pPr>
      <w:r w:rsidRPr="00742017">
        <w:rPr>
          <w:rFonts w:asciiTheme="majorBidi" w:hAnsiTheme="majorBidi" w:cstheme="majorBidi"/>
          <w:sz w:val="24"/>
        </w:rPr>
        <w:t>2.9.3</w:t>
      </w:r>
      <w:r w:rsidRPr="00742017">
        <w:rPr>
          <w:rFonts w:asciiTheme="majorBidi" w:hAnsiTheme="majorBidi" w:cstheme="majorBidi"/>
          <w:sz w:val="24"/>
        </w:rPr>
        <w:tab/>
        <w:t>Draft SOP and check lists for collection and storage of Animal by-products at the slaughterhouse;</w:t>
      </w:r>
    </w:p>
    <w:p w:rsidR="007E35B1" w:rsidRDefault="007E35B1" w:rsidP="00342E0B">
      <w:pPr>
        <w:pStyle w:val="ListParagraph"/>
        <w:spacing w:after="240"/>
        <w:ind w:left="1418" w:hanging="698"/>
        <w:rPr>
          <w:rFonts w:asciiTheme="majorBidi" w:hAnsiTheme="majorBidi" w:cstheme="majorBidi"/>
          <w:iCs/>
          <w:sz w:val="24"/>
        </w:rPr>
      </w:pPr>
      <w:r w:rsidRPr="00742017">
        <w:rPr>
          <w:rFonts w:asciiTheme="majorBidi" w:hAnsiTheme="majorBidi" w:cstheme="majorBidi"/>
          <w:sz w:val="24"/>
        </w:rPr>
        <w:t>2.9.4</w:t>
      </w:r>
      <w:r w:rsidRPr="00742017">
        <w:rPr>
          <w:rFonts w:asciiTheme="majorBidi" w:hAnsiTheme="majorBidi" w:cstheme="majorBidi"/>
          <w:sz w:val="24"/>
        </w:rPr>
        <w:tab/>
        <w:t>Train official inspectors on control and management of ABP.</w:t>
      </w:r>
    </w:p>
    <w:p w:rsidR="00303334" w:rsidRPr="007E35B1" w:rsidRDefault="00303334" w:rsidP="007E35B1">
      <w:pPr>
        <w:rPr>
          <w:rFonts w:asciiTheme="majorBidi" w:hAnsiTheme="majorBidi" w:cstheme="majorBidi"/>
          <w:b/>
          <w:bCs/>
          <w:sz w:val="24"/>
          <w:szCs w:val="24"/>
        </w:rPr>
      </w:pPr>
      <w:r w:rsidRPr="007E35B1">
        <w:rPr>
          <w:rFonts w:asciiTheme="majorBidi" w:hAnsiTheme="majorBidi" w:cstheme="majorBidi"/>
          <w:b/>
          <w:bCs/>
          <w:sz w:val="24"/>
          <w:szCs w:val="24"/>
        </w:rPr>
        <w:t>Indicators:</w:t>
      </w:r>
    </w:p>
    <w:p w:rsidR="00303334" w:rsidRPr="00630775" w:rsidRDefault="00303334" w:rsidP="007E35B1">
      <w:pPr>
        <w:pStyle w:val="ListParagraph"/>
        <w:numPr>
          <w:ilvl w:val="0"/>
          <w:numId w:val="45"/>
        </w:numPr>
        <w:ind w:left="993" w:hanging="284"/>
        <w:rPr>
          <w:rFonts w:asciiTheme="majorBidi" w:hAnsiTheme="majorBidi" w:cstheme="majorBidi"/>
          <w:sz w:val="24"/>
        </w:rPr>
      </w:pPr>
      <w:r w:rsidRPr="00630775">
        <w:rPr>
          <w:rFonts w:asciiTheme="majorBidi" w:hAnsiTheme="majorBidi" w:cstheme="majorBidi"/>
          <w:sz w:val="24"/>
        </w:rPr>
        <w:t>Availability of the assessment of the current capacity of Lebanon to collect and manage ABP and the capacity of MoA-ARD to enforce ABP legislation</w:t>
      </w:r>
    </w:p>
    <w:p w:rsidR="00303334" w:rsidRPr="00630775" w:rsidRDefault="00303334" w:rsidP="007E35B1">
      <w:pPr>
        <w:pStyle w:val="ListParagraph"/>
        <w:numPr>
          <w:ilvl w:val="0"/>
          <w:numId w:val="45"/>
        </w:numPr>
        <w:ind w:left="993" w:hanging="284"/>
        <w:rPr>
          <w:rFonts w:asciiTheme="majorBidi" w:hAnsiTheme="majorBidi" w:cstheme="majorBidi"/>
          <w:sz w:val="24"/>
        </w:rPr>
      </w:pPr>
      <w:r w:rsidRPr="00630775">
        <w:rPr>
          <w:rFonts w:asciiTheme="majorBidi" w:hAnsiTheme="majorBidi" w:cstheme="majorBidi"/>
          <w:sz w:val="24"/>
        </w:rPr>
        <w:t>Gap analysis and recommendations for further improvement prepared;</w:t>
      </w:r>
    </w:p>
    <w:p w:rsidR="00303334" w:rsidRPr="00630775" w:rsidRDefault="00303334" w:rsidP="007E35B1">
      <w:pPr>
        <w:pStyle w:val="ListParagraph"/>
        <w:numPr>
          <w:ilvl w:val="0"/>
          <w:numId w:val="45"/>
        </w:numPr>
        <w:ind w:left="993" w:hanging="284"/>
        <w:rPr>
          <w:rFonts w:asciiTheme="majorBidi" w:hAnsiTheme="majorBidi" w:cstheme="majorBidi"/>
          <w:sz w:val="24"/>
        </w:rPr>
      </w:pPr>
      <w:r w:rsidRPr="00630775">
        <w:rPr>
          <w:rFonts w:asciiTheme="majorBidi" w:hAnsiTheme="majorBidi" w:cstheme="majorBidi"/>
          <w:sz w:val="24"/>
        </w:rPr>
        <w:t>Draft action plan for setting up an ABP management system fully compliant with international standards available;</w:t>
      </w:r>
    </w:p>
    <w:p w:rsidR="00303334" w:rsidRPr="00630775" w:rsidRDefault="00303334" w:rsidP="007E35B1">
      <w:pPr>
        <w:pStyle w:val="ListParagraph"/>
        <w:numPr>
          <w:ilvl w:val="0"/>
          <w:numId w:val="45"/>
        </w:numPr>
        <w:ind w:left="993" w:hanging="284"/>
        <w:rPr>
          <w:rFonts w:asciiTheme="majorBidi" w:hAnsiTheme="majorBidi" w:cstheme="majorBidi"/>
          <w:sz w:val="24"/>
        </w:rPr>
      </w:pPr>
      <w:r w:rsidRPr="00630775">
        <w:rPr>
          <w:rFonts w:asciiTheme="majorBidi" w:hAnsiTheme="majorBidi" w:cstheme="majorBidi"/>
          <w:sz w:val="24"/>
        </w:rPr>
        <w:t>Draft SOP and check lists for collection and storage of Animal by-products at the slaughterhouse;</w:t>
      </w:r>
    </w:p>
    <w:p w:rsidR="00303334" w:rsidRPr="00630775" w:rsidRDefault="00303334" w:rsidP="00342E0B">
      <w:pPr>
        <w:pStyle w:val="ListParagraph"/>
        <w:numPr>
          <w:ilvl w:val="0"/>
          <w:numId w:val="45"/>
        </w:numPr>
        <w:spacing w:after="240"/>
        <w:ind w:left="993" w:hanging="284"/>
        <w:rPr>
          <w:rFonts w:asciiTheme="majorBidi" w:hAnsiTheme="majorBidi" w:cstheme="majorBidi"/>
          <w:sz w:val="24"/>
        </w:rPr>
      </w:pPr>
      <w:r w:rsidRPr="00630775">
        <w:rPr>
          <w:rFonts w:asciiTheme="majorBidi" w:hAnsiTheme="majorBidi" w:cstheme="majorBidi"/>
          <w:sz w:val="24"/>
        </w:rPr>
        <w:t>Training of official inspectors on control and management of ABP carried out.</w:t>
      </w:r>
    </w:p>
    <w:p w:rsidR="00303334" w:rsidRPr="00630775" w:rsidRDefault="00303334" w:rsidP="00342E0B">
      <w:pPr>
        <w:spacing w:after="240"/>
        <w:rPr>
          <w:rFonts w:asciiTheme="majorBidi" w:hAnsiTheme="majorBidi" w:cstheme="majorBidi"/>
          <w:i/>
          <w:sz w:val="24"/>
          <w:szCs w:val="24"/>
          <w:u w:val="single"/>
        </w:rPr>
      </w:pPr>
      <w:r w:rsidRPr="00630775">
        <w:rPr>
          <w:rFonts w:asciiTheme="majorBidi" w:hAnsiTheme="majorBidi" w:cstheme="majorBidi"/>
          <w:i/>
          <w:sz w:val="24"/>
          <w:szCs w:val="24"/>
          <w:u w:val="single"/>
        </w:rPr>
        <w:t xml:space="preserve">Result 2.10: HACCP principles are introduced and disseminated among </w:t>
      </w:r>
      <w:proofErr w:type="spellStart"/>
      <w:r w:rsidRPr="00630775">
        <w:rPr>
          <w:rFonts w:asciiTheme="majorBidi" w:hAnsiTheme="majorBidi" w:cstheme="majorBidi"/>
          <w:i/>
          <w:sz w:val="24"/>
          <w:szCs w:val="24"/>
          <w:u w:val="single"/>
        </w:rPr>
        <w:t>MoA</w:t>
      </w:r>
      <w:proofErr w:type="spellEnd"/>
      <w:r w:rsidRPr="00630775">
        <w:rPr>
          <w:rFonts w:asciiTheme="majorBidi" w:hAnsiTheme="majorBidi" w:cstheme="majorBidi"/>
          <w:i/>
          <w:sz w:val="24"/>
          <w:szCs w:val="24"/>
          <w:u w:val="single"/>
        </w:rPr>
        <w:t>-ARD inspectors and selected operators</w:t>
      </w:r>
      <w:r w:rsidR="00654BD2">
        <w:rPr>
          <w:rFonts w:asciiTheme="majorBidi" w:hAnsiTheme="majorBidi" w:cstheme="majorBidi"/>
          <w:i/>
          <w:sz w:val="24"/>
          <w:szCs w:val="24"/>
          <w:u w:val="single"/>
        </w:rPr>
        <w:t>.</w:t>
      </w:r>
    </w:p>
    <w:p w:rsidR="00211BF8" w:rsidRPr="00211BF8" w:rsidRDefault="007F2B01" w:rsidP="00211BF8">
      <w:pPr>
        <w:rPr>
          <w:rFonts w:asciiTheme="majorBidi" w:hAnsiTheme="majorBidi" w:cstheme="majorBidi"/>
          <w:b/>
          <w:bCs/>
          <w:sz w:val="24"/>
          <w:szCs w:val="24"/>
        </w:rPr>
      </w:pPr>
      <w:r>
        <w:rPr>
          <w:rFonts w:asciiTheme="majorBidi" w:hAnsiTheme="majorBidi" w:cstheme="majorBidi"/>
          <w:b/>
          <w:bCs/>
          <w:sz w:val="24"/>
          <w:szCs w:val="24"/>
        </w:rPr>
        <w:t xml:space="preserve">Indicative </w:t>
      </w:r>
      <w:r w:rsidR="00211BF8" w:rsidRPr="00211BF8">
        <w:rPr>
          <w:rFonts w:asciiTheme="majorBidi" w:hAnsiTheme="majorBidi" w:cstheme="majorBidi"/>
          <w:b/>
          <w:bCs/>
          <w:sz w:val="24"/>
          <w:szCs w:val="24"/>
        </w:rPr>
        <w:t>Activities:</w:t>
      </w:r>
    </w:p>
    <w:p w:rsidR="00211BF8" w:rsidRPr="0085160F" w:rsidRDefault="00211BF8" w:rsidP="00211BF8">
      <w:pPr>
        <w:pStyle w:val="ListParagraph"/>
        <w:ind w:left="1418" w:hanging="698"/>
        <w:rPr>
          <w:rFonts w:asciiTheme="majorBidi" w:hAnsiTheme="majorBidi" w:cstheme="majorBidi"/>
          <w:sz w:val="24"/>
        </w:rPr>
      </w:pPr>
      <w:r w:rsidRPr="0085160F">
        <w:rPr>
          <w:rFonts w:asciiTheme="majorBidi" w:hAnsiTheme="majorBidi" w:cstheme="majorBidi"/>
          <w:sz w:val="24"/>
        </w:rPr>
        <w:t>2.10.1</w:t>
      </w:r>
      <w:r w:rsidRPr="0085160F">
        <w:rPr>
          <w:rFonts w:asciiTheme="majorBidi" w:hAnsiTheme="majorBidi" w:cstheme="majorBidi"/>
          <w:sz w:val="24"/>
        </w:rPr>
        <w:tab/>
        <w:t xml:space="preserve">Preparation of specific manuals </w:t>
      </w:r>
      <w:r w:rsidRPr="0085160F">
        <w:rPr>
          <w:rFonts w:asciiTheme="majorBidi" w:hAnsiTheme="majorBidi" w:cstheme="majorBidi"/>
          <w:iCs/>
          <w:sz w:val="24"/>
        </w:rPr>
        <w:t>for the development and assessment of pre-requisites and HACCP</w:t>
      </w:r>
      <w:r w:rsidRPr="0085160F">
        <w:rPr>
          <w:rFonts w:asciiTheme="majorBidi" w:hAnsiTheme="majorBidi" w:cstheme="majorBidi"/>
          <w:sz w:val="24"/>
        </w:rPr>
        <w:t xml:space="preserve"> systems for ARD inspectors and authorized veterinarians. This activity may be covered under the result 2.2. (Preparation of guidelines and procedures);</w:t>
      </w:r>
    </w:p>
    <w:p w:rsidR="00211BF8" w:rsidRPr="0085160F" w:rsidRDefault="00211BF8" w:rsidP="00211BF8">
      <w:pPr>
        <w:pStyle w:val="ListParagraph"/>
        <w:ind w:left="1418" w:hanging="698"/>
        <w:rPr>
          <w:rFonts w:asciiTheme="majorBidi" w:hAnsiTheme="majorBidi" w:cstheme="majorBidi"/>
          <w:sz w:val="24"/>
        </w:rPr>
      </w:pPr>
      <w:r w:rsidRPr="0085160F">
        <w:rPr>
          <w:rFonts w:asciiTheme="majorBidi" w:hAnsiTheme="majorBidi" w:cstheme="majorBidi"/>
          <w:sz w:val="24"/>
        </w:rPr>
        <w:t>2.10.2</w:t>
      </w:r>
      <w:r w:rsidRPr="0085160F">
        <w:rPr>
          <w:rFonts w:asciiTheme="majorBidi" w:hAnsiTheme="majorBidi" w:cstheme="majorBidi"/>
          <w:sz w:val="24"/>
        </w:rPr>
        <w:tab/>
        <w:t>Provide training to inspectors on development and assessment of HACCP systems;</w:t>
      </w:r>
    </w:p>
    <w:p w:rsidR="00211BF8" w:rsidRPr="0085160F" w:rsidRDefault="00211BF8" w:rsidP="00211BF8">
      <w:pPr>
        <w:pStyle w:val="ListParagraph"/>
        <w:ind w:left="1418" w:hanging="698"/>
        <w:rPr>
          <w:rFonts w:asciiTheme="majorBidi" w:hAnsiTheme="majorBidi" w:cstheme="majorBidi"/>
          <w:sz w:val="24"/>
        </w:rPr>
      </w:pPr>
      <w:r w:rsidRPr="0085160F">
        <w:rPr>
          <w:rFonts w:asciiTheme="majorBidi" w:hAnsiTheme="majorBidi" w:cstheme="majorBidi"/>
          <w:sz w:val="24"/>
        </w:rPr>
        <w:t>2.10.3</w:t>
      </w:r>
      <w:r w:rsidRPr="0085160F">
        <w:rPr>
          <w:rFonts w:asciiTheme="majorBidi" w:hAnsiTheme="majorBidi" w:cstheme="majorBidi"/>
          <w:sz w:val="24"/>
        </w:rPr>
        <w:tab/>
        <w:t xml:space="preserve">Provide support to the private sector in developing of national guides on Good Hygiene Practices and HACCP for small and medium enterprises (feed, dairy, honey and meat processing). For this purposes target producers shall be identified with the support of </w:t>
      </w:r>
      <w:proofErr w:type="spellStart"/>
      <w:r w:rsidRPr="0085160F">
        <w:rPr>
          <w:rFonts w:asciiTheme="majorBidi" w:hAnsiTheme="majorBidi" w:cstheme="majorBidi"/>
          <w:sz w:val="24"/>
        </w:rPr>
        <w:t>MoA</w:t>
      </w:r>
      <w:proofErr w:type="spellEnd"/>
      <w:r w:rsidRPr="0085160F">
        <w:rPr>
          <w:rFonts w:asciiTheme="majorBidi" w:hAnsiTheme="majorBidi" w:cstheme="majorBidi"/>
          <w:sz w:val="24"/>
        </w:rPr>
        <w:t>-ARD and chamber of commerce.</w:t>
      </w:r>
    </w:p>
    <w:p w:rsidR="00211BF8" w:rsidRDefault="00211BF8" w:rsidP="00342E0B">
      <w:pPr>
        <w:pStyle w:val="ListParagraph"/>
        <w:spacing w:after="240"/>
        <w:ind w:left="1418" w:hanging="698"/>
        <w:rPr>
          <w:rFonts w:asciiTheme="majorBidi" w:hAnsiTheme="majorBidi" w:cstheme="majorBidi"/>
          <w:sz w:val="24"/>
        </w:rPr>
      </w:pPr>
      <w:r w:rsidRPr="0085160F">
        <w:rPr>
          <w:rFonts w:asciiTheme="majorBidi" w:hAnsiTheme="majorBidi" w:cstheme="majorBidi"/>
          <w:sz w:val="24"/>
        </w:rPr>
        <w:t>2.10.4</w:t>
      </w:r>
      <w:r w:rsidRPr="0085160F">
        <w:rPr>
          <w:rFonts w:asciiTheme="majorBidi" w:hAnsiTheme="majorBidi" w:cstheme="majorBidi"/>
          <w:sz w:val="24"/>
        </w:rPr>
        <w:tab/>
        <w:t xml:space="preserve">Provide training to </w:t>
      </w:r>
      <w:proofErr w:type="gramStart"/>
      <w:r w:rsidRPr="0085160F">
        <w:rPr>
          <w:rFonts w:asciiTheme="majorBidi" w:hAnsiTheme="majorBidi" w:cstheme="majorBidi"/>
          <w:sz w:val="24"/>
        </w:rPr>
        <w:t>selected</w:t>
      </w:r>
      <w:proofErr w:type="gramEnd"/>
      <w:r w:rsidRPr="0085160F">
        <w:rPr>
          <w:rFonts w:asciiTheme="majorBidi" w:hAnsiTheme="majorBidi" w:cstheme="majorBidi"/>
          <w:sz w:val="24"/>
        </w:rPr>
        <w:t xml:space="preserve"> FBOs on HACCP systems development and implementation.</w:t>
      </w:r>
    </w:p>
    <w:p w:rsidR="00303334" w:rsidRPr="00211BF8" w:rsidRDefault="00303334" w:rsidP="00630775">
      <w:pPr>
        <w:rPr>
          <w:rFonts w:asciiTheme="majorBidi" w:hAnsiTheme="majorBidi" w:cstheme="majorBidi"/>
          <w:b/>
          <w:bCs/>
          <w:sz w:val="24"/>
          <w:szCs w:val="24"/>
        </w:rPr>
      </w:pPr>
      <w:r w:rsidRPr="00211BF8">
        <w:rPr>
          <w:rFonts w:asciiTheme="majorBidi" w:hAnsiTheme="majorBidi" w:cstheme="majorBidi"/>
          <w:b/>
          <w:bCs/>
          <w:sz w:val="24"/>
          <w:szCs w:val="24"/>
        </w:rPr>
        <w:t>Indicators:</w:t>
      </w:r>
    </w:p>
    <w:p w:rsidR="00303334" w:rsidRPr="00630775" w:rsidRDefault="00303334" w:rsidP="00211BF8">
      <w:pPr>
        <w:pStyle w:val="ListParagraph"/>
        <w:numPr>
          <w:ilvl w:val="0"/>
          <w:numId w:val="45"/>
        </w:numPr>
        <w:ind w:left="993" w:hanging="284"/>
        <w:rPr>
          <w:rFonts w:asciiTheme="majorBidi" w:hAnsiTheme="majorBidi" w:cstheme="majorBidi"/>
          <w:sz w:val="24"/>
        </w:rPr>
      </w:pPr>
      <w:r w:rsidRPr="00630775">
        <w:rPr>
          <w:rFonts w:asciiTheme="majorBidi" w:hAnsiTheme="majorBidi" w:cstheme="majorBidi"/>
          <w:sz w:val="24"/>
        </w:rPr>
        <w:t>Availability of manuals for the development and assessment of pre-requisites and HACCP systems for inspectors;</w:t>
      </w:r>
    </w:p>
    <w:p w:rsidR="00303334" w:rsidRPr="00630775" w:rsidRDefault="00303334" w:rsidP="00211BF8">
      <w:pPr>
        <w:pStyle w:val="ListParagraph"/>
        <w:numPr>
          <w:ilvl w:val="0"/>
          <w:numId w:val="45"/>
        </w:numPr>
        <w:ind w:left="993" w:hanging="284"/>
        <w:rPr>
          <w:rFonts w:asciiTheme="majorBidi" w:hAnsiTheme="majorBidi" w:cstheme="majorBidi"/>
          <w:sz w:val="24"/>
        </w:rPr>
      </w:pPr>
      <w:r w:rsidRPr="00630775">
        <w:rPr>
          <w:rFonts w:asciiTheme="majorBidi" w:hAnsiTheme="majorBidi" w:cstheme="majorBidi"/>
          <w:sz w:val="24"/>
        </w:rPr>
        <w:t>Official inspectors trained on development and assessment of HACCP systems;</w:t>
      </w:r>
    </w:p>
    <w:p w:rsidR="00303334" w:rsidRPr="00630775" w:rsidRDefault="00303334" w:rsidP="00211BF8">
      <w:pPr>
        <w:pStyle w:val="ListParagraph"/>
        <w:numPr>
          <w:ilvl w:val="0"/>
          <w:numId w:val="45"/>
        </w:numPr>
        <w:ind w:left="993" w:hanging="284"/>
        <w:rPr>
          <w:rFonts w:asciiTheme="majorBidi" w:hAnsiTheme="majorBidi" w:cstheme="majorBidi"/>
          <w:sz w:val="24"/>
        </w:rPr>
      </w:pPr>
      <w:r w:rsidRPr="00630775">
        <w:rPr>
          <w:rFonts w:asciiTheme="majorBidi" w:hAnsiTheme="majorBidi" w:cstheme="majorBidi"/>
          <w:sz w:val="24"/>
        </w:rPr>
        <w:t>Guidelines on Good Hygiene Practices and HACCP for small and medium enterprises (feed, dairy, honey and meat processing) drafted;</w:t>
      </w:r>
    </w:p>
    <w:p w:rsidR="00303334" w:rsidRPr="00630775" w:rsidRDefault="00303334" w:rsidP="00342E0B">
      <w:pPr>
        <w:pStyle w:val="ListParagraph"/>
        <w:numPr>
          <w:ilvl w:val="0"/>
          <w:numId w:val="45"/>
        </w:numPr>
        <w:spacing w:after="240"/>
        <w:ind w:left="993" w:hanging="284"/>
        <w:rPr>
          <w:rFonts w:asciiTheme="majorBidi" w:hAnsiTheme="majorBidi" w:cstheme="majorBidi"/>
          <w:sz w:val="24"/>
        </w:rPr>
      </w:pPr>
      <w:r w:rsidRPr="00630775">
        <w:rPr>
          <w:rFonts w:asciiTheme="majorBidi" w:hAnsiTheme="majorBidi" w:cstheme="majorBidi"/>
          <w:sz w:val="24"/>
        </w:rPr>
        <w:t>Selected FBOs trained on HACCP systems development and implementation.</w:t>
      </w:r>
    </w:p>
    <w:p w:rsidR="00303334" w:rsidRPr="00630775" w:rsidRDefault="00303334" w:rsidP="00342E0B">
      <w:pPr>
        <w:spacing w:after="240"/>
        <w:rPr>
          <w:rFonts w:asciiTheme="majorBidi" w:hAnsiTheme="majorBidi" w:cstheme="majorBidi"/>
          <w:i/>
          <w:sz w:val="24"/>
          <w:szCs w:val="24"/>
          <w:u w:val="single"/>
        </w:rPr>
      </w:pPr>
      <w:r w:rsidRPr="00630775">
        <w:rPr>
          <w:rFonts w:asciiTheme="majorBidi" w:hAnsiTheme="majorBidi" w:cstheme="majorBidi"/>
          <w:i/>
          <w:sz w:val="24"/>
          <w:szCs w:val="24"/>
          <w:u w:val="single"/>
        </w:rPr>
        <w:t xml:space="preserve">Result 2.11: </w:t>
      </w:r>
      <w:r w:rsidR="00325923">
        <w:rPr>
          <w:rFonts w:asciiTheme="majorBidi" w:hAnsiTheme="majorBidi" w:cstheme="majorBidi"/>
          <w:i/>
          <w:sz w:val="24"/>
          <w:szCs w:val="24"/>
          <w:u w:val="single"/>
        </w:rPr>
        <w:t>C</w:t>
      </w:r>
      <w:r w:rsidRPr="00630775">
        <w:rPr>
          <w:rFonts w:asciiTheme="majorBidi" w:hAnsiTheme="majorBidi" w:cstheme="majorBidi"/>
          <w:i/>
          <w:sz w:val="24"/>
          <w:szCs w:val="24"/>
          <w:u w:val="single"/>
        </w:rPr>
        <w:t>apacities of relevant food/feed control and animal health laboratories</w:t>
      </w:r>
      <w:r w:rsidR="00654BD2">
        <w:rPr>
          <w:rFonts w:asciiTheme="majorBidi" w:hAnsiTheme="majorBidi" w:cstheme="majorBidi"/>
          <w:i/>
          <w:sz w:val="24"/>
          <w:szCs w:val="24"/>
          <w:u w:val="single"/>
        </w:rPr>
        <w:t xml:space="preserve"> are strengthened.</w:t>
      </w:r>
    </w:p>
    <w:p w:rsidR="00AC79AA" w:rsidRPr="00AC79AA" w:rsidRDefault="007F2B01" w:rsidP="00AC79AA">
      <w:pPr>
        <w:rPr>
          <w:rFonts w:asciiTheme="majorBidi" w:hAnsiTheme="majorBidi" w:cstheme="majorBidi"/>
          <w:b/>
          <w:bCs/>
          <w:sz w:val="24"/>
          <w:szCs w:val="24"/>
        </w:rPr>
      </w:pPr>
      <w:r>
        <w:rPr>
          <w:rFonts w:asciiTheme="majorBidi" w:hAnsiTheme="majorBidi" w:cstheme="majorBidi"/>
          <w:b/>
          <w:bCs/>
          <w:sz w:val="24"/>
          <w:szCs w:val="24"/>
        </w:rPr>
        <w:t>Indicative a</w:t>
      </w:r>
      <w:r w:rsidR="00AC79AA" w:rsidRPr="00AC79AA">
        <w:rPr>
          <w:rFonts w:asciiTheme="majorBidi" w:hAnsiTheme="majorBidi" w:cstheme="majorBidi"/>
          <w:b/>
          <w:bCs/>
          <w:sz w:val="24"/>
          <w:szCs w:val="24"/>
        </w:rPr>
        <w:t>ctivities:</w:t>
      </w:r>
    </w:p>
    <w:p w:rsidR="00AC79AA" w:rsidRPr="00742017" w:rsidRDefault="00AC79AA" w:rsidP="00AC79AA">
      <w:pPr>
        <w:pStyle w:val="ListParagraph"/>
        <w:ind w:left="1418" w:hanging="698"/>
        <w:rPr>
          <w:rFonts w:asciiTheme="majorBidi" w:hAnsiTheme="majorBidi" w:cstheme="majorBidi"/>
          <w:sz w:val="24"/>
        </w:rPr>
      </w:pPr>
      <w:r w:rsidRPr="00742017">
        <w:rPr>
          <w:rFonts w:asciiTheme="majorBidi" w:hAnsiTheme="majorBidi" w:cstheme="majorBidi"/>
          <w:sz w:val="24"/>
        </w:rPr>
        <w:t>2.11.1</w:t>
      </w:r>
      <w:r w:rsidRPr="00742017">
        <w:rPr>
          <w:rFonts w:asciiTheme="majorBidi" w:hAnsiTheme="majorBidi" w:cstheme="majorBidi"/>
          <w:sz w:val="24"/>
        </w:rPr>
        <w:tab/>
        <w:t>Assessment of the existing food safety, feed safety and animal health laboratory network, current capacity to perform all the necessary tests required by international standards, identification of gaps and needs to achieve full operational capacity;</w:t>
      </w:r>
    </w:p>
    <w:p w:rsidR="00AC79AA" w:rsidRPr="00742017" w:rsidRDefault="00AC79AA" w:rsidP="00AC79AA">
      <w:pPr>
        <w:pStyle w:val="ListParagraph"/>
        <w:ind w:left="1418" w:hanging="698"/>
        <w:rPr>
          <w:rFonts w:asciiTheme="majorBidi" w:hAnsiTheme="majorBidi" w:cstheme="majorBidi"/>
          <w:sz w:val="24"/>
        </w:rPr>
      </w:pPr>
      <w:r w:rsidRPr="00742017">
        <w:rPr>
          <w:rFonts w:asciiTheme="majorBidi" w:hAnsiTheme="majorBidi" w:cstheme="majorBidi"/>
          <w:sz w:val="24"/>
        </w:rPr>
        <w:t>2.11.2</w:t>
      </w:r>
      <w:r w:rsidRPr="00742017">
        <w:rPr>
          <w:rFonts w:asciiTheme="majorBidi" w:hAnsiTheme="majorBidi" w:cstheme="majorBidi"/>
          <w:sz w:val="24"/>
        </w:rPr>
        <w:tab/>
        <w:t xml:space="preserve">Develop a long term strategy for the reorganization of food safety, animal health and feed safety laboratory network establishing type, functions and number of reference and accredited testing laboratories and type of analysis to be performed. The strategy shall specify clearly the tasks of each laboratory identified. For this important task, a WG shall be nominated including representatives from relevant Institutions. The strategy may support the establishment of a dedicated laboratory under the responsibility of </w:t>
      </w:r>
      <w:proofErr w:type="spellStart"/>
      <w:r w:rsidRPr="00742017">
        <w:rPr>
          <w:rFonts w:asciiTheme="majorBidi" w:hAnsiTheme="majorBidi" w:cstheme="majorBidi"/>
          <w:sz w:val="24"/>
        </w:rPr>
        <w:t>MoA</w:t>
      </w:r>
      <w:proofErr w:type="spellEnd"/>
      <w:r w:rsidRPr="00742017">
        <w:rPr>
          <w:rFonts w:asciiTheme="majorBidi" w:hAnsiTheme="majorBidi" w:cstheme="majorBidi"/>
          <w:sz w:val="24"/>
        </w:rPr>
        <w:t>-ARD;</w:t>
      </w:r>
    </w:p>
    <w:p w:rsidR="00AC79AA" w:rsidRDefault="00AC79AA" w:rsidP="00342E0B">
      <w:pPr>
        <w:pStyle w:val="ListParagraph"/>
        <w:spacing w:after="240"/>
        <w:ind w:left="1418" w:hanging="698"/>
        <w:rPr>
          <w:rFonts w:asciiTheme="majorBidi" w:hAnsiTheme="majorBidi" w:cstheme="majorBidi"/>
          <w:sz w:val="24"/>
        </w:rPr>
      </w:pPr>
      <w:r w:rsidRPr="00742017">
        <w:rPr>
          <w:rFonts w:asciiTheme="majorBidi" w:hAnsiTheme="majorBidi" w:cstheme="majorBidi"/>
          <w:sz w:val="24"/>
        </w:rPr>
        <w:t>2.11.3</w:t>
      </w:r>
      <w:r w:rsidRPr="00742017">
        <w:rPr>
          <w:rFonts w:asciiTheme="majorBidi" w:hAnsiTheme="majorBidi" w:cstheme="majorBidi"/>
          <w:sz w:val="24"/>
        </w:rPr>
        <w:tab/>
        <w:t>Prepare a list of necessary equipment for the upgrading of laboratory capacity to perform requested analysis in the field of animal health, food and feed safety. This activity shall be implemented taking into consideration the outcome of the activity 2.5 on developing of sampling plans for contaminants.</w:t>
      </w:r>
    </w:p>
    <w:p w:rsidR="00303334" w:rsidRPr="00AC79AA" w:rsidRDefault="00303334" w:rsidP="00630775">
      <w:pPr>
        <w:rPr>
          <w:rFonts w:asciiTheme="majorBidi" w:hAnsiTheme="majorBidi" w:cstheme="majorBidi"/>
          <w:b/>
          <w:bCs/>
          <w:sz w:val="24"/>
          <w:szCs w:val="24"/>
        </w:rPr>
      </w:pPr>
      <w:r w:rsidRPr="00AC79AA">
        <w:rPr>
          <w:rFonts w:asciiTheme="majorBidi" w:hAnsiTheme="majorBidi" w:cstheme="majorBidi"/>
          <w:b/>
          <w:bCs/>
          <w:sz w:val="24"/>
          <w:szCs w:val="24"/>
        </w:rPr>
        <w:t>Indicators:</w:t>
      </w:r>
    </w:p>
    <w:p w:rsidR="00303334" w:rsidRPr="00630775" w:rsidRDefault="00303334" w:rsidP="00AC79AA">
      <w:pPr>
        <w:pStyle w:val="ListParagraph"/>
        <w:numPr>
          <w:ilvl w:val="0"/>
          <w:numId w:val="45"/>
        </w:numPr>
        <w:ind w:left="993" w:hanging="284"/>
        <w:rPr>
          <w:rFonts w:asciiTheme="majorBidi" w:hAnsiTheme="majorBidi" w:cstheme="majorBidi"/>
          <w:sz w:val="24"/>
        </w:rPr>
      </w:pPr>
      <w:r w:rsidRPr="00630775">
        <w:rPr>
          <w:rFonts w:asciiTheme="majorBidi" w:hAnsiTheme="majorBidi" w:cstheme="majorBidi"/>
          <w:sz w:val="24"/>
        </w:rPr>
        <w:t>Existing food / feed safety and animal health laboratory network assessed in relation to the capacity to perform all the necessary tests required by international standards. Gap analysis prepared and list of needs to achieve full operational capacity completed;</w:t>
      </w:r>
    </w:p>
    <w:p w:rsidR="00303334" w:rsidRPr="00630775" w:rsidRDefault="00303334" w:rsidP="00AC79AA">
      <w:pPr>
        <w:pStyle w:val="ListParagraph"/>
        <w:numPr>
          <w:ilvl w:val="0"/>
          <w:numId w:val="45"/>
        </w:numPr>
        <w:ind w:left="993" w:hanging="284"/>
        <w:rPr>
          <w:rFonts w:asciiTheme="majorBidi" w:hAnsiTheme="majorBidi" w:cstheme="majorBidi"/>
          <w:sz w:val="24"/>
        </w:rPr>
      </w:pPr>
      <w:r w:rsidRPr="00630775">
        <w:rPr>
          <w:rFonts w:asciiTheme="majorBidi" w:hAnsiTheme="majorBidi" w:cstheme="majorBidi"/>
          <w:sz w:val="24"/>
        </w:rPr>
        <w:t>Long term strategy for the reorganization of the food safety, animal health and feed safety laboratory network prepared;</w:t>
      </w:r>
    </w:p>
    <w:p w:rsidR="00303334" w:rsidRPr="00630775" w:rsidRDefault="00303334" w:rsidP="00342E0B">
      <w:pPr>
        <w:pStyle w:val="ListParagraph"/>
        <w:numPr>
          <w:ilvl w:val="0"/>
          <w:numId w:val="45"/>
        </w:numPr>
        <w:spacing w:after="240"/>
        <w:ind w:left="993" w:hanging="284"/>
        <w:rPr>
          <w:rFonts w:asciiTheme="majorBidi" w:hAnsiTheme="majorBidi" w:cstheme="majorBidi"/>
          <w:sz w:val="24"/>
        </w:rPr>
      </w:pPr>
      <w:r w:rsidRPr="00630775">
        <w:rPr>
          <w:rFonts w:asciiTheme="majorBidi" w:hAnsiTheme="majorBidi" w:cstheme="majorBidi"/>
          <w:sz w:val="24"/>
        </w:rPr>
        <w:t>List of necessary equipment for the upgrading of laboratory capacity to perform requested analysis in the field of animal health and food/feed safety prepared.</w:t>
      </w:r>
    </w:p>
    <w:p w:rsidR="00303334" w:rsidRPr="00630775" w:rsidRDefault="00303334" w:rsidP="00342E0B">
      <w:pPr>
        <w:spacing w:after="240"/>
        <w:rPr>
          <w:rFonts w:asciiTheme="majorBidi" w:hAnsiTheme="majorBidi" w:cstheme="majorBidi"/>
          <w:i/>
          <w:sz w:val="24"/>
          <w:szCs w:val="24"/>
          <w:u w:val="single"/>
        </w:rPr>
      </w:pPr>
      <w:r w:rsidRPr="00630775">
        <w:rPr>
          <w:rFonts w:asciiTheme="majorBidi" w:hAnsiTheme="majorBidi" w:cstheme="majorBidi"/>
          <w:i/>
          <w:sz w:val="24"/>
          <w:szCs w:val="24"/>
          <w:u w:val="single"/>
        </w:rPr>
        <w:t xml:space="preserve">Result 2.12: </w:t>
      </w:r>
      <w:r w:rsidR="00325923">
        <w:rPr>
          <w:rFonts w:asciiTheme="majorBidi" w:hAnsiTheme="majorBidi" w:cstheme="majorBidi"/>
          <w:i/>
          <w:sz w:val="24"/>
          <w:szCs w:val="24"/>
          <w:u w:val="single"/>
        </w:rPr>
        <w:t>A</w:t>
      </w:r>
      <w:r w:rsidRPr="00630775">
        <w:rPr>
          <w:rFonts w:asciiTheme="majorBidi" w:hAnsiTheme="majorBidi" w:cstheme="majorBidi"/>
          <w:i/>
          <w:sz w:val="24"/>
          <w:szCs w:val="24"/>
          <w:u w:val="single"/>
        </w:rPr>
        <w:t xml:space="preserve"> risk based approach for the inspection at import/export</w:t>
      </w:r>
      <w:r w:rsidR="00654BD2">
        <w:rPr>
          <w:rFonts w:asciiTheme="majorBidi" w:hAnsiTheme="majorBidi" w:cstheme="majorBidi"/>
          <w:i/>
          <w:sz w:val="24"/>
          <w:szCs w:val="24"/>
          <w:u w:val="single"/>
        </w:rPr>
        <w:t xml:space="preserve"> is developed.</w:t>
      </w:r>
    </w:p>
    <w:p w:rsidR="00B6429C" w:rsidRPr="00B6429C" w:rsidRDefault="007F2B01" w:rsidP="00B6429C">
      <w:pPr>
        <w:rPr>
          <w:rFonts w:asciiTheme="majorBidi" w:hAnsiTheme="majorBidi" w:cstheme="majorBidi"/>
          <w:b/>
          <w:bCs/>
          <w:sz w:val="24"/>
          <w:szCs w:val="24"/>
        </w:rPr>
      </w:pPr>
      <w:r>
        <w:rPr>
          <w:rFonts w:asciiTheme="majorBidi" w:hAnsiTheme="majorBidi" w:cstheme="majorBidi"/>
          <w:b/>
          <w:bCs/>
          <w:sz w:val="24"/>
          <w:szCs w:val="24"/>
        </w:rPr>
        <w:t>Indicative a</w:t>
      </w:r>
      <w:r w:rsidR="00B6429C" w:rsidRPr="00B6429C">
        <w:rPr>
          <w:rFonts w:asciiTheme="majorBidi" w:hAnsiTheme="majorBidi" w:cstheme="majorBidi"/>
          <w:b/>
          <w:bCs/>
          <w:sz w:val="24"/>
          <w:szCs w:val="24"/>
        </w:rPr>
        <w:t>ctivities:</w:t>
      </w:r>
    </w:p>
    <w:p w:rsidR="00B6429C" w:rsidRPr="0085160F" w:rsidRDefault="00B6429C" w:rsidP="00B6429C">
      <w:pPr>
        <w:pStyle w:val="ListParagraph"/>
        <w:ind w:left="1418" w:hanging="698"/>
        <w:rPr>
          <w:rFonts w:asciiTheme="majorBidi" w:hAnsiTheme="majorBidi" w:cstheme="majorBidi"/>
          <w:sz w:val="24"/>
        </w:rPr>
      </w:pPr>
      <w:r w:rsidRPr="0085160F">
        <w:rPr>
          <w:rFonts w:asciiTheme="majorBidi" w:hAnsiTheme="majorBidi" w:cstheme="majorBidi"/>
          <w:sz w:val="24"/>
        </w:rPr>
        <w:t>2.12.1</w:t>
      </w:r>
      <w:r w:rsidRPr="0085160F">
        <w:rPr>
          <w:rFonts w:asciiTheme="majorBidi" w:hAnsiTheme="majorBidi" w:cstheme="majorBidi"/>
          <w:sz w:val="24"/>
        </w:rPr>
        <w:tab/>
        <w:t>Review of import/export data collection system and identify gaps;</w:t>
      </w:r>
    </w:p>
    <w:p w:rsidR="00B6429C" w:rsidRPr="0085160F" w:rsidRDefault="00B6429C" w:rsidP="00B6429C">
      <w:pPr>
        <w:pStyle w:val="ListParagraph"/>
        <w:ind w:left="1418" w:hanging="698"/>
        <w:rPr>
          <w:rFonts w:asciiTheme="majorBidi" w:hAnsiTheme="majorBidi" w:cstheme="majorBidi"/>
          <w:sz w:val="24"/>
        </w:rPr>
      </w:pPr>
      <w:r w:rsidRPr="0085160F">
        <w:rPr>
          <w:rFonts w:asciiTheme="majorBidi" w:hAnsiTheme="majorBidi" w:cstheme="majorBidi"/>
          <w:sz w:val="24"/>
        </w:rPr>
        <w:t>2.12.2</w:t>
      </w:r>
      <w:r w:rsidRPr="0085160F">
        <w:rPr>
          <w:rFonts w:asciiTheme="majorBidi" w:hAnsiTheme="majorBidi" w:cstheme="majorBidi"/>
          <w:sz w:val="24"/>
        </w:rPr>
        <w:tab/>
        <w:t>Prepare the specifications for establishing electronic database to collect data, to track records, to ensure enhanced reporting and notification capacity which allows the monitoring of consignments of live animals and animal products checked at the BIPs;</w:t>
      </w:r>
    </w:p>
    <w:p w:rsidR="00B6429C" w:rsidRPr="0085160F" w:rsidRDefault="00B6429C" w:rsidP="00B6429C">
      <w:pPr>
        <w:pStyle w:val="ListParagraph"/>
        <w:ind w:left="1418" w:hanging="698"/>
        <w:rPr>
          <w:rFonts w:asciiTheme="majorBidi" w:hAnsiTheme="majorBidi" w:cstheme="majorBidi"/>
          <w:sz w:val="24"/>
        </w:rPr>
      </w:pPr>
      <w:r w:rsidRPr="0085160F">
        <w:rPr>
          <w:rFonts w:asciiTheme="majorBidi" w:hAnsiTheme="majorBidi" w:cstheme="majorBidi"/>
          <w:sz w:val="24"/>
        </w:rPr>
        <w:t>2.12.3</w:t>
      </w:r>
      <w:r w:rsidRPr="0085160F">
        <w:rPr>
          <w:rFonts w:asciiTheme="majorBidi" w:hAnsiTheme="majorBidi" w:cstheme="majorBidi"/>
          <w:sz w:val="24"/>
        </w:rPr>
        <w:tab/>
        <w:t>Assess the possibility of automatically exchange of data with customs authorities and preparation of the specifications on data automatically exchange system;</w:t>
      </w:r>
    </w:p>
    <w:p w:rsidR="00B6429C" w:rsidRDefault="00B6429C" w:rsidP="00342E0B">
      <w:pPr>
        <w:pStyle w:val="ListParagraph"/>
        <w:spacing w:after="240"/>
        <w:ind w:left="1418" w:hanging="698"/>
        <w:rPr>
          <w:rFonts w:asciiTheme="majorBidi" w:hAnsiTheme="majorBidi" w:cstheme="majorBidi"/>
          <w:sz w:val="24"/>
        </w:rPr>
      </w:pPr>
      <w:r w:rsidRPr="0085160F">
        <w:rPr>
          <w:rFonts w:asciiTheme="majorBidi" w:hAnsiTheme="majorBidi" w:cstheme="majorBidi"/>
          <w:sz w:val="24"/>
        </w:rPr>
        <w:t>2.12.4</w:t>
      </w:r>
      <w:r w:rsidRPr="0085160F">
        <w:rPr>
          <w:rFonts w:asciiTheme="majorBidi" w:hAnsiTheme="majorBidi" w:cstheme="majorBidi"/>
          <w:sz w:val="24"/>
        </w:rPr>
        <w:tab/>
        <w:t>Prepare a list of agreed certificates, types of products and propose a pilot project to start apply reduced physical check regime for harmonised products at selected BIPs</w:t>
      </w:r>
      <w:r w:rsidRPr="0085160F">
        <w:rPr>
          <w:rFonts w:asciiTheme="majorBidi" w:hAnsiTheme="majorBidi" w:cstheme="majorBidi"/>
          <w:iCs/>
          <w:color w:val="00B0F0"/>
          <w:sz w:val="24"/>
        </w:rPr>
        <w:t>.</w:t>
      </w:r>
    </w:p>
    <w:p w:rsidR="00303334" w:rsidRPr="00B6429C" w:rsidRDefault="00303334" w:rsidP="00630775">
      <w:pPr>
        <w:rPr>
          <w:rFonts w:asciiTheme="majorBidi" w:hAnsiTheme="majorBidi" w:cstheme="majorBidi"/>
          <w:b/>
          <w:bCs/>
          <w:sz w:val="24"/>
          <w:szCs w:val="24"/>
        </w:rPr>
      </w:pPr>
      <w:r w:rsidRPr="00B6429C">
        <w:rPr>
          <w:rFonts w:asciiTheme="majorBidi" w:hAnsiTheme="majorBidi" w:cstheme="majorBidi"/>
          <w:b/>
          <w:bCs/>
          <w:sz w:val="24"/>
          <w:szCs w:val="24"/>
        </w:rPr>
        <w:t>Indicators:</w:t>
      </w:r>
    </w:p>
    <w:p w:rsidR="00303334" w:rsidRPr="00630775" w:rsidRDefault="00303334" w:rsidP="00B6429C">
      <w:pPr>
        <w:pStyle w:val="ListParagraph"/>
        <w:numPr>
          <w:ilvl w:val="0"/>
          <w:numId w:val="45"/>
        </w:numPr>
        <w:ind w:left="993" w:hanging="284"/>
        <w:rPr>
          <w:rFonts w:asciiTheme="majorBidi" w:hAnsiTheme="majorBidi" w:cstheme="majorBidi"/>
          <w:sz w:val="24"/>
        </w:rPr>
      </w:pPr>
      <w:r w:rsidRPr="00630775">
        <w:rPr>
          <w:rFonts w:asciiTheme="majorBidi" w:hAnsiTheme="majorBidi" w:cstheme="majorBidi"/>
          <w:sz w:val="24"/>
        </w:rPr>
        <w:t>Review of import/export data collection system and identification of gaps;</w:t>
      </w:r>
    </w:p>
    <w:p w:rsidR="00303334" w:rsidRPr="00630775" w:rsidRDefault="00303334" w:rsidP="00B6429C">
      <w:pPr>
        <w:pStyle w:val="ListParagraph"/>
        <w:numPr>
          <w:ilvl w:val="0"/>
          <w:numId w:val="45"/>
        </w:numPr>
        <w:ind w:left="993" w:hanging="284"/>
        <w:rPr>
          <w:rFonts w:asciiTheme="majorBidi" w:hAnsiTheme="majorBidi" w:cstheme="majorBidi"/>
          <w:sz w:val="24"/>
        </w:rPr>
      </w:pPr>
      <w:r w:rsidRPr="00630775">
        <w:rPr>
          <w:rFonts w:asciiTheme="majorBidi" w:hAnsiTheme="majorBidi" w:cstheme="majorBidi"/>
          <w:sz w:val="24"/>
        </w:rPr>
        <w:t>Specifications for establishing electronic database to collect data, to track records, to ensure enhanced reporting and notification capacity at the BIPs drafted;</w:t>
      </w:r>
    </w:p>
    <w:p w:rsidR="00303334" w:rsidRPr="00630775" w:rsidRDefault="00303334" w:rsidP="00B6429C">
      <w:pPr>
        <w:pStyle w:val="ListParagraph"/>
        <w:numPr>
          <w:ilvl w:val="0"/>
          <w:numId w:val="45"/>
        </w:numPr>
        <w:ind w:left="993" w:hanging="284"/>
        <w:rPr>
          <w:rFonts w:asciiTheme="majorBidi" w:hAnsiTheme="majorBidi" w:cstheme="majorBidi"/>
          <w:sz w:val="24"/>
        </w:rPr>
      </w:pPr>
      <w:r w:rsidRPr="00630775">
        <w:rPr>
          <w:rFonts w:asciiTheme="majorBidi" w:hAnsiTheme="majorBidi" w:cstheme="majorBidi"/>
          <w:sz w:val="24"/>
        </w:rPr>
        <w:t>Assessment of the possibility of automatically exchange of data with customs authorities and preparation of the specifications on data automatically exchange system;</w:t>
      </w:r>
    </w:p>
    <w:p w:rsidR="00303334" w:rsidRPr="00630775" w:rsidRDefault="00303334" w:rsidP="00B6429C">
      <w:pPr>
        <w:pStyle w:val="ListParagraph"/>
        <w:numPr>
          <w:ilvl w:val="0"/>
          <w:numId w:val="45"/>
        </w:numPr>
        <w:ind w:left="993" w:hanging="284"/>
        <w:rPr>
          <w:rFonts w:asciiTheme="majorBidi" w:hAnsiTheme="majorBidi" w:cstheme="majorBidi"/>
          <w:sz w:val="24"/>
        </w:rPr>
      </w:pPr>
      <w:r w:rsidRPr="00630775">
        <w:rPr>
          <w:rFonts w:asciiTheme="majorBidi" w:hAnsiTheme="majorBidi" w:cstheme="majorBidi"/>
          <w:sz w:val="24"/>
        </w:rPr>
        <w:t>List of agreed certificates and type of products available;</w:t>
      </w:r>
    </w:p>
    <w:p w:rsidR="001E77C8" w:rsidRPr="00BE0BF9" w:rsidRDefault="00303334" w:rsidP="00B6429C">
      <w:pPr>
        <w:pStyle w:val="ListParagraph"/>
        <w:numPr>
          <w:ilvl w:val="0"/>
          <w:numId w:val="45"/>
        </w:numPr>
        <w:ind w:left="993" w:hanging="284"/>
        <w:rPr>
          <w:rFonts w:asciiTheme="majorBidi" w:hAnsiTheme="majorBidi" w:cstheme="majorBidi"/>
          <w:b/>
          <w:i/>
          <w:sz w:val="24"/>
        </w:rPr>
      </w:pPr>
      <w:r w:rsidRPr="00BE0BF9">
        <w:rPr>
          <w:rFonts w:asciiTheme="majorBidi" w:hAnsiTheme="majorBidi" w:cstheme="majorBidi"/>
          <w:sz w:val="24"/>
        </w:rPr>
        <w:t>Pilot project designed and applied for the reduction of physical check regime for harmonised products at selected BIPs.</w:t>
      </w:r>
    </w:p>
    <w:p w:rsidR="00BE0BF9" w:rsidRPr="00BE0BF9" w:rsidRDefault="00BE0BF9" w:rsidP="00BE0BF9">
      <w:pPr>
        <w:pStyle w:val="ListParagraph"/>
        <w:spacing w:before="0" w:after="0"/>
        <w:rPr>
          <w:rFonts w:asciiTheme="majorBidi" w:hAnsiTheme="majorBidi" w:cstheme="majorBidi"/>
          <w:b/>
          <w:i/>
          <w:sz w:val="24"/>
        </w:rPr>
      </w:pPr>
    </w:p>
    <w:p w:rsidR="00303334" w:rsidRPr="00630775" w:rsidRDefault="00303334" w:rsidP="00233BF4">
      <w:pPr>
        <w:shd w:val="clear" w:color="auto" w:fill="D9D9D9" w:themeFill="background1" w:themeFillShade="D9"/>
        <w:spacing w:after="240"/>
        <w:rPr>
          <w:rFonts w:asciiTheme="majorBidi" w:hAnsiTheme="majorBidi" w:cstheme="majorBidi"/>
          <w:b/>
          <w:i/>
          <w:sz w:val="24"/>
          <w:szCs w:val="24"/>
        </w:rPr>
      </w:pPr>
      <w:r w:rsidRPr="00630775">
        <w:rPr>
          <w:rFonts w:asciiTheme="majorBidi" w:hAnsiTheme="majorBidi" w:cstheme="majorBidi"/>
          <w:b/>
          <w:i/>
          <w:sz w:val="24"/>
          <w:szCs w:val="24"/>
        </w:rPr>
        <w:t>Component 3: Communication and awareness</w:t>
      </w:r>
      <w:r w:rsidR="00654BD2">
        <w:rPr>
          <w:rFonts w:asciiTheme="majorBidi" w:hAnsiTheme="majorBidi" w:cstheme="majorBidi"/>
          <w:b/>
          <w:i/>
          <w:sz w:val="24"/>
          <w:szCs w:val="24"/>
        </w:rPr>
        <w:t xml:space="preserve"> is increased.</w:t>
      </w:r>
    </w:p>
    <w:p w:rsidR="00303334" w:rsidRPr="00630775" w:rsidRDefault="00303334" w:rsidP="00233BF4">
      <w:pPr>
        <w:spacing w:after="240"/>
        <w:rPr>
          <w:rFonts w:asciiTheme="majorBidi" w:hAnsiTheme="majorBidi" w:cstheme="majorBidi"/>
          <w:i/>
          <w:sz w:val="24"/>
          <w:szCs w:val="24"/>
          <w:u w:val="single"/>
        </w:rPr>
      </w:pPr>
      <w:r w:rsidRPr="00630775">
        <w:rPr>
          <w:rFonts w:asciiTheme="majorBidi" w:hAnsiTheme="majorBidi" w:cstheme="majorBidi"/>
          <w:i/>
          <w:sz w:val="24"/>
          <w:szCs w:val="24"/>
          <w:u w:val="single"/>
        </w:rPr>
        <w:t xml:space="preserve">Result 3.1: </w:t>
      </w:r>
      <w:r w:rsidR="00325923">
        <w:rPr>
          <w:rFonts w:asciiTheme="majorBidi" w:hAnsiTheme="majorBidi" w:cstheme="majorBidi"/>
          <w:i/>
          <w:sz w:val="24"/>
          <w:szCs w:val="24"/>
          <w:u w:val="single"/>
        </w:rPr>
        <w:t>T</w:t>
      </w:r>
      <w:r w:rsidRPr="00630775">
        <w:rPr>
          <w:rFonts w:asciiTheme="majorBidi" w:hAnsiTheme="majorBidi" w:cstheme="majorBidi"/>
          <w:i/>
          <w:sz w:val="24"/>
          <w:szCs w:val="24"/>
          <w:u w:val="single"/>
        </w:rPr>
        <w:t xml:space="preserve">he awareness of consumers and stakeholders about the safety/quality of food and animal health through enhanced capacity of </w:t>
      </w:r>
      <w:proofErr w:type="spellStart"/>
      <w:r w:rsidRPr="00630775">
        <w:rPr>
          <w:rFonts w:asciiTheme="majorBidi" w:hAnsiTheme="majorBidi" w:cstheme="majorBidi"/>
          <w:i/>
          <w:sz w:val="24"/>
          <w:szCs w:val="24"/>
          <w:u w:val="single"/>
        </w:rPr>
        <w:t>MoA</w:t>
      </w:r>
      <w:proofErr w:type="spellEnd"/>
      <w:r w:rsidRPr="00630775">
        <w:rPr>
          <w:rFonts w:asciiTheme="majorBidi" w:hAnsiTheme="majorBidi" w:cstheme="majorBidi"/>
          <w:i/>
          <w:sz w:val="24"/>
          <w:szCs w:val="24"/>
          <w:u w:val="single"/>
        </w:rPr>
        <w:t>-ARD to communicate with them</w:t>
      </w:r>
      <w:r w:rsidR="00654BD2">
        <w:rPr>
          <w:rFonts w:asciiTheme="majorBidi" w:hAnsiTheme="majorBidi" w:cstheme="majorBidi"/>
          <w:i/>
          <w:sz w:val="24"/>
          <w:szCs w:val="24"/>
          <w:u w:val="single"/>
        </w:rPr>
        <w:t xml:space="preserve"> is increased.</w:t>
      </w:r>
    </w:p>
    <w:p w:rsidR="00EC3449" w:rsidRDefault="0074305C" w:rsidP="00233BF4">
      <w:pPr>
        <w:rPr>
          <w:rFonts w:asciiTheme="majorBidi" w:hAnsiTheme="majorBidi" w:cstheme="majorBidi"/>
          <w:sz w:val="24"/>
          <w:szCs w:val="24"/>
        </w:rPr>
      </w:pPr>
      <w:r w:rsidRPr="008E0E73">
        <w:rPr>
          <w:rFonts w:asciiTheme="majorBidi" w:hAnsiTheme="majorBidi" w:cstheme="majorBidi"/>
          <w:sz w:val="24"/>
          <w:szCs w:val="24"/>
        </w:rPr>
        <w:t>Su</w:t>
      </w:r>
      <w:r w:rsidRPr="00233BF4">
        <w:rPr>
          <w:rFonts w:asciiTheme="majorBidi" w:hAnsiTheme="majorBidi" w:cstheme="majorBidi"/>
          <w:sz w:val="24"/>
          <w:szCs w:val="24"/>
        </w:rPr>
        <w:t xml:space="preserve">pport to </w:t>
      </w:r>
      <w:r w:rsidR="008E0E73" w:rsidRPr="00233BF4">
        <w:rPr>
          <w:rFonts w:asciiTheme="majorBidi" w:hAnsiTheme="majorBidi" w:cstheme="majorBidi"/>
          <w:sz w:val="24"/>
          <w:szCs w:val="24"/>
        </w:rPr>
        <w:t xml:space="preserve">the </w:t>
      </w:r>
      <w:r w:rsidRPr="00233BF4">
        <w:rPr>
          <w:rFonts w:asciiTheme="majorBidi" w:hAnsiTheme="majorBidi" w:cstheme="majorBidi"/>
          <w:sz w:val="24"/>
          <w:szCs w:val="24"/>
        </w:rPr>
        <w:t>M</w:t>
      </w:r>
      <w:r w:rsidR="008E0E73" w:rsidRPr="00233BF4">
        <w:rPr>
          <w:rFonts w:asciiTheme="majorBidi" w:hAnsiTheme="majorBidi" w:cstheme="majorBidi"/>
          <w:sz w:val="24"/>
          <w:szCs w:val="24"/>
        </w:rPr>
        <w:t xml:space="preserve">inistry </w:t>
      </w:r>
      <w:r w:rsidRPr="00233BF4">
        <w:rPr>
          <w:rFonts w:asciiTheme="majorBidi" w:hAnsiTheme="majorBidi" w:cstheme="majorBidi"/>
          <w:sz w:val="24"/>
          <w:szCs w:val="24"/>
        </w:rPr>
        <w:t>o</w:t>
      </w:r>
      <w:r w:rsidR="008E0E73" w:rsidRPr="00233BF4">
        <w:rPr>
          <w:rFonts w:asciiTheme="majorBidi" w:hAnsiTheme="majorBidi" w:cstheme="majorBidi"/>
          <w:sz w:val="24"/>
          <w:szCs w:val="24"/>
        </w:rPr>
        <w:t xml:space="preserve">f </w:t>
      </w:r>
      <w:r w:rsidRPr="00233BF4">
        <w:rPr>
          <w:rFonts w:asciiTheme="majorBidi" w:hAnsiTheme="majorBidi" w:cstheme="majorBidi"/>
          <w:sz w:val="24"/>
          <w:szCs w:val="24"/>
        </w:rPr>
        <w:t>A</w:t>
      </w:r>
      <w:r w:rsidR="008E0E73" w:rsidRPr="00233BF4">
        <w:rPr>
          <w:rFonts w:asciiTheme="majorBidi" w:hAnsiTheme="majorBidi" w:cstheme="majorBidi"/>
          <w:sz w:val="24"/>
          <w:szCs w:val="24"/>
        </w:rPr>
        <w:t xml:space="preserve">griculture </w:t>
      </w:r>
      <w:r w:rsidRPr="00D664ED">
        <w:rPr>
          <w:rFonts w:asciiTheme="majorBidi" w:hAnsiTheme="majorBidi" w:cstheme="majorBidi"/>
          <w:sz w:val="24"/>
          <w:szCs w:val="24"/>
        </w:rPr>
        <w:t xml:space="preserve">is required in terms of increasing the visibility about the activities carried out by the Ministry in protecting consumer's </w:t>
      </w:r>
      <w:r w:rsidRPr="008E0E73">
        <w:rPr>
          <w:rFonts w:asciiTheme="majorBidi" w:hAnsiTheme="majorBidi" w:cstheme="majorBidi"/>
          <w:sz w:val="24"/>
          <w:szCs w:val="24"/>
        </w:rPr>
        <w:t>health, animal health by drafting policies, preparing and enforcing the legislation on animal health, food and feed safety. Consumers shall be informed and aware about the legislative requirements, type and outcomes of the controls carried out by the Inspectors belonging to this ministry and all the risks associated to the consumption of certain type of food. Specific result of this component is therefore to increase the capacity of communicating by increasing the frequency of communications and the type of information made available to the public via different communication channels</w:t>
      </w:r>
      <w:r w:rsidR="00233BF4">
        <w:rPr>
          <w:rFonts w:asciiTheme="majorBidi" w:hAnsiTheme="majorBidi" w:cstheme="majorBidi"/>
          <w:sz w:val="24"/>
          <w:szCs w:val="24"/>
        </w:rPr>
        <w:t>.</w:t>
      </w:r>
    </w:p>
    <w:p w:rsidR="00EC3449" w:rsidRDefault="00EC3449" w:rsidP="00233BF4">
      <w:pPr>
        <w:spacing w:after="240"/>
        <w:rPr>
          <w:rFonts w:asciiTheme="majorBidi" w:hAnsiTheme="majorBidi" w:cstheme="majorBidi"/>
          <w:b/>
          <w:bCs/>
          <w:sz w:val="24"/>
          <w:szCs w:val="24"/>
        </w:rPr>
      </w:pPr>
      <w:r w:rsidRPr="009026C8">
        <w:rPr>
          <w:rFonts w:asciiTheme="majorBidi" w:hAnsiTheme="majorBidi" w:cstheme="majorBidi"/>
          <w:sz w:val="24"/>
          <w:szCs w:val="24"/>
        </w:rPr>
        <w:t xml:space="preserve">The activities listed below are indicative. They will be revised/ updated/ confirmed during the preparation of the initial </w:t>
      </w:r>
      <w:r w:rsidR="008F7E2B" w:rsidRPr="009026C8">
        <w:rPr>
          <w:rFonts w:asciiTheme="majorBidi" w:hAnsiTheme="majorBidi" w:cstheme="majorBidi"/>
          <w:sz w:val="24"/>
          <w:szCs w:val="24"/>
        </w:rPr>
        <w:t>work plan</w:t>
      </w:r>
      <w:r w:rsidRPr="009026C8">
        <w:rPr>
          <w:rFonts w:asciiTheme="majorBidi" w:hAnsiTheme="majorBidi" w:cstheme="majorBidi"/>
          <w:sz w:val="24"/>
          <w:szCs w:val="24"/>
        </w:rPr>
        <w:t xml:space="preserve"> and its quarterly update.</w:t>
      </w:r>
    </w:p>
    <w:p w:rsidR="00EC3449" w:rsidRPr="007151F8" w:rsidRDefault="007F2B01" w:rsidP="00233BF4">
      <w:pPr>
        <w:rPr>
          <w:rFonts w:asciiTheme="majorBidi" w:hAnsiTheme="majorBidi" w:cstheme="majorBidi"/>
          <w:b/>
          <w:bCs/>
          <w:sz w:val="24"/>
          <w:szCs w:val="24"/>
        </w:rPr>
      </w:pPr>
      <w:r>
        <w:rPr>
          <w:rFonts w:asciiTheme="majorBidi" w:hAnsiTheme="majorBidi" w:cstheme="majorBidi"/>
          <w:b/>
          <w:bCs/>
          <w:sz w:val="24"/>
          <w:szCs w:val="24"/>
        </w:rPr>
        <w:t>Indicative a</w:t>
      </w:r>
      <w:r w:rsidR="007151F8" w:rsidRPr="007151F8">
        <w:rPr>
          <w:rFonts w:asciiTheme="majorBidi" w:hAnsiTheme="majorBidi" w:cstheme="majorBidi"/>
          <w:b/>
          <w:bCs/>
          <w:sz w:val="24"/>
          <w:szCs w:val="24"/>
        </w:rPr>
        <w:t>ctivities:</w:t>
      </w:r>
    </w:p>
    <w:p w:rsidR="007151F8" w:rsidRPr="0085160F" w:rsidRDefault="007151F8" w:rsidP="007151F8">
      <w:pPr>
        <w:pStyle w:val="ListParagraph"/>
        <w:ind w:left="1418" w:hanging="698"/>
        <w:rPr>
          <w:rFonts w:asciiTheme="majorBidi" w:hAnsiTheme="majorBidi" w:cstheme="majorBidi"/>
          <w:sz w:val="24"/>
        </w:rPr>
      </w:pPr>
      <w:r w:rsidRPr="0085160F">
        <w:rPr>
          <w:rFonts w:asciiTheme="majorBidi" w:hAnsiTheme="majorBidi" w:cstheme="majorBidi"/>
          <w:sz w:val="24"/>
        </w:rPr>
        <w:t>3.1.1</w:t>
      </w:r>
      <w:r w:rsidRPr="0085160F">
        <w:rPr>
          <w:rFonts w:asciiTheme="majorBidi" w:hAnsiTheme="majorBidi" w:cstheme="majorBidi"/>
          <w:sz w:val="24"/>
        </w:rPr>
        <w:tab/>
        <w:t xml:space="preserve">Assess the current communication channels used by </w:t>
      </w:r>
      <w:proofErr w:type="spellStart"/>
      <w:r w:rsidRPr="0085160F">
        <w:rPr>
          <w:rFonts w:asciiTheme="majorBidi" w:hAnsiTheme="majorBidi" w:cstheme="majorBidi"/>
          <w:sz w:val="24"/>
        </w:rPr>
        <w:t>MoA</w:t>
      </w:r>
      <w:proofErr w:type="spellEnd"/>
      <w:r w:rsidRPr="0085160F">
        <w:rPr>
          <w:rFonts w:asciiTheme="majorBidi" w:hAnsiTheme="majorBidi" w:cstheme="majorBidi"/>
          <w:sz w:val="24"/>
        </w:rPr>
        <w:t>-ARD to reach food and feed operators and final consumers, prepare a gap analysis and proposed solutions to increase the effectiveness of communication;</w:t>
      </w:r>
    </w:p>
    <w:p w:rsidR="007151F8" w:rsidRPr="0085160F" w:rsidRDefault="007151F8" w:rsidP="007151F8">
      <w:pPr>
        <w:pStyle w:val="ListParagraph"/>
        <w:ind w:left="1418" w:hanging="698"/>
        <w:rPr>
          <w:rFonts w:asciiTheme="majorBidi" w:hAnsiTheme="majorBidi" w:cstheme="majorBidi"/>
          <w:sz w:val="24"/>
        </w:rPr>
      </w:pPr>
      <w:r w:rsidRPr="0085160F">
        <w:rPr>
          <w:rFonts w:asciiTheme="majorBidi" w:hAnsiTheme="majorBidi" w:cstheme="majorBidi"/>
          <w:sz w:val="24"/>
        </w:rPr>
        <w:t>3.1.2</w:t>
      </w:r>
      <w:r w:rsidRPr="0085160F">
        <w:rPr>
          <w:rFonts w:asciiTheme="majorBidi" w:hAnsiTheme="majorBidi" w:cstheme="majorBidi"/>
          <w:sz w:val="24"/>
        </w:rPr>
        <w:tab/>
        <w:t xml:space="preserve">Design a communication campaign to inform about animal health, feed safety and food safety issues. The campaign shall include development of leaflets and other informative material and the upgrading of the </w:t>
      </w:r>
      <w:proofErr w:type="spellStart"/>
      <w:r w:rsidRPr="0085160F">
        <w:rPr>
          <w:rFonts w:asciiTheme="majorBidi" w:hAnsiTheme="majorBidi" w:cstheme="majorBidi"/>
          <w:sz w:val="24"/>
        </w:rPr>
        <w:t>MoA</w:t>
      </w:r>
      <w:proofErr w:type="spellEnd"/>
      <w:r w:rsidRPr="0085160F">
        <w:rPr>
          <w:rFonts w:asciiTheme="majorBidi" w:hAnsiTheme="majorBidi" w:cstheme="majorBidi"/>
          <w:sz w:val="24"/>
        </w:rPr>
        <w:t>-ARD website;</w:t>
      </w:r>
    </w:p>
    <w:p w:rsidR="007151F8" w:rsidRDefault="007151F8" w:rsidP="00233BF4">
      <w:pPr>
        <w:pStyle w:val="ListParagraph"/>
        <w:spacing w:after="240"/>
        <w:ind w:left="1418" w:hanging="698"/>
        <w:rPr>
          <w:rFonts w:asciiTheme="majorBidi" w:hAnsiTheme="majorBidi" w:cstheme="majorBidi"/>
          <w:sz w:val="24"/>
        </w:rPr>
      </w:pPr>
      <w:r w:rsidRPr="0085160F">
        <w:rPr>
          <w:rFonts w:asciiTheme="majorBidi" w:hAnsiTheme="majorBidi" w:cstheme="majorBidi"/>
          <w:sz w:val="24"/>
        </w:rPr>
        <w:t>3.1.3</w:t>
      </w:r>
      <w:r w:rsidRPr="0085160F">
        <w:rPr>
          <w:rFonts w:asciiTheme="majorBidi" w:hAnsiTheme="majorBidi" w:cstheme="majorBidi"/>
          <w:sz w:val="24"/>
        </w:rPr>
        <w:tab/>
        <w:t xml:space="preserve">Develop transparency policy for </w:t>
      </w:r>
      <w:proofErr w:type="spellStart"/>
      <w:r w:rsidRPr="0085160F">
        <w:rPr>
          <w:rFonts w:asciiTheme="majorBidi" w:hAnsiTheme="majorBidi" w:cstheme="majorBidi"/>
          <w:sz w:val="24"/>
        </w:rPr>
        <w:t>MoA</w:t>
      </w:r>
      <w:proofErr w:type="spellEnd"/>
      <w:r w:rsidRPr="0085160F">
        <w:rPr>
          <w:rFonts w:asciiTheme="majorBidi" w:hAnsiTheme="majorBidi" w:cstheme="majorBidi"/>
          <w:sz w:val="24"/>
        </w:rPr>
        <w:t>-ARD on the activities carried out including results of official controls. (Availability to consumers and other stakeholders of periodical reports on the activities carried out by ARD and by inspectors during the official controls, results and enforcement measures, other food safety and animal health related issues).</w:t>
      </w:r>
    </w:p>
    <w:p w:rsidR="00303334" w:rsidRPr="007151F8" w:rsidRDefault="00303334" w:rsidP="00630775">
      <w:pPr>
        <w:rPr>
          <w:rFonts w:asciiTheme="majorBidi" w:hAnsiTheme="majorBidi" w:cstheme="majorBidi"/>
          <w:b/>
          <w:bCs/>
          <w:sz w:val="24"/>
          <w:szCs w:val="24"/>
        </w:rPr>
      </w:pPr>
      <w:r w:rsidRPr="007151F8">
        <w:rPr>
          <w:rFonts w:asciiTheme="majorBidi" w:hAnsiTheme="majorBidi" w:cstheme="majorBidi"/>
          <w:b/>
          <w:bCs/>
          <w:sz w:val="24"/>
          <w:szCs w:val="24"/>
        </w:rPr>
        <w:t>Indicators</w:t>
      </w:r>
      <w:r w:rsidR="007151F8">
        <w:rPr>
          <w:rFonts w:asciiTheme="majorBidi" w:hAnsiTheme="majorBidi" w:cstheme="majorBidi"/>
          <w:b/>
          <w:bCs/>
          <w:sz w:val="24"/>
          <w:szCs w:val="24"/>
        </w:rPr>
        <w:t>:</w:t>
      </w:r>
    </w:p>
    <w:p w:rsidR="00303334" w:rsidRPr="00630775" w:rsidRDefault="00303334" w:rsidP="007151F8">
      <w:pPr>
        <w:pStyle w:val="ListParagraph"/>
        <w:numPr>
          <w:ilvl w:val="0"/>
          <w:numId w:val="45"/>
        </w:numPr>
        <w:ind w:left="993" w:hanging="284"/>
        <w:rPr>
          <w:rFonts w:asciiTheme="majorBidi" w:hAnsiTheme="majorBidi" w:cstheme="majorBidi"/>
          <w:sz w:val="24"/>
        </w:rPr>
      </w:pPr>
      <w:r w:rsidRPr="00630775">
        <w:rPr>
          <w:rFonts w:asciiTheme="majorBidi" w:hAnsiTheme="majorBidi" w:cstheme="majorBidi"/>
          <w:sz w:val="24"/>
        </w:rPr>
        <w:t xml:space="preserve">Assessment of current communication channels used by </w:t>
      </w:r>
      <w:proofErr w:type="spellStart"/>
      <w:r w:rsidRPr="00630775">
        <w:rPr>
          <w:rFonts w:asciiTheme="majorBidi" w:hAnsiTheme="majorBidi" w:cstheme="majorBidi"/>
          <w:sz w:val="24"/>
        </w:rPr>
        <w:t>MoA</w:t>
      </w:r>
      <w:proofErr w:type="spellEnd"/>
      <w:r w:rsidRPr="00630775">
        <w:rPr>
          <w:rFonts w:asciiTheme="majorBidi" w:hAnsiTheme="majorBidi" w:cstheme="majorBidi"/>
          <w:sz w:val="24"/>
        </w:rPr>
        <w:t xml:space="preserve"> to reach food and feed operators and final consumers, gap analysis and proposed solutions to increase the effectiveness available and adopted;</w:t>
      </w:r>
    </w:p>
    <w:p w:rsidR="00303334" w:rsidRPr="00630775" w:rsidRDefault="00303334" w:rsidP="007151F8">
      <w:pPr>
        <w:pStyle w:val="ListParagraph"/>
        <w:numPr>
          <w:ilvl w:val="0"/>
          <w:numId w:val="45"/>
        </w:numPr>
        <w:ind w:left="993" w:hanging="284"/>
        <w:rPr>
          <w:rFonts w:asciiTheme="majorBidi" w:hAnsiTheme="majorBidi" w:cstheme="majorBidi"/>
          <w:sz w:val="24"/>
        </w:rPr>
      </w:pPr>
      <w:r w:rsidRPr="00630775">
        <w:rPr>
          <w:rFonts w:asciiTheme="majorBidi" w:hAnsiTheme="majorBidi" w:cstheme="majorBidi"/>
          <w:sz w:val="24"/>
        </w:rPr>
        <w:t>Communication campaign to inform about animal health and food safety issues, new legislation drafted and the food safety strategy designed and implemented;</w:t>
      </w:r>
    </w:p>
    <w:p w:rsidR="00303334" w:rsidRPr="00233BF4" w:rsidRDefault="00303334" w:rsidP="00233BF4">
      <w:pPr>
        <w:pStyle w:val="ListParagraph"/>
        <w:numPr>
          <w:ilvl w:val="0"/>
          <w:numId w:val="45"/>
        </w:numPr>
        <w:spacing w:after="240"/>
        <w:ind w:left="993" w:hanging="284"/>
        <w:rPr>
          <w:rFonts w:asciiTheme="majorBidi" w:hAnsiTheme="majorBidi" w:cstheme="majorBidi"/>
          <w:sz w:val="24"/>
        </w:rPr>
      </w:pPr>
      <w:r w:rsidRPr="00630775">
        <w:rPr>
          <w:rFonts w:asciiTheme="majorBidi" w:hAnsiTheme="majorBidi" w:cstheme="majorBidi"/>
          <w:sz w:val="24"/>
        </w:rPr>
        <w:t>Transparency policy available and adopted.</w:t>
      </w:r>
    </w:p>
    <w:p w:rsidR="00303334" w:rsidRPr="00EC3449" w:rsidRDefault="00303334" w:rsidP="00233BF4">
      <w:pPr>
        <w:pStyle w:val="ListParagraph"/>
        <w:numPr>
          <w:ilvl w:val="1"/>
          <w:numId w:val="63"/>
        </w:numPr>
        <w:tabs>
          <w:tab w:val="left" w:pos="709"/>
        </w:tabs>
        <w:spacing w:after="240"/>
        <w:ind w:left="709" w:hanging="709"/>
        <w:rPr>
          <w:rFonts w:asciiTheme="majorBidi" w:hAnsiTheme="majorBidi" w:cstheme="majorBidi"/>
          <w:b/>
          <w:sz w:val="24"/>
        </w:rPr>
      </w:pPr>
      <w:r w:rsidRPr="00DD40FB">
        <w:rPr>
          <w:rFonts w:asciiTheme="majorBidi" w:hAnsiTheme="majorBidi" w:cstheme="majorBidi"/>
          <w:b/>
          <w:sz w:val="24"/>
        </w:rPr>
        <w:t>Means/ Input from the MS Partner Administration</w:t>
      </w:r>
      <w:r w:rsidR="00CD1049">
        <w:rPr>
          <w:rFonts w:asciiTheme="majorBidi" w:hAnsiTheme="majorBidi" w:cstheme="majorBidi"/>
          <w:b/>
          <w:sz w:val="24"/>
        </w:rPr>
        <w:t xml:space="preserve"> </w:t>
      </w:r>
    </w:p>
    <w:p w:rsidR="00303334" w:rsidRPr="00EC3449" w:rsidRDefault="00F61548" w:rsidP="00EC3449">
      <w:pPr>
        <w:tabs>
          <w:tab w:val="left" w:pos="709"/>
        </w:tabs>
        <w:ind w:left="284"/>
        <w:rPr>
          <w:rFonts w:asciiTheme="majorBidi" w:hAnsiTheme="majorBidi" w:cstheme="majorBidi"/>
          <w:b/>
          <w:sz w:val="24"/>
        </w:rPr>
      </w:pPr>
      <w:r>
        <w:rPr>
          <w:rFonts w:asciiTheme="majorBidi" w:hAnsiTheme="majorBidi" w:cstheme="majorBidi"/>
          <w:b/>
          <w:sz w:val="24"/>
        </w:rPr>
        <w:t xml:space="preserve">3.6.1 </w:t>
      </w:r>
      <w:r w:rsidR="00303334" w:rsidRPr="00EC3449">
        <w:rPr>
          <w:rFonts w:asciiTheme="majorBidi" w:hAnsiTheme="majorBidi" w:cstheme="majorBidi"/>
          <w:b/>
          <w:sz w:val="24"/>
        </w:rPr>
        <w:t>Profile and tasks of the Project Leader (PL)</w:t>
      </w:r>
    </w:p>
    <w:p w:rsidR="00303334" w:rsidRDefault="00303334" w:rsidP="00233BF4">
      <w:pPr>
        <w:spacing w:after="240"/>
        <w:rPr>
          <w:rFonts w:asciiTheme="majorBidi" w:hAnsiTheme="majorBidi" w:cstheme="majorBidi"/>
          <w:sz w:val="24"/>
          <w:szCs w:val="24"/>
        </w:rPr>
      </w:pPr>
      <w:r w:rsidRPr="00630775">
        <w:rPr>
          <w:rFonts w:asciiTheme="majorBidi" w:hAnsiTheme="majorBidi" w:cstheme="majorBidi"/>
          <w:sz w:val="24"/>
          <w:szCs w:val="24"/>
        </w:rPr>
        <w:t xml:space="preserve">The Project Leader should be a high level civil servant </w:t>
      </w:r>
      <w:r w:rsidR="004B7096">
        <w:rPr>
          <w:rFonts w:asciiTheme="majorBidi" w:hAnsiTheme="majorBidi" w:cstheme="majorBidi"/>
          <w:sz w:val="24"/>
          <w:szCs w:val="24"/>
        </w:rPr>
        <w:t xml:space="preserve">or equivalent staff in a Mandated Body </w:t>
      </w:r>
      <w:r w:rsidRPr="00630775">
        <w:rPr>
          <w:rFonts w:asciiTheme="majorBidi" w:hAnsiTheme="majorBidi" w:cstheme="majorBidi"/>
          <w:sz w:val="24"/>
          <w:szCs w:val="24"/>
        </w:rPr>
        <w:t xml:space="preserve">with overall knowledge of issues related to EU SPS area. He/she should have sufficient authority to ensure that the EU Member State (MS) public administration supports the project and the RTA, with particular regard to the provision and preparation of short-term experts and financial administration. The MS Project Leader will chair all meetings of the Project Steering Committee together with the </w:t>
      </w:r>
      <w:r w:rsidR="0040565A">
        <w:rPr>
          <w:rFonts w:asciiTheme="majorBidi" w:hAnsiTheme="majorBidi" w:cstheme="majorBidi"/>
          <w:sz w:val="24"/>
          <w:szCs w:val="24"/>
        </w:rPr>
        <w:t>B</w:t>
      </w:r>
      <w:r w:rsidRPr="00B554D3">
        <w:rPr>
          <w:rFonts w:asciiTheme="majorBidi" w:hAnsiTheme="majorBidi" w:cstheme="majorBidi"/>
          <w:sz w:val="24"/>
          <w:szCs w:val="24"/>
        </w:rPr>
        <w:t xml:space="preserve">eneficiary </w:t>
      </w:r>
      <w:r w:rsidR="0040565A">
        <w:rPr>
          <w:rFonts w:asciiTheme="majorBidi" w:hAnsiTheme="majorBidi" w:cstheme="majorBidi"/>
          <w:sz w:val="24"/>
          <w:szCs w:val="24"/>
        </w:rPr>
        <w:t>C</w:t>
      </w:r>
      <w:r w:rsidRPr="00B554D3">
        <w:rPr>
          <w:rFonts w:asciiTheme="majorBidi" w:hAnsiTheme="majorBidi" w:cstheme="majorBidi"/>
          <w:sz w:val="24"/>
          <w:szCs w:val="24"/>
        </w:rPr>
        <w:t>ountry PL. If necessary, PL shall act as facilitator to overcome arising problems.</w:t>
      </w:r>
    </w:p>
    <w:p w:rsidR="00233BF4" w:rsidRPr="00B554D3" w:rsidRDefault="00233BF4" w:rsidP="00630775">
      <w:pPr>
        <w:rPr>
          <w:rFonts w:asciiTheme="majorBidi" w:hAnsiTheme="majorBidi" w:cstheme="majorBidi"/>
          <w:sz w:val="24"/>
          <w:szCs w:val="24"/>
        </w:rPr>
      </w:pPr>
      <w:r w:rsidRPr="00233BF4">
        <w:rPr>
          <w:rFonts w:asciiTheme="majorBidi" w:hAnsiTheme="majorBidi" w:cstheme="majorBidi"/>
          <w:b/>
          <w:bCs/>
          <w:iCs/>
          <w:sz w:val="24"/>
          <w:szCs w:val="24"/>
        </w:rPr>
        <w:t>Qualifications, skills and experience:</w:t>
      </w:r>
    </w:p>
    <w:p w:rsidR="00751B60" w:rsidRPr="00B554D3" w:rsidRDefault="00751B60" w:rsidP="008E16A3">
      <w:pPr>
        <w:pStyle w:val="ListParagraph"/>
        <w:numPr>
          <w:ilvl w:val="0"/>
          <w:numId w:val="61"/>
        </w:numPr>
        <w:ind w:left="567" w:hanging="283"/>
        <w:rPr>
          <w:rFonts w:asciiTheme="majorBidi" w:hAnsiTheme="majorBidi" w:cstheme="majorBidi"/>
          <w:sz w:val="24"/>
        </w:rPr>
      </w:pPr>
      <w:r w:rsidRPr="00B554D3">
        <w:rPr>
          <w:rFonts w:asciiTheme="majorBidi" w:hAnsiTheme="majorBidi" w:cstheme="majorBidi"/>
          <w:sz w:val="24"/>
        </w:rPr>
        <w:t xml:space="preserve">Have minimum of </w:t>
      </w:r>
      <w:r w:rsidR="004B7096">
        <w:rPr>
          <w:rFonts w:asciiTheme="majorBidi" w:hAnsiTheme="majorBidi" w:cstheme="majorBidi"/>
          <w:sz w:val="24"/>
        </w:rPr>
        <w:t>5</w:t>
      </w:r>
      <w:r w:rsidRPr="00B554D3">
        <w:rPr>
          <w:rFonts w:asciiTheme="majorBidi" w:hAnsiTheme="majorBidi" w:cstheme="majorBidi"/>
          <w:sz w:val="24"/>
        </w:rPr>
        <w:t xml:space="preserve"> years of working experience in EU MS administration dealing with relevant issues related to implementation of food safety, veterinary and phytosanitary policy. He/she shall possess the following qualifications:</w:t>
      </w:r>
    </w:p>
    <w:p w:rsidR="00353EC4" w:rsidRPr="00B554D3" w:rsidRDefault="00751B60" w:rsidP="008E16A3">
      <w:pPr>
        <w:pStyle w:val="ListParagraph"/>
        <w:numPr>
          <w:ilvl w:val="0"/>
          <w:numId w:val="61"/>
        </w:numPr>
        <w:ind w:left="567" w:hanging="283"/>
        <w:rPr>
          <w:rFonts w:ascii="Times New Roman" w:hAnsi="Times New Roman"/>
          <w:i/>
          <w:sz w:val="24"/>
        </w:rPr>
      </w:pPr>
      <w:r w:rsidRPr="00B554D3">
        <w:rPr>
          <w:rFonts w:asciiTheme="majorBidi" w:hAnsiTheme="majorBidi" w:cstheme="majorBidi"/>
          <w:sz w:val="24"/>
        </w:rPr>
        <w:t xml:space="preserve">University level education </w:t>
      </w:r>
      <w:r w:rsidR="004B7096">
        <w:rPr>
          <w:rFonts w:asciiTheme="majorBidi" w:hAnsiTheme="majorBidi" w:cstheme="majorBidi"/>
          <w:sz w:val="24"/>
        </w:rPr>
        <w:t>or equivalent</w:t>
      </w:r>
      <w:r w:rsidR="004B7096" w:rsidRPr="00B554D3">
        <w:rPr>
          <w:rFonts w:asciiTheme="majorBidi" w:hAnsiTheme="majorBidi" w:cstheme="majorBidi"/>
          <w:sz w:val="24"/>
        </w:rPr>
        <w:t xml:space="preserve"> </w:t>
      </w:r>
      <w:r w:rsidR="004B7096">
        <w:rPr>
          <w:rFonts w:asciiTheme="majorBidi" w:hAnsiTheme="majorBidi" w:cstheme="majorBidi"/>
          <w:sz w:val="24"/>
        </w:rPr>
        <w:t xml:space="preserve">experience of 8 years </w:t>
      </w:r>
      <w:r w:rsidRPr="00B554D3">
        <w:rPr>
          <w:rFonts w:asciiTheme="majorBidi" w:hAnsiTheme="majorBidi" w:cstheme="majorBidi"/>
          <w:sz w:val="24"/>
        </w:rPr>
        <w:t>in the field of veterinary medicine;</w:t>
      </w:r>
      <w:r w:rsidR="00353EC4" w:rsidRPr="00B554D3">
        <w:rPr>
          <w:rFonts w:asciiTheme="majorBidi" w:hAnsiTheme="majorBidi" w:cstheme="majorBidi"/>
          <w:sz w:val="24"/>
        </w:rPr>
        <w:t xml:space="preserve"> </w:t>
      </w:r>
    </w:p>
    <w:p w:rsidR="00836BA1" w:rsidRPr="00B554D3" w:rsidRDefault="00353EC4" w:rsidP="008E16A3">
      <w:pPr>
        <w:pStyle w:val="ListParagraph"/>
        <w:numPr>
          <w:ilvl w:val="0"/>
          <w:numId w:val="61"/>
        </w:numPr>
        <w:ind w:left="567" w:hanging="283"/>
        <w:rPr>
          <w:rFonts w:ascii="Times New Roman" w:hAnsi="Times New Roman"/>
          <w:i/>
          <w:sz w:val="24"/>
        </w:rPr>
      </w:pPr>
      <w:r w:rsidRPr="00B554D3">
        <w:rPr>
          <w:rFonts w:asciiTheme="majorBidi" w:hAnsiTheme="majorBidi" w:cstheme="majorBidi"/>
          <w:sz w:val="24"/>
        </w:rPr>
        <w:t xml:space="preserve">Proven experience in </w:t>
      </w:r>
      <w:r w:rsidR="00836BA1" w:rsidRPr="00B554D3">
        <w:rPr>
          <w:rFonts w:asciiTheme="majorBidi" w:hAnsiTheme="majorBidi" w:cstheme="majorBidi"/>
          <w:sz w:val="24"/>
        </w:rPr>
        <w:t>EU/SPS food and feed safety or veterinary legislation</w:t>
      </w:r>
      <w:r w:rsidRPr="00B554D3">
        <w:rPr>
          <w:rFonts w:asciiTheme="majorBidi" w:hAnsiTheme="majorBidi" w:cstheme="majorBidi"/>
          <w:sz w:val="24"/>
        </w:rPr>
        <w:t xml:space="preserve"> (animal disease control, EU animal disease legislation and its enforcement, international standards for animal health)</w:t>
      </w:r>
      <w:r w:rsidR="00836BA1" w:rsidRPr="00B554D3">
        <w:rPr>
          <w:rFonts w:asciiTheme="majorBidi" w:hAnsiTheme="majorBidi" w:cstheme="majorBidi"/>
          <w:sz w:val="24"/>
        </w:rPr>
        <w:t>, harmonization of legislation, drafting of legislation, legislation procedures, enforcement an</w:t>
      </w:r>
      <w:r w:rsidRPr="00B554D3">
        <w:rPr>
          <w:rFonts w:asciiTheme="majorBidi" w:hAnsiTheme="majorBidi" w:cstheme="majorBidi"/>
          <w:sz w:val="24"/>
        </w:rPr>
        <w:t xml:space="preserve">d implementation of </w:t>
      </w:r>
      <w:r w:rsidR="00836BA1" w:rsidRPr="00B554D3">
        <w:rPr>
          <w:rFonts w:asciiTheme="majorBidi" w:hAnsiTheme="majorBidi" w:cstheme="majorBidi"/>
          <w:sz w:val="24"/>
        </w:rPr>
        <w:t>EU legislation concerning food safety and its enforcement</w:t>
      </w:r>
      <w:r w:rsidRPr="00B554D3">
        <w:rPr>
          <w:rFonts w:asciiTheme="majorBidi" w:hAnsiTheme="majorBidi" w:cstheme="majorBidi"/>
          <w:sz w:val="24"/>
        </w:rPr>
        <w:t>;</w:t>
      </w:r>
    </w:p>
    <w:p w:rsidR="00836BA1" w:rsidRPr="00253EC1" w:rsidRDefault="00836BA1" w:rsidP="00233BF4">
      <w:pPr>
        <w:pStyle w:val="ListParagraph"/>
        <w:numPr>
          <w:ilvl w:val="0"/>
          <w:numId w:val="61"/>
        </w:numPr>
        <w:spacing w:after="240"/>
        <w:ind w:left="567" w:hanging="283"/>
        <w:rPr>
          <w:rFonts w:ascii="Times New Roman" w:hAnsi="Times New Roman"/>
          <w:i/>
          <w:sz w:val="24"/>
        </w:rPr>
      </w:pPr>
      <w:r w:rsidRPr="00B554D3">
        <w:rPr>
          <w:rFonts w:asciiTheme="majorBidi" w:hAnsiTheme="majorBidi" w:cstheme="majorBidi"/>
          <w:sz w:val="24"/>
        </w:rPr>
        <w:t xml:space="preserve">Experience in performing assessments, gap analysis and </w:t>
      </w:r>
      <w:proofErr w:type="gramStart"/>
      <w:r w:rsidRPr="00B554D3">
        <w:rPr>
          <w:rFonts w:asciiTheme="majorBidi" w:hAnsiTheme="majorBidi" w:cstheme="majorBidi"/>
          <w:sz w:val="24"/>
        </w:rPr>
        <w:t>related recommendations</w:t>
      </w:r>
      <w:r w:rsidR="00381130">
        <w:rPr>
          <w:rFonts w:asciiTheme="majorBidi" w:hAnsiTheme="majorBidi" w:cstheme="majorBidi"/>
          <w:sz w:val="24"/>
        </w:rPr>
        <w:t xml:space="preserve"> is</w:t>
      </w:r>
      <w:proofErr w:type="gramEnd"/>
      <w:r w:rsidR="00381130">
        <w:rPr>
          <w:rFonts w:asciiTheme="majorBidi" w:hAnsiTheme="majorBidi" w:cstheme="majorBidi"/>
          <w:sz w:val="24"/>
        </w:rPr>
        <w:t xml:space="preserve"> an asset</w:t>
      </w:r>
      <w:r w:rsidR="00353EC4" w:rsidRPr="00B554D3">
        <w:rPr>
          <w:rFonts w:asciiTheme="majorBidi" w:hAnsiTheme="majorBidi" w:cstheme="majorBidi"/>
          <w:sz w:val="24"/>
        </w:rPr>
        <w:t>.</w:t>
      </w:r>
    </w:p>
    <w:p w:rsidR="00253EC1" w:rsidRPr="00B554D3" w:rsidRDefault="00253EC1" w:rsidP="00253EC1">
      <w:pPr>
        <w:pStyle w:val="ListParagraph"/>
        <w:spacing w:after="240"/>
        <w:ind w:left="567"/>
        <w:rPr>
          <w:rFonts w:ascii="Times New Roman" w:hAnsi="Times New Roman"/>
          <w:i/>
          <w:sz w:val="24"/>
        </w:rPr>
      </w:pPr>
    </w:p>
    <w:p w:rsidR="00303334" w:rsidRPr="00B204D2" w:rsidRDefault="00F61548" w:rsidP="00B204D2">
      <w:pPr>
        <w:tabs>
          <w:tab w:val="left" w:pos="709"/>
        </w:tabs>
        <w:ind w:left="284"/>
        <w:rPr>
          <w:rFonts w:asciiTheme="majorBidi" w:hAnsiTheme="majorBidi" w:cstheme="majorBidi"/>
          <w:b/>
          <w:sz w:val="24"/>
        </w:rPr>
      </w:pPr>
      <w:r>
        <w:rPr>
          <w:rFonts w:asciiTheme="majorBidi" w:hAnsiTheme="majorBidi" w:cstheme="majorBidi"/>
          <w:b/>
          <w:sz w:val="24"/>
        </w:rPr>
        <w:t xml:space="preserve">3.6.2 </w:t>
      </w:r>
      <w:r w:rsidR="00303334" w:rsidRPr="00B204D2">
        <w:rPr>
          <w:rFonts w:asciiTheme="majorBidi" w:hAnsiTheme="majorBidi" w:cstheme="majorBidi"/>
          <w:b/>
          <w:sz w:val="24"/>
        </w:rPr>
        <w:t>Profile and tasks of the RTA</w:t>
      </w:r>
    </w:p>
    <w:p w:rsidR="0074305C" w:rsidRDefault="00303334" w:rsidP="0074305C">
      <w:pPr>
        <w:suppressAutoHyphens w:val="0"/>
        <w:autoSpaceDE w:val="0"/>
        <w:autoSpaceDN w:val="0"/>
        <w:adjustRightInd w:val="0"/>
        <w:spacing w:before="0" w:after="0"/>
        <w:rPr>
          <w:rFonts w:asciiTheme="majorBidi" w:hAnsiTheme="majorBidi" w:cstheme="majorBidi"/>
          <w:sz w:val="24"/>
          <w:szCs w:val="24"/>
        </w:rPr>
      </w:pPr>
      <w:r w:rsidRPr="00B554D3">
        <w:rPr>
          <w:rFonts w:asciiTheme="majorBidi" w:hAnsiTheme="majorBidi" w:cstheme="majorBidi"/>
          <w:sz w:val="24"/>
          <w:szCs w:val="24"/>
        </w:rPr>
        <w:t xml:space="preserve">The Resident Twinning Adviser will be seconded to the Beneficiary Administration in Beirut for the entire duration of the project 24 months. He/she will work closely with the </w:t>
      </w:r>
      <w:r w:rsidR="00E0374B">
        <w:rPr>
          <w:rFonts w:asciiTheme="majorBidi" w:hAnsiTheme="majorBidi" w:cstheme="majorBidi"/>
          <w:sz w:val="24"/>
          <w:szCs w:val="24"/>
        </w:rPr>
        <w:t xml:space="preserve">BC </w:t>
      </w:r>
      <w:r w:rsidRPr="00B554D3">
        <w:rPr>
          <w:rFonts w:asciiTheme="majorBidi" w:hAnsiTheme="majorBidi" w:cstheme="majorBidi"/>
          <w:sz w:val="24"/>
          <w:szCs w:val="24"/>
        </w:rPr>
        <w:t>Project Leader and the RTA Counterpart to deliver the project outputs as specified in the Twinning Contract. His/her active participation in</w:t>
      </w:r>
      <w:r w:rsidR="00E0374B">
        <w:rPr>
          <w:rFonts w:asciiTheme="majorBidi" w:hAnsiTheme="majorBidi" w:cstheme="majorBidi"/>
          <w:sz w:val="24"/>
          <w:szCs w:val="24"/>
        </w:rPr>
        <w:t xml:space="preserve"> finalising</w:t>
      </w:r>
      <w:r w:rsidRPr="00B554D3">
        <w:rPr>
          <w:rFonts w:asciiTheme="majorBidi" w:hAnsiTheme="majorBidi" w:cstheme="majorBidi"/>
          <w:sz w:val="24"/>
          <w:szCs w:val="24"/>
        </w:rPr>
        <w:t xml:space="preserve"> </w:t>
      </w:r>
      <w:r w:rsidR="002F52C3">
        <w:rPr>
          <w:rFonts w:asciiTheme="majorBidi" w:hAnsiTheme="majorBidi" w:cstheme="majorBidi"/>
          <w:sz w:val="24"/>
          <w:szCs w:val="24"/>
        </w:rPr>
        <w:t>the initial w</w:t>
      </w:r>
      <w:r w:rsidRPr="00B554D3">
        <w:rPr>
          <w:rFonts w:asciiTheme="majorBidi" w:hAnsiTheme="majorBidi" w:cstheme="majorBidi"/>
          <w:sz w:val="24"/>
          <w:szCs w:val="24"/>
        </w:rPr>
        <w:t xml:space="preserve">ork </w:t>
      </w:r>
      <w:r w:rsidR="002F52C3">
        <w:rPr>
          <w:rFonts w:asciiTheme="majorBidi" w:hAnsiTheme="majorBidi" w:cstheme="majorBidi"/>
          <w:sz w:val="24"/>
          <w:szCs w:val="24"/>
        </w:rPr>
        <w:t>p</w:t>
      </w:r>
      <w:r w:rsidRPr="00B554D3">
        <w:rPr>
          <w:rFonts w:asciiTheme="majorBidi" w:hAnsiTheme="majorBidi" w:cstheme="majorBidi"/>
          <w:sz w:val="24"/>
          <w:szCs w:val="24"/>
        </w:rPr>
        <w:t xml:space="preserve">lan after the Project has been awarded is essential. </w:t>
      </w:r>
      <w:r w:rsidR="002F52C3">
        <w:rPr>
          <w:rFonts w:asciiTheme="majorBidi" w:hAnsiTheme="majorBidi" w:cstheme="majorBidi"/>
          <w:sz w:val="24"/>
          <w:szCs w:val="24"/>
        </w:rPr>
        <w:t>The RTA is also in charge of the preparation and update of the rolling work plan every quarter in order to present and discuss it every quarter in the Steering Committee.</w:t>
      </w:r>
    </w:p>
    <w:p w:rsidR="0074305C" w:rsidRDefault="0074305C" w:rsidP="0074305C">
      <w:pPr>
        <w:suppressAutoHyphens w:val="0"/>
        <w:autoSpaceDE w:val="0"/>
        <w:autoSpaceDN w:val="0"/>
        <w:adjustRightInd w:val="0"/>
        <w:spacing w:before="0" w:after="0"/>
        <w:rPr>
          <w:rFonts w:asciiTheme="majorBidi" w:hAnsiTheme="majorBidi" w:cstheme="majorBidi"/>
          <w:sz w:val="24"/>
          <w:szCs w:val="24"/>
        </w:rPr>
      </w:pPr>
    </w:p>
    <w:p w:rsidR="0074305C" w:rsidRPr="008E0E73" w:rsidRDefault="0074305C" w:rsidP="0074305C">
      <w:pPr>
        <w:suppressAutoHyphens w:val="0"/>
        <w:autoSpaceDE w:val="0"/>
        <w:autoSpaceDN w:val="0"/>
        <w:adjustRightInd w:val="0"/>
        <w:spacing w:before="0" w:after="0"/>
        <w:rPr>
          <w:rFonts w:asciiTheme="majorBidi" w:hAnsiTheme="majorBidi" w:cstheme="majorBidi"/>
          <w:sz w:val="24"/>
          <w:szCs w:val="24"/>
        </w:rPr>
      </w:pPr>
      <w:r w:rsidRPr="008E0E73">
        <w:rPr>
          <w:rFonts w:asciiTheme="majorBidi" w:hAnsiTheme="majorBidi" w:cstheme="majorBidi"/>
          <w:sz w:val="24"/>
          <w:szCs w:val="24"/>
        </w:rPr>
        <w:t xml:space="preserve">While ensuring the implementation of activities in line with the initial work plan, the RTA shall progressively plan the sequence and timing of upcoming activities. This is to be done with a six months perspective in mind, offering to all actors a reasonable time frame for their expected engagements, but without losing sight of the sequence of the various components and the need to achieve the mandatory results/outputs in due time. </w:t>
      </w:r>
    </w:p>
    <w:p w:rsidR="0074305C" w:rsidRDefault="0074305C" w:rsidP="0074305C">
      <w:pPr>
        <w:rPr>
          <w:rFonts w:asciiTheme="majorBidi" w:hAnsiTheme="majorBidi" w:cstheme="majorBidi"/>
          <w:sz w:val="24"/>
          <w:szCs w:val="24"/>
        </w:rPr>
      </w:pPr>
      <w:r w:rsidRPr="008E0E73">
        <w:rPr>
          <w:rFonts w:asciiTheme="majorBidi" w:hAnsiTheme="majorBidi" w:cstheme="majorBidi"/>
          <w:sz w:val="24"/>
          <w:szCs w:val="24"/>
        </w:rPr>
        <w:t xml:space="preserve">Towards the end of the quarter following the first meeting of the Project Steering Committee, </w:t>
      </w:r>
      <w:r w:rsidRPr="00D664ED">
        <w:rPr>
          <w:rFonts w:asciiTheme="majorBidi" w:hAnsiTheme="majorBidi" w:cstheme="majorBidi"/>
          <w:sz w:val="24"/>
          <w:szCs w:val="24"/>
        </w:rPr>
        <w:t>the</w:t>
      </w:r>
      <w:r w:rsidRPr="00233BF4">
        <w:rPr>
          <w:rFonts w:asciiTheme="majorBidi" w:hAnsiTheme="majorBidi" w:cstheme="majorBidi"/>
          <w:sz w:val="24"/>
          <w:szCs w:val="24"/>
        </w:rPr>
        <w:t xml:space="preserve"> R</w:t>
      </w:r>
      <w:r w:rsidR="00B773F3" w:rsidRPr="00233BF4">
        <w:rPr>
          <w:rFonts w:asciiTheme="majorBidi" w:hAnsiTheme="majorBidi" w:cstheme="majorBidi"/>
          <w:sz w:val="24"/>
          <w:szCs w:val="24"/>
        </w:rPr>
        <w:t xml:space="preserve">esident </w:t>
      </w:r>
      <w:r w:rsidRPr="00233BF4">
        <w:rPr>
          <w:rFonts w:asciiTheme="majorBidi" w:hAnsiTheme="majorBidi" w:cstheme="majorBidi"/>
          <w:sz w:val="24"/>
          <w:szCs w:val="24"/>
        </w:rPr>
        <w:t>T</w:t>
      </w:r>
      <w:r w:rsidR="00B773F3" w:rsidRPr="00233BF4">
        <w:rPr>
          <w:rFonts w:asciiTheme="majorBidi" w:hAnsiTheme="majorBidi" w:cstheme="majorBidi"/>
          <w:sz w:val="24"/>
          <w:szCs w:val="24"/>
        </w:rPr>
        <w:t xml:space="preserve">winning </w:t>
      </w:r>
      <w:r w:rsidRPr="00233BF4">
        <w:rPr>
          <w:rFonts w:asciiTheme="majorBidi" w:hAnsiTheme="majorBidi" w:cstheme="majorBidi"/>
          <w:sz w:val="24"/>
          <w:szCs w:val="24"/>
        </w:rPr>
        <w:t>A</w:t>
      </w:r>
      <w:r w:rsidR="00B773F3" w:rsidRPr="00233BF4">
        <w:rPr>
          <w:rFonts w:asciiTheme="majorBidi" w:hAnsiTheme="majorBidi" w:cstheme="majorBidi"/>
          <w:sz w:val="24"/>
          <w:szCs w:val="24"/>
        </w:rPr>
        <w:t>dviser</w:t>
      </w:r>
      <w:r w:rsidRPr="00233BF4">
        <w:rPr>
          <w:rFonts w:asciiTheme="majorBidi" w:hAnsiTheme="majorBidi" w:cstheme="majorBidi"/>
          <w:sz w:val="24"/>
          <w:szCs w:val="24"/>
        </w:rPr>
        <w:t xml:space="preserve"> </w:t>
      </w:r>
      <w:r w:rsidRPr="00D664ED">
        <w:rPr>
          <w:rFonts w:asciiTheme="majorBidi" w:hAnsiTheme="majorBidi" w:cstheme="majorBidi"/>
          <w:sz w:val="24"/>
          <w:szCs w:val="24"/>
        </w:rPr>
        <w:t xml:space="preserve">shall prepare </w:t>
      </w:r>
      <w:r w:rsidRPr="008E0E73">
        <w:rPr>
          <w:rFonts w:asciiTheme="majorBidi" w:hAnsiTheme="majorBidi" w:cstheme="majorBidi"/>
          <w:sz w:val="24"/>
          <w:szCs w:val="24"/>
        </w:rPr>
        <w:t>an updated work plan, the rolling work plan, including details of activities for three more months, share it with all the Members of the Steering Committee and convene a second meeting of the Project Steering Committee. The updated work plan must analyse developments and achievements based on the indicators for measuring performance under each component of the project and if necessary re-define those indicators.</w:t>
      </w:r>
    </w:p>
    <w:p w:rsidR="00303334" w:rsidRPr="00B554D3" w:rsidRDefault="00303334" w:rsidP="00233BF4">
      <w:pPr>
        <w:spacing w:after="240"/>
        <w:rPr>
          <w:rFonts w:asciiTheme="majorBidi" w:hAnsiTheme="majorBidi" w:cstheme="majorBidi"/>
          <w:sz w:val="24"/>
          <w:szCs w:val="24"/>
        </w:rPr>
      </w:pPr>
      <w:r w:rsidRPr="00B554D3">
        <w:rPr>
          <w:rFonts w:asciiTheme="majorBidi" w:hAnsiTheme="majorBidi" w:cstheme="majorBidi"/>
          <w:sz w:val="24"/>
          <w:szCs w:val="24"/>
        </w:rPr>
        <w:t>The RTA will be responsible for the selection and supervision of the RTA Assistant and the management of the short-term experts input while working in Lebanon. He/she will draft the quarterly and final project reports for the Steering Committee and other documents/reports as deemed necessary.</w:t>
      </w:r>
    </w:p>
    <w:p w:rsidR="00303334" w:rsidRPr="00233BF4" w:rsidRDefault="00303334" w:rsidP="00630775">
      <w:pPr>
        <w:rPr>
          <w:rFonts w:asciiTheme="majorBidi" w:hAnsiTheme="majorBidi" w:cstheme="majorBidi"/>
          <w:b/>
          <w:bCs/>
          <w:iCs/>
          <w:sz w:val="24"/>
          <w:szCs w:val="24"/>
        </w:rPr>
      </w:pPr>
      <w:r w:rsidRPr="00233BF4">
        <w:rPr>
          <w:rFonts w:asciiTheme="majorBidi" w:hAnsiTheme="majorBidi" w:cstheme="majorBidi"/>
          <w:b/>
          <w:bCs/>
          <w:iCs/>
          <w:sz w:val="24"/>
          <w:szCs w:val="24"/>
        </w:rPr>
        <w:t>Qualifications, skills and experience:</w:t>
      </w:r>
    </w:p>
    <w:p w:rsidR="00303334" w:rsidRPr="00B554D3" w:rsidRDefault="00303334" w:rsidP="008E16A3">
      <w:pPr>
        <w:pStyle w:val="ListParagraph"/>
        <w:numPr>
          <w:ilvl w:val="0"/>
          <w:numId w:val="61"/>
        </w:numPr>
        <w:ind w:left="567" w:hanging="283"/>
        <w:rPr>
          <w:rFonts w:asciiTheme="majorBidi" w:hAnsiTheme="majorBidi" w:cstheme="majorBidi"/>
          <w:sz w:val="24"/>
        </w:rPr>
      </w:pPr>
      <w:r w:rsidRPr="00B554D3">
        <w:rPr>
          <w:rFonts w:asciiTheme="majorBidi" w:hAnsiTheme="majorBidi" w:cstheme="majorBidi"/>
          <w:sz w:val="24"/>
        </w:rPr>
        <w:t xml:space="preserve">Have minimum of </w:t>
      </w:r>
      <w:r w:rsidR="00D51521">
        <w:rPr>
          <w:rFonts w:asciiTheme="majorBidi" w:hAnsiTheme="majorBidi" w:cstheme="majorBidi"/>
          <w:sz w:val="24"/>
        </w:rPr>
        <w:t>5</w:t>
      </w:r>
      <w:r w:rsidRPr="00B554D3">
        <w:rPr>
          <w:rFonts w:asciiTheme="majorBidi" w:hAnsiTheme="majorBidi" w:cstheme="majorBidi"/>
          <w:sz w:val="24"/>
        </w:rPr>
        <w:t xml:space="preserve"> years of working experience in EU MS administration </w:t>
      </w:r>
      <w:r w:rsidR="009C270A">
        <w:rPr>
          <w:rFonts w:asciiTheme="majorBidi" w:hAnsiTheme="majorBidi" w:cstheme="majorBidi"/>
          <w:sz w:val="24"/>
        </w:rPr>
        <w:t>or equivalent staff in a Mandated Body</w:t>
      </w:r>
      <w:r w:rsidR="00D51521">
        <w:rPr>
          <w:rFonts w:asciiTheme="majorBidi" w:hAnsiTheme="majorBidi" w:cstheme="majorBidi"/>
          <w:sz w:val="24"/>
        </w:rPr>
        <w:t xml:space="preserve"> </w:t>
      </w:r>
      <w:r w:rsidRPr="00B554D3">
        <w:rPr>
          <w:rFonts w:asciiTheme="majorBidi" w:hAnsiTheme="majorBidi" w:cstheme="majorBidi"/>
          <w:sz w:val="24"/>
        </w:rPr>
        <w:t>dealing with relevant issues</w:t>
      </w:r>
      <w:r w:rsidR="00CF72BE" w:rsidRPr="00B554D3">
        <w:rPr>
          <w:rFonts w:asciiTheme="majorBidi" w:hAnsiTheme="majorBidi" w:cstheme="majorBidi"/>
          <w:sz w:val="24"/>
        </w:rPr>
        <w:t xml:space="preserve"> related to implementation of food safety, veterinary and phytosanitary policy</w:t>
      </w:r>
      <w:r w:rsidRPr="00B554D3">
        <w:rPr>
          <w:rFonts w:asciiTheme="majorBidi" w:hAnsiTheme="majorBidi" w:cstheme="majorBidi"/>
          <w:sz w:val="24"/>
        </w:rPr>
        <w:t>. He/she shall possess the following qualifications:</w:t>
      </w:r>
    </w:p>
    <w:p w:rsidR="00303334" w:rsidRPr="00B554D3" w:rsidRDefault="00303334" w:rsidP="008E16A3">
      <w:pPr>
        <w:pStyle w:val="ListParagraph"/>
        <w:numPr>
          <w:ilvl w:val="0"/>
          <w:numId w:val="61"/>
        </w:numPr>
        <w:ind w:left="567" w:hanging="283"/>
        <w:rPr>
          <w:rFonts w:asciiTheme="majorBidi" w:hAnsiTheme="majorBidi" w:cstheme="majorBidi"/>
          <w:sz w:val="24"/>
        </w:rPr>
      </w:pPr>
      <w:r w:rsidRPr="00B554D3">
        <w:rPr>
          <w:rFonts w:asciiTheme="majorBidi" w:hAnsiTheme="majorBidi" w:cstheme="majorBidi"/>
          <w:sz w:val="24"/>
        </w:rPr>
        <w:t xml:space="preserve">University level education </w:t>
      </w:r>
      <w:r w:rsidR="00D51521">
        <w:rPr>
          <w:rFonts w:asciiTheme="majorBidi" w:hAnsiTheme="majorBidi" w:cstheme="majorBidi"/>
          <w:sz w:val="24"/>
        </w:rPr>
        <w:t>or equivalent</w:t>
      </w:r>
      <w:r w:rsidR="00D51521" w:rsidRPr="00B554D3">
        <w:rPr>
          <w:rFonts w:asciiTheme="majorBidi" w:hAnsiTheme="majorBidi" w:cstheme="majorBidi"/>
          <w:sz w:val="24"/>
        </w:rPr>
        <w:t xml:space="preserve"> </w:t>
      </w:r>
      <w:r w:rsidR="00D51521">
        <w:rPr>
          <w:rFonts w:asciiTheme="majorBidi" w:hAnsiTheme="majorBidi" w:cstheme="majorBidi"/>
          <w:sz w:val="24"/>
        </w:rPr>
        <w:t xml:space="preserve">8 years' experience </w:t>
      </w:r>
      <w:r w:rsidRPr="00B554D3">
        <w:rPr>
          <w:rFonts w:asciiTheme="majorBidi" w:hAnsiTheme="majorBidi" w:cstheme="majorBidi"/>
          <w:sz w:val="24"/>
        </w:rPr>
        <w:t>in the field of veterinary medicine;</w:t>
      </w:r>
    </w:p>
    <w:p w:rsidR="0075391A" w:rsidRPr="00B554D3" w:rsidRDefault="0075391A" w:rsidP="008E16A3">
      <w:pPr>
        <w:pStyle w:val="ListParagraph"/>
        <w:numPr>
          <w:ilvl w:val="0"/>
          <w:numId w:val="61"/>
        </w:numPr>
        <w:ind w:left="567" w:hanging="283"/>
        <w:rPr>
          <w:rFonts w:asciiTheme="majorBidi" w:hAnsiTheme="majorBidi" w:cstheme="majorBidi"/>
          <w:sz w:val="24"/>
        </w:rPr>
      </w:pPr>
      <w:r w:rsidRPr="00B554D3">
        <w:rPr>
          <w:rFonts w:ascii="Times New Roman" w:hAnsi="Times New Roman"/>
          <w:sz w:val="24"/>
        </w:rPr>
        <w:t>Proven experience in EU/SPS food and feed safety or veterinary legislation (animal disease control, EU animal disease legislation and its enforcement, international standards for animal health), harmonization of legislation, drafting of legislation, legislation procedures, enforcement and implementation of EU legislation concerning food safety and its enforcement;</w:t>
      </w:r>
    </w:p>
    <w:p w:rsidR="00303334" w:rsidRPr="00B554D3" w:rsidRDefault="00303334" w:rsidP="008E16A3">
      <w:pPr>
        <w:pStyle w:val="ListParagraph"/>
        <w:numPr>
          <w:ilvl w:val="0"/>
          <w:numId w:val="61"/>
        </w:numPr>
        <w:ind w:left="567" w:hanging="283"/>
        <w:rPr>
          <w:rFonts w:asciiTheme="majorBidi" w:hAnsiTheme="majorBidi" w:cstheme="majorBidi"/>
          <w:sz w:val="24"/>
        </w:rPr>
      </w:pPr>
      <w:r w:rsidRPr="00B554D3">
        <w:rPr>
          <w:rFonts w:asciiTheme="majorBidi" w:hAnsiTheme="majorBidi" w:cstheme="majorBidi"/>
          <w:sz w:val="24"/>
        </w:rPr>
        <w:t>Good knowledge and understanding of the U</w:t>
      </w:r>
      <w:r w:rsidR="00D51521">
        <w:rPr>
          <w:rFonts w:asciiTheme="majorBidi" w:hAnsiTheme="majorBidi" w:cstheme="majorBidi"/>
          <w:sz w:val="24"/>
        </w:rPr>
        <w:t>nion</w:t>
      </w:r>
      <w:r w:rsidRPr="00B554D3">
        <w:rPr>
          <w:rFonts w:asciiTheme="majorBidi" w:hAnsiTheme="majorBidi" w:cstheme="majorBidi"/>
          <w:sz w:val="24"/>
        </w:rPr>
        <w:t xml:space="preserve"> Acquis covered by this project;</w:t>
      </w:r>
    </w:p>
    <w:p w:rsidR="00303334" w:rsidRPr="00B554D3" w:rsidRDefault="00303334" w:rsidP="008E16A3">
      <w:pPr>
        <w:pStyle w:val="ListParagraph"/>
        <w:numPr>
          <w:ilvl w:val="0"/>
          <w:numId w:val="61"/>
        </w:numPr>
        <w:ind w:left="567" w:hanging="283"/>
        <w:rPr>
          <w:rFonts w:asciiTheme="majorBidi" w:hAnsiTheme="majorBidi" w:cstheme="majorBidi"/>
          <w:sz w:val="24"/>
        </w:rPr>
      </w:pPr>
      <w:r w:rsidRPr="00B554D3">
        <w:rPr>
          <w:rFonts w:asciiTheme="majorBidi" w:hAnsiTheme="majorBidi" w:cstheme="majorBidi"/>
          <w:sz w:val="24"/>
        </w:rPr>
        <w:t>Excellent comman</w:t>
      </w:r>
      <w:r w:rsidR="00CA74F1" w:rsidRPr="00B554D3">
        <w:rPr>
          <w:rFonts w:asciiTheme="majorBidi" w:hAnsiTheme="majorBidi" w:cstheme="majorBidi"/>
          <w:sz w:val="24"/>
        </w:rPr>
        <w:t>d of written and spoken English, French is an asset</w:t>
      </w:r>
      <w:r w:rsidR="00CF72BE" w:rsidRPr="00B554D3">
        <w:rPr>
          <w:rFonts w:asciiTheme="majorBidi" w:hAnsiTheme="majorBidi" w:cstheme="majorBidi"/>
          <w:sz w:val="24"/>
        </w:rPr>
        <w:t>.</w:t>
      </w:r>
    </w:p>
    <w:p w:rsidR="00CF72BE" w:rsidRPr="00D664ED" w:rsidRDefault="00303334" w:rsidP="00D664ED">
      <w:pPr>
        <w:pStyle w:val="ListParagraph"/>
        <w:numPr>
          <w:ilvl w:val="0"/>
          <w:numId w:val="61"/>
        </w:numPr>
        <w:ind w:left="567" w:hanging="283"/>
        <w:rPr>
          <w:rFonts w:asciiTheme="majorBidi" w:hAnsiTheme="majorBidi" w:cstheme="majorBidi"/>
          <w:sz w:val="24"/>
        </w:rPr>
      </w:pPr>
      <w:r w:rsidRPr="00B554D3">
        <w:rPr>
          <w:rFonts w:asciiTheme="majorBidi" w:hAnsiTheme="majorBidi" w:cstheme="majorBidi"/>
          <w:sz w:val="24"/>
        </w:rPr>
        <w:t>Good interpersonal relations and communication skills;</w:t>
      </w:r>
    </w:p>
    <w:p w:rsidR="00303334" w:rsidRPr="00B554D3" w:rsidRDefault="00303334" w:rsidP="008E16A3">
      <w:pPr>
        <w:pStyle w:val="ListParagraph"/>
        <w:numPr>
          <w:ilvl w:val="0"/>
          <w:numId w:val="61"/>
        </w:numPr>
        <w:ind w:left="567" w:hanging="283"/>
        <w:rPr>
          <w:rFonts w:asciiTheme="majorBidi" w:hAnsiTheme="majorBidi" w:cstheme="majorBidi"/>
          <w:sz w:val="24"/>
        </w:rPr>
      </w:pPr>
      <w:r w:rsidRPr="00B554D3">
        <w:rPr>
          <w:rFonts w:asciiTheme="majorBidi" w:hAnsiTheme="majorBidi" w:cstheme="majorBidi"/>
          <w:sz w:val="24"/>
        </w:rPr>
        <w:t>Knowledge of EU directives and best practices in the area of SPS and food safety area;</w:t>
      </w:r>
    </w:p>
    <w:p w:rsidR="00303334" w:rsidRPr="00B554D3" w:rsidRDefault="00303334" w:rsidP="008E16A3">
      <w:pPr>
        <w:pStyle w:val="ListParagraph"/>
        <w:numPr>
          <w:ilvl w:val="0"/>
          <w:numId w:val="61"/>
        </w:numPr>
        <w:ind w:left="567" w:hanging="283"/>
        <w:rPr>
          <w:rFonts w:asciiTheme="majorBidi" w:hAnsiTheme="majorBidi" w:cstheme="majorBidi"/>
          <w:sz w:val="24"/>
        </w:rPr>
      </w:pPr>
      <w:r w:rsidRPr="00B554D3">
        <w:rPr>
          <w:rFonts w:asciiTheme="majorBidi" w:hAnsiTheme="majorBidi" w:cstheme="majorBidi"/>
          <w:sz w:val="24"/>
        </w:rPr>
        <w:t>Sound knowledge of strategic and legal issues in SPS implementation;</w:t>
      </w:r>
    </w:p>
    <w:p w:rsidR="001E0A3B" w:rsidRDefault="00303334" w:rsidP="00233BF4">
      <w:pPr>
        <w:pStyle w:val="ListParagraph"/>
        <w:numPr>
          <w:ilvl w:val="0"/>
          <w:numId w:val="61"/>
        </w:numPr>
        <w:spacing w:after="240"/>
        <w:ind w:left="567" w:hanging="283"/>
        <w:rPr>
          <w:rFonts w:asciiTheme="majorBidi" w:hAnsiTheme="majorBidi" w:cstheme="majorBidi"/>
          <w:sz w:val="24"/>
        </w:rPr>
      </w:pPr>
      <w:r w:rsidRPr="00B554D3">
        <w:rPr>
          <w:rFonts w:asciiTheme="majorBidi" w:hAnsiTheme="majorBidi" w:cstheme="majorBidi"/>
          <w:sz w:val="24"/>
        </w:rPr>
        <w:t>Computer literacy</w:t>
      </w:r>
      <w:r w:rsidR="00C33CB4" w:rsidRPr="00B554D3">
        <w:rPr>
          <w:rFonts w:asciiTheme="majorBidi" w:hAnsiTheme="majorBidi" w:cstheme="majorBidi"/>
          <w:sz w:val="24"/>
        </w:rPr>
        <w:t>.</w:t>
      </w:r>
    </w:p>
    <w:p w:rsidR="00253EC1" w:rsidRDefault="00253EC1" w:rsidP="00253EC1">
      <w:pPr>
        <w:spacing w:after="240"/>
        <w:rPr>
          <w:rFonts w:asciiTheme="majorBidi" w:hAnsiTheme="majorBidi" w:cstheme="majorBidi"/>
          <w:sz w:val="24"/>
        </w:rPr>
      </w:pPr>
    </w:p>
    <w:p w:rsidR="00253EC1" w:rsidRDefault="00253EC1" w:rsidP="00253EC1">
      <w:pPr>
        <w:spacing w:after="240"/>
        <w:rPr>
          <w:rFonts w:asciiTheme="majorBidi" w:hAnsiTheme="majorBidi" w:cstheme="majorBidi"/>
          <w:sz w:val="24"/>
        </w:rPr>
      </w:pPr>
    </w:p>
    <w:p w:rsidR="00253EC1" w:rsidRDefault="00253EC1" w:rsidP="00253EC1">
      <w:pPr>
        <w:spacing w:after="240"/>
        <w:rPr>
          <w:rFonts w:asciiTheme="majorBidi" w:hAnsiTheme="majorBidi" w:cstheme="majorBidi"/>
          <w:sz w:val="24"/>
        </w:rPr>
      </w:pPr>
    </w:p>
    <w:p w:rsidR="00253EC1" w:rsidRDefault="00253EC1" w:rsidP="00253EC1">
      <w:pPr>
        <w:spacing w:after="240"/>
        <w:rPr>
          <w:rFonts w:asciiTheme="majorBidi" w:hAnsiTheme="majorBidi" w:cstheme="majorBidi"/>
          <w:sz w:val="24"/>
        </w:rPr>
      </w:pPr>
    </w:p>
    <w:p w:rsidR="00253EC1" w:rsidRDefault="00253EC1" w:rsidP="00253EC1">
      <w:pPr>
        <w:spacing w:after="240"/>
        <w:rPr>
          <w:rFonts w:asciiTheme="majorBidi" w:hAnsiTheme="majorBidi" w:cstheme="majorBidi"/>
          <w:sz w:val="24"/>
        </w:rPr>
      </w:pPr>
    </w:p>
    <w:p w:rsidR="00253EC1" w:rsidRPr="00253EC1" w:rsidRDefault="00253EC1" w:rsidP="00253EC1">
      <w:pPr>
        <w:spacing w:after="240"/>
        <w:rPr>
          <w:rFonts w:asciiTheme="majorBidi" w:hAnsiTheme="majorBidi" w:cstheme="majorBidi"/>
          <w:sz w:val="24"/>
        </w:rPr>
      </w:pPr>
    </w:p>
    <w:p w:rsidR="00B93E94" w:rsidRPr="00233BF4" w:rsidRDefault="00B93E94" w:rsidP="00233BF4">
      <w:pPr>
        <w:tabs>
          <w:tab w:val="left" w:pos="709"/>
        </w:tabs>
        <w:ind w:left="284"/>
        <w:rPr>
          <w:rFonts w:ascii="Times New Roman" w:hAnsi="Times New Roman"/>
          <w:b/>
          <w:bCs/>
          <w:i/>
          <w:szCs w:val="24"/>
          <w:lang w:eastAsia="en-GB"/>
        </w:rPr>
      </w:pPr>
      <w:r w:rsidRPr="00233BF4">
        <w:rPr>
          <w:rFonts w:ascii="Times New Roman" w:hAnsi="Times New Roman"/>
          <w:b/>
          <w:bCs/>
          <w:sz w:val="24"/>
          <w:szCs w:val="24"/>
          <w:lang w:eastAsia="en-GB"/>
        </w:rPr>
        <w:t>3.6.3 Profile and tasks of Component Leaders</w:t>
      </w:r>
      <w:r w:rsidRPr="00233BF4">
        <w:rPr>
          <w:rFonts w:ascii="Times New Roman" w:hAnsi="Times New Roman"/>
          <w:b/>
          <w:bCs/>
          <w:i/>
          <w:szCs w:val="24"/>
          <w:lang w:eastAsia="en-GB"/>
        </w:rPr>
        <w:t>:</w:t>
      </w:r>
    </w:p>
    <w:p w:rsidR="0074305C" w:rsidRPr="008E0E73" w:rsidRDefault="0074305C" w:rsidP="00175CCB">
      <w:pPr>
        <w:spacing w:after="360"/>
        <w:rPr>
          <w:rFonts w:asciiTheme="majorBidi" w:hAnsiTheme="majorBidi" w:cstheme="majorBidi"/>
          <w:sz w:val="24"/>
          <w:szCs w:val="24"/>
        </w:rPr>
      </w:pPr>
      <w:r w:rsidRPr="008E0E73">
        <w:rPr>
          <w:rFonts w:asciiTheme="majorBidi" w:hAnsiTheme="majorBidi" w:cstheme="majorBidi"/>
          <w:sz w:val="24"/>
          <w:szCs w:val="24"/>
        </w:rPr>
        <w:t>The following table summarizes the main skills and minimum experience requirements for the Component Leaders.</w:t>
      </w:r>
    </w:p>
    <w:tbl>
      <w:tblPr>
        <w:tblStyle w:val="TableGrid"/>
        <w:tblW w:w="9854" w:type="dxa"/>
        <w:tblLayout w:type="fixed"/>
        <w:tblLook w:val="04A0" w:firstRow="1" w:lastRow="0" w:firstColumn="1" w:lastColumn="0" w:noHBand="0" w:noVBand="1"/>
      </w:tblPr>
      <w:tblGrid>
        <w:gridCol w:w="1668"/>
        <w:gridCol w:w="3907"/>
        <w:gridCol w:w="4279"/>
      </w:tblGrid>
      <w:tr w:rsidR="0074305C" w:rsidRPr="008E0E73" w:rsidTr="0074305C">
        <w:trPr>
          <w:tblHeader/>
        </w:trPr>
        <w:tc>
          <w:tcPr>
            <w:tcW w:w="1668" w:type="dxa"/>
          </w:tcPr>
          <w:p w:rsidR="0074305C" w:rsidRPr="008E0E73" w:rsidRDefault="0074305C" w:rsidP="0074305C">
            <w:pPr>
              <w:autoSpaceDE w:val="0"/>
              <w:autoSpaceDN w:val="0"/>
              <w:adjustRightInd w:val="0"/>
              <w:jc w:val="center"/>
              <w:rPr>
                <w:rFonts w:ascii="Times New Roman" w:hAnsi="Times New Roman"/>
                <w:b/>
                <w:sz w:val="24"/>
                <w:szCs w:val="24"/>
              </w:rPr>
            </w:pPr>
            <w:r w:rsidRPr="008E0E73">
              <w:rPr>
                <w:rFonts w:ascii="Times New Roman" w:hAnsi="Times New Roman"/>
                <w:b/>
                <w:sz w:val="24"/>
                <w:szCs w:val="24"/>
              </w:rPr>
              <w:t>Position</w:t>
            </w:r>
          </w:p>
        </w:tc>
        <w:tc>
          <w:tcPr>
            <w:tcW w:w="3907" w:type="dxa"/>
          </w:tcPr>
          <w:p w:rsidR="0074305C" w:rsidRPr="008E0E73" w:rsidRDefault="0074305C" w:rsidP="0074305C">
            <w:pPr>
              <w:autoSpaceDE w:val="0"/>
              <w:autoSpaceDN w:val="0"/>
              <w:adjustRightInd w:val="0"/>
              <w:jc w:val="center"/>
              <w:rPr>
                <w:rFonts w:ascii="Times New Roman" w:hAnsi="Times New Roman"/>
                <w:b/>
                <w:sz w:val="24"/>
                <w:szCs w:val="24"/>
              </w:rPr>
            </w:pPr>
            <w:r w:rsidRPr="008E0E73">
              <w:rPr>
                <w:rFonts w:ascii="Times New Roman" w:hAnsi="Times New Roman"/>
                <w:b/>
                <w:sz w:val="24"/>
                <w:szCs w:val="24"/>
              </w:rPr>
              <w:t>Tasks</w:t>
            </w:r>
          </w:p>
        </w:tc>
        <w:tc>
          <w:tcPr>
            <w:tcW w:w="4279" w:type="dxa"/>
          </w:tcPr>
          <w:p w:rsidR="0074305C" w:rsidRPr="008E0E73" w:rsidRDefault="0074305C" w:rsidP="0074305C">
            <w:pPr>
              <w:autoSpaceDE w:val="0"/>
              <w:autoSpaceDN w:val="0"/>
              <w:adjustRightInd w:val="0"/>
              <w:jc w:val="center"/>
              <w:rPr>
                <w:rFonts w:ascii="Times New Roman" w:hAnsi="Times New Roman"/>
                <w:b/>
                <w:sz w:val="24"/>
                <w:szCs w:val="24"/>
              </w:rPr>
            </w:pPr>
            <w:r w:rsidRPr="008E0E73">
              <w:rPr>
                <w:rFonts w:ascii="Times New Roman" w:hAnsi="Times New Roman"/>
                <w:b/>
                <w:sz w:val="24"/>
                <w:szCs w:val="24"/>
              </w:rPr>
              <w:t>Skills</w:t>
            </w:r>
          </w:p>
        </w:tc>
      </w:tr>
      <w:tr w:rsidR="0074305C" w:rsidRPr="008E0E73" w:rsidTr="0074305C">
        <w:tc>
          <w:tcPr>
            <w:tcW w:w="1668" w:type="dxa"/>
            <w:vAlign w:val="center"/>
          </w:tcPr>
          <w:p w:rsidR="0074305C" w:rsidRPr="008E0E73" w:rsidRDefault="0074305C" w:rsidP="0074305C">
            <w:pPr>
              <w:autoSpaceDE w:val="0"/>
              <w:autoSpaceDN w:val="0"/>
              <w:adjustRightInd w:val="0"/>
              <w:rPr>
                <w:rFonts w:ascii="Times New Roman" w:hAnsi="Times New Roman"/>
                <w:sz w:val="24"/>
                <w:szCs w:val="24"/>
              </w:rPr>
            </w:pPr>
            <w:r w:rsidRPr="008E0E73">
              <w:rPr>
                <w:rFonts w:ascii="Times New Roman" w:hAnsi="Times New Roman"/>
                <w:sz w:val="24"/>
                <w:szCs w:val="24"/>
              </w:rPr>
              <w:t>Component Leader 1: Legislation</w:t>
            </w:r>
          </w:p>
        </w:tc>
        <w:tc>
          <w:tcPr>
            <w:tcW w:w="3907" w:type="dxa"/>
            <w:vAlign w:val="center"/>
          </w:tcPr>
          <w:p w:rsidR="0074305C" w:rsidRPr="008E0E73" w:rsidRDefault="0074305C" w:rsidP="0074305C">
            <w:pPr>
              <w:ind w:left="32"/>
              <w:rPr>
                <w:rFonts w:ascii="Times New Roman" w:hAnsi="Times New Roman"/>
                <w:sz w:val="24"/>
                <w:szCs w:val="24"/>
              </w:rPr>
            </w:pPr>
            <w:r w:rsidRPr="008E0E73">
              <w:rPr>
                <w:rFonts w:ascii="Times New Roman" w:hAnsi="Times New Roman"/>
                <w:sz w:val="24"/>
                <w:szCs w:val="24"/>
              </w:rPr>
              <w:t>Supervision and quality control of the work/outputs provided by the Short Term Experts;</w:t>
            </w:r>
          </w:p>
          <w:p w:rsidR="0074305C" w:rsidRPr="008E0E73" w:rsidRDefault="0074305C" w:rsidP="0074305C">
            <w:pPr>
              <w:ind w:left="32"/>
              <w:rPr>
                <w:rFonts w:ascii="Times New Roman" w:hAnsi="Times New Roman"/>
                <w:sz w:val="24"/>
                <w:szCs w:val="24"/>
              </w:rPr>
            </w:pPr>
            <w:r w:rsidRPr="008E0E73">
              <w:rPr>
                <w:rFonts w:ascii="Times New Roman" w:hAnsi="Times New Roman"/>
                <w:sz w:val="24"/>
                <w:szCs w:val="24"/>
              </w:rPr>
              <w:t>Responsible for communication and coordination with beneficiaries in relation to the tasks foreseen;</w:t>
            </w:r>
          </w:p>
          <w:p w:rsidR="0074305C" w:rsidRPr="008E0E73" w:rsidRDefault="0074305C" w:rsidP="0074305C">
            <w:pPr>
              <w:ind w:left="32"/>
              <w:rPr>
                <w:rFonts w:ascii="Times New Roman" w:hAnsi="Times New Roman"/>
                <w:sz w:val="24"/>
                <w:szCs w:val="24"/>
              </w:rPr>
            </w:pPr>
            <w:r w:rsidRPr="008E0E73">
              <w:rPr>
                <w:rFonts w:ascii="Times New Roman" w:hAnsi="Times New Roman"/>
                <w:sz w:val="24"/>
                <w:szCs w:val="24"/>
              </w:rPr>
              <w:t xml:space="preserve">Preparation of periodical reports and other documents foreseen by the </w:t>
            </w:r>
            <w:r w:rsidR="00990125" w:rsidRPr="008E0E73">
              <w:rPr>
                <w:rFonts w:ascii="Times New Roman" w:hAnsi="Times New Roman"/>
                <w:sz w:val="24"/>
                <w:szCs w:val="24"/>
              </w:rPr>
              <w:t>T</w:t>
            </w:r>
            <w:r w:rsidRPr="008E0E73">
              <w:rPr>
                <w:rFonts w:ascii="Times New Roman" w:hAnsi="Times New Roman"/>
                <w:sz w:val="24"/>
                <w:szCs w:val="24"/>
              </w:rPr>
              <w:t>winning contract;</w:t>
            </w:r>
          </w:p>
          <w:p w:rsidR="0074305C" w:rsidRPr="008E0E73" w:rsidRDefault="0074305C" w:rsidP="0074305C">
            <w:pPr>
              <w:ind w:left="32"/>
              <w:rPr>
                <w:rFonts w:ascii="Times New Roman" w:hAnsi="Times New Roman"/>
                <w:sz w:val="24"/>
                <w:szCs w:val="24"/>
              </w:rPr>
            </w:pPr>
            <w:r w:rsidRPr="008E0E73">
              <w:rPr>
                <w:rFonts w:ascii="Times New Roman" w:hAnsi="Times New Roman"/>
                <w:sz w:val="24"/>
                <w:szCs w:val="24"/>
              </w:rPr>
              <w:t>Provision of specific professional expertise in drafting of key documents and decision making process.</w:t>
            </w:r>
          </w:p>
        </w:tc>
        <w:tc>
          <w:tcPr>
            <w:tcW w:w="4279" w:type="dxa"/>
            <w:vAlign w:val="center"/>
          </w:tcPr>
          <w:p w:rsidR="0074305C" w:rsidRPr="008E0E73" w:rsidRDefault="0074305C" w:rsidP="0074305C">
            <w:pPr>
              <w:spacing w:before="0" w:after="0" w:line="288" w:lineRule="auto"/>
              <w:rPr>
                <w:rFonts w:ascii="Times New Roman" w:hAnsi="Times New Roman"/>
                <w:i/>
                <w:sz w:val="24"/>
                <w:szCs w:val="24"/>
                <w:u w:val="single"/>
              </w:rPr>
            </w:pPr>
            <w:r w:rsidRPr="008E0E73">
              <w:rPr>
                <w:rFonts w:ascii="Times New Roman" w:hAnsi="Times New Roman"/>
                <w:i/>
                <w:sz w:val="24"/>
                <w:szCs w:val="24"/>
                <w:u w:val="single"/>
              </w:rPr>
              <w:t>Qualifications &amp; skills</w:t>
            </w:r>
          </w:p>
          <w:p w:rsidR="0074305C" w:rsidRPr="008E0E73" w:rsidRDefault="0074305C" w:rsidP="0074305C">
            <w:pPr>
              <w:ind w:left="32"/>
              <w:rPr>
                <w:rFonts w:ascii="Times New Roman" w:hAnsi="Times New Roman"/>
                <w:sz w:val="24"/>
                <w:szCs w:val="24"/>
              </w:rPr>
            </w:pPr>
            <w:r w:rsidRPr="008E0E73">
              <w:rPr>
                <w:rFonts w:ascii="Times New Roman" w:hAnsi="Times New Roman"/>
                <w:sz w:val="24"/>
                <w:szCs w:val="24"/>
              </w:rPr>
              <w:t xml:space="preserve">A Master degree </w:t>
            </w:r>
            <w:r w:rsidR="00D51521" w:rsidRPr="008E0E73">
              <w:rPr>
                <w:rFonts w:ascii="Times New Roman" w:hAnsi="Times New Roman"/>
                <w:sz w:val="24"/>
                <w:szCs w:val="24"/>
              </w:rPr>
              <w:t xml:space="preserve">or equivalent </w:t>
            </w:r>
            <w:r w:rsidR="00D51521">
              <w:rPr>
                <w:rFonts w:ascii="Times New Roman" w:hAnsi="Times New Roman"/>
                <w:sz w:val="24"/>
                <w:szCs w:val="24"/>
              </w:rPr>
              <w:t xml:space="preserve">experience of 5 years </w:t>
            </w:r>
            <w:r w:rsidRPr="008E0E73">
              <w:rPr>
                <w:rFonts w:ascii="Times New Roman" w:hAnsi="Times New Roman"/>
                <w:sz w:val="24"/>
                <w:szCs w:val="24"/>
              </w:rPr>
              <w:t>in veterinary medicine or law;</w:t>
            </w:r>
          </w:p>
          <w:p w:rsidR="0074305C" w:rsidRPr="008E0E73" w:rsidRDefault="0074305C" w:rsidP="0074305C">
            <w:pPr>
              <w:ind w:left="32"/>
              <w:rPr>
                <w:rFonts w:ascii="Times New Roman" w:hAnsi="Times New Roman"/>
                <w:sz w:val="24"/>
                <w:szCs w:val="24"/>
              </w:rPr>
            </w:pPr>
            <w:r w:rsidRPr="008E0E73">
              <w:rPr>
                <w:rFonts w:ascii="Times New Roman" w:hAnsi="Times New Roman"/>
                <w:sz w:val="24"/>
                <w:szCs w:val="24"/>
              </w:rPr>
              <w:t>Proficiency in English, including effective spoken presentation and written reporting abilities</w:t>
            </w:r>
            <w:r w:rsidR="00990125" w:rsidRPr="008E0E73">
              <w:rPr>
                <w:rFonts w:ascii="Times New Roman" w:hAnsi="Times New Roman"/>
                <w:sz w:val="24"/>
                <w:szCs w:val="24"/>
              </w:rPr>
              <w:t>, French is an asset;</w:t>
            </w:r>
          </w:p>
          <w:p w:rsidR="0074305C" w:rsidRPr="008E0E73" w:rsidRDefault="0074305C" w:rsidP="0074305C">
            <w:pPr>
              <w:ind w:left="32"/>
              <w:rPr>
                <w:rFonts w:ascii="Times New Roman" w:hAnsi="Times New Roman"/>
                <w:sz w:val="24"/>
                <w:szCs w:val="24"/>
              </w:rPr>
            </w:pPr>
            <w:r w:rsidRPr="008E0E73">
              <w:rPr>
                <w:rFonts w:ascii="Times New Roman" w:hAnsi="Times New Roman"/>
                <w:sz w:val="24"/>
                <w:szCs w:val="24"/>
              </w:rPr>
              <w:t>Computer literacy at user’s level</w:t>
            </w:r>
            <w:r w:rsidR="00990125" w:rsidRPr="008E0E73">
              <w:rPr>
                <w:rFonts w:ascii="Times New Roman" w:hAnsi="Times New Roman"/>
                <w:sz w:val="24"/>
                <w:szCs w:val="24"/>
              </w:rPr>
              <w:t>;</w:t>
            </w:r>
          </w:p>
          <w:p w:rsidR="0074305C" w:rsidRPr="008E0E73" w:rsidRDefault="0074305C" w:rsidP="0074305C">
            <w:pPr>
              <w:spacing w:before="0" w:after="0" w:line="288" w:lineRule="auto"/>
              <w:rPr>
                <w:rFonts w:ascii="Times New Roman" w:hAnsi="Times New Roman"/>
                <w:i/>
                <w:sz w:val="24"/>
                <w:szCs w:val="24"/>
                <w:u w:val="single"/>
              </w:rPr>
            </w:pPr>
            <w:r w:rsidRPr="008E0E73">
              <w:rPr>
                <w:rFonts w:ascii="Times New Roman" w:hAnsi="Times New Roman"/>
                <w:i/>
                <w:sz w:val="24"/>
                <w:szCs w:val="24"/>
                <w:u w:val="single"/>
              </w:rPr>
              <w:t>General professional experience</w:t>
            </w:r>
          </w:p>
          <w:p w:rsidR="0074305C" w:rsidRPr="008E0E73" w:rsidRDefault="0074305C" w:rsidP="00381130">
            <w:pPr>
              <w:ind w:left="32"/>
              <w:rPr>
                <w:rFonts w:ascii="Times New Roman" w:hAnsi="Times New Roman"/>
                <w:sz w:val="24"/>
                <w:szCs w:val="24"/>
              </w:rPr>
            </w:pPr>
            <w:r w:rsidRPr="008E0E73">
              <w:rPr>
                <w:rFonts w:ascii="Times New Roman" w:hAnsi="Times New Roman"/>
                <w:sz w:val="24"/>
                <w:szCs w:val="24"/>
              </w:rPr>
              <w:t xml:space="preserve">Have minimum of 3 years, preferably 5 years of professional experience in legislative gap analysis (Chapter 12 of </w:t>
            </w:r>
            <w:r w:rsidR="00D51521">
              <w:rPr>
                <w:rFonts w:ascii="Times New Roman" w:hAnsi="Times New Roman"/>
                <w:sz w:val="24"/>
                <w:szCs w:val="24"/>
              </w:rPr>
              <w:t xml:space="preserve">the Union </w:t>
            </w:r>
            <w:r w:rsidR="00990125" w:rsidRPr="008E0E73">
              <w:rPr>
                <w:rFonts w:ascii="Times New Roman" w:hAnsi="Times New Roman"/>
                <w:sz w:val="24"/>
                <w:szCs w:val="24"/>
              </w:rPr>
              <w:t>Acquis</w:t>
            </w:r>
            <w:r w:rsidRPr="008E0E73">
              <w:rPr>
                <w:rFonts w:ascii="Times New Roman" w:hAnsi="Times New Roman"/>
                <w:sz w:val="24"/>
                <w:szCs w:val="24"/>
              </w:rPr>
              <w:t>), preparation of prioritized timetable for transposition and drafting of legislation gained while working as civil servant</w:t>
            </w:r>
            <w:r w:rsidR="00D51521">
              <w:rPr>
                <w:rFonts w:ascii="Times New Roman" w:hAnsi="Times New Roman"/>
                <w:sz w:val="24"/>
                <w:szCs w:val="24"/>
              </w:rPr>
              <w:t xml:space="preserve"> or equivalent experience working in a Mandated Body</w:t>
            </w:r>
            <w:r w:rsidRPr="008E0E73">
              <w:rPr>
                <w:rFonts w:ascii="Times New Roman" w:hAnsi="Times New Roman"/>
                <w:sz w:val="24"/>
                <w:szCs w:val="24"/>
              </w:rPr>
              <w:t>;</w:t>
            </w:r>
          </w:p>
          <w:p w:rsidR="0074305C" w:rsidRPr="008E0E73" w:rsidRDefault="0074305C" w:rsidP="0074305C">
            <w:pPr>
              <w:ind w:left="32"/>
              <w:rPr>
                <w:rFonts w:ascii="Times New Roman" w:hAnsi="Times New Roman"/>
                <w:sz w:val="24"/>
                <w:szCs w:val="24"/>
              </w:rPr>
            </w:pPr>
            <w:r w:rsidRPr="008E0E73">
              <w:rPr>
                <w:rFonts w:ascii="Times New Roman" w:hAnsi="Times New Roman"/>
                <w:sz w:val="24"/>
                <w:szCs w:val="24"/>
              </w:rPr>
              <w:t>Strong analytical skills and team-working skills.</w:t>
            </w:r>
          </w:p>
          <w:p w:rsidR="0074305C" w:rsidRPr="008E0E73" w:rsidRDefault="0074305C" w:rsidP="0074305C">
            <w:pPr>
              <w:spacing w:before="0" w:after="0" w:line="288" w:lineRule="auto"/>
              <w:rPr>
                <w:rFonts w:ascii="Times New Roman" w:hAnsi="Times New Roman"/>
                <w:i/>
                <w:sz w:val="24"/>
                <w:szCs w:val="24"/>
                <w:u w:val="single"/>
              </w:rPr>
            </w:pPr>
            <w:r w:rsidRPr="008E0E73">
              <w:rPr>
                <w:rFonts w:ascii="Times New Roman" w:hAnsi="Times New Roman"/>
                <w:i/>
                <w:sz w:val="24"/>
                <w:szCs w:val="24"/>
                <w:u w:val="single"/>
              </w:rPr>
              <w:t>Specific experience:</w:t>
            </w:r>
          </w:p>
          <w:p w:rsidR="0074305C" w:rsidRPr="008E0E73" w:rsidRDefault="0074305C" w:rsidP="00D51521">
            <w:pPr>
              <w:ind w:left="32"/>
              <w:rPr>
                <w:rFonts w:ascii="Times New Roman" w:hAnsi="Times New Roman"/>
                <w:sz w:val="24"/>
                <w:szCs w:val="24"/>
              </w:rPr>
            </w:pPr>
            <w:r w:rsidRPr="008E0E73">
              <w:rPr>
                <w:rFonts w:ascii="Times New Roman" w:hAnsi="Times New Roman"/>
                <w:sz w:val="24"/>
                <w:szCs w:val="24"/>
              </w:rPr>
              <w:t xml:space="preserve">Experience in </w:t>
            </w:r>
            <w:r w:rsidR="00D51521">
              <w:rPr>
                <w:rFonts w:ascii="Times New Roman" w:hAnsi="Times New Roman"/>
                <w:sz w:val="24"/>
                <w:szCs w:val="24"/>
              </w:rPr>
              <w:t xml:space="preserve">Project Management </w:t>
            </w:r>
          </w:p>
        </w:tc>
      </w:tr>
      <w:tr w:rsidR="0074305C" w:rsidRPr="008E0E73" w:rsidTr="0074305C">
        <w:tc>
          <w:tcPr>
            <w:tcW w:w="1668" w:type="dxa"/>
            <w:vAlign w:val="center"/>
          </w:tcPr>
          <w:p w:rsidR="0074305C" w:rsidRPr="008E0E73" w:rsidRDefault="0074305C" w:rsidP="0074305C">
            <w:pPr>
              <w:autoSpaceDE w:val="0"/>
              <w:autoSpaceDN w:val="0"/>
              <w:adjustRightInd w:val="0"/>
              <w:rPr>
                <w:rFonts w:ascii="Times New Roman" w:hAnsi="Times New Roman"/>
                <w:sz w:val="24"/>
                <w:szCs w:val="24"/>
              </w:rPr>
            </w:pPr>
            <w:r w:rsidRPr="008E0E73">
              <w:rPr>
                <w:rFonts w:ascii="Times New Roman" w:hAnsi="Times New Roman"/>
                <w:sz w:val="24"/>
                <w:szCs w:val="24"/>
              </w:rPr>
              <w:t>Component Leader 2: Institutional and Administrative capacity building</w:t>
            </w:r>
          </w:p>
        </w:tc>
        <w:tc>
          <w:tcPr>
            <w:tcW w:w="3907" w:type="dxa"/>
            <w:vAlign w:val="center"/>
          </w:tcPr>
          <w:p w:rsidR="0074305C" w:rsidRPr="008E0E73" w:rsidRDefault="0074305C" w:rsidP="0074305C">
            <w:pPr>
              <w:ind w:left="32"/>
              <w:rPr>
                <w:rFonts w:ascii="Times New Roman" w:hAnsi="Times New Roman"/>
                <w:sz w:val="24"/>
                <w:szCs w:val="24"/>
              </w:rPr>
            </w:pPr>
            <w:r w:rsidRPr="008E0E73">
              <w:rPr>
                <w:rFonts w:ascii="Times New Roman" w:hAnsi="Times New Roman"/>
                <w:sz w:val="24"/>
                <w:szCs w:val="24"/>
              </w:rPr>
              <w:t>Supervision and quality control of the work/outputs provided by the Short Term Experts;</w:t>
            </w:r>
          </w:p>
          <w:p w:rsidR="0074305C" w:rsidRPr="008E0E73" w:rsidRDefault="0074305C" w:rsidP="0074305C">
            <w:pPr>
              <w:ind w:left="32"/>
              <w:rPr>
                <w:rFonts w:ascii="Times New Roman" w:hAnsi="Times New Roman"/>
                <w:sz w:val="24"/>
                <w:szCs w:val="24"/>
              </w:rPr>
            </w:pPr>
            <w:r w:rsidRPr="008E0E73">
              <w:rPr>
                <w:rFonts w:ascii="Times New Roman" w:hAnsi="Times New Roman"/>
                <w:sz w:val="24"/>
                <w:szCs w:val="24"/>
              </w:rPr>
              <w:t>Responsible for communication and coordination with beneficiaries in relation to the tasks foreseen;</w:t>
            </w:r>
          </w:p>
          <w:p w:rsidR="0074305C" w:rsidRPr="008E0E73" w:rsidRDefault="0074305C" w:rsidP="0074305C">
            <w:pPr>
              <w:ind w:left="32"/>
              <w:rPr>
                <w:rFonts w:ascii="Times New Roman" w:hAnsi="Times New Roman"/>
                <w:sz w:val="24"/>
                <w:szCs w:val="24"/>
              </w:rPr>
            </w:pPr>
            <w:r w:rsidRPr="008E0E73">
              <w:rPr>
                <w:rFonts w:ascii="Times New Roman" w:hAnsi="Times New Roman"/>
                <w:sz w:val="24"/>
                <w:szCs w:val="24"/>
              </w:rPr>
              <w:t>Preparation of periodical reports and other documents foreseen by the twinning contract;</w:t>
            </w:r>
          </w:p>
          <w:p w:rsidR="0074305C" w:rsidRPr="008E0E73" w:rsidRDefault="0074305C" w:rsidP="0074305C">
            <w:pPr>
              <w:autoSpaceDE w:val="0"/>
              <w:autoSpaceDN w:val="0"/>
              <w:adjustRightInd w:val="0"/>
              <w:rPr>
                <w:rFonts w:ascii="Times New Roman" w:hAnsi="Times New Roman"/>
                <w:sz w:val="24"/>
                <w:szCs w:val="24"/>
              </w:rPr>
            </w:pPr>
            <w:r w:rsidRPr="008E0E73">
              <w:rPr>
                <w:rFonts w:ascii="Times New Roman" w:hAnsi="Times New Roman"/>
                <w:sz w:val="24"/>
                <w:szCs w:val="24"/>
              </w:rPr>
              <w:t>Provision of specific professional expertise in drafting of key documents and decision making process.</w:t>
            </w:r>
          </w:p>
        </w:tc>
        <w:tc>
          <w:tcPr>
            <w:tcW w:w="4279" w:type="dxa"/>
            <w:vAlign w:val="center"/>
          </w:tcPr>
          <w:p w:rsidR="0074305C" w:rsidRPr="008E0E73" w:rsidRDefault="0074305C" w:rsidP="0074305C">
            <w:pPr>
              <w:spacing w:before="0" w:after="0" w:line="288" w:lineRule="auto"/>
              <w:rPr>
                <w:rFonts w:ascii="Times New Roman" w:hAnsi="Times New Roman"/>
                <w:i/>
                <w:sz w:val="24"/>
                <w:szCs w:val="24"/>
                <w:u w:val="single"/>
              </w:rPr>
            </w:pPr>
            <w:r w:rsidRPr="008E0E73">
              <w:rPr>
                <w:rFonts w:ascii="Times New Roman" w:hAnsi="Times New Roman"/>
                <w:i/>
                <w:sz w:val="24"/>
                <w:szCs w:val="24"/>
                <w:u w:val="single"/>
              </w:rPr>
              <w:t>Qualifications &amp; skills</w:t>
            </w:r>
          </w:p>
          <w:p w:rsidR="0074305C" w:rsidRPr="008E0E73" w:rsidRDefault="0074305C" w:rsidP="0074305C">
            <w:pPr>
              <w:ind w:left="32"/>
              <w:rPr>
                <w:rFonts w:ascii="Times New Roman" w:hAnsi="Times New Roman"/>
                <w:sz w:val="24"/>
                <w:szCs w:val="24"/>
              </w:rPr>
            </w:pPr>
            <w:r w:rsidRPr="008E0E73">
              <w:rPr>
                <w:rFonts w:ascii="Times New Roman" w:hAnsi="Times New Roman"/>
                <w:sz w:val="24"/>
                <w:szCs w:val="24"/>
              </w:rPr>
              <w:t xml:space="preserve">A Master degree in veterinary medicine, law, economy, medicine or </w:t>
            </w:r>
            <w:r w:rsidR="000F61BF" w:rsidRPr="008E0E73">
              <w:rPr>
                <w:rFonts w:ascii="Times New Roman" w:hAnsi="Times New Roman"/>
                <w:sz w:val="24"/>
                <w:szCs w:val="24"/>
              </w:rPr>
              <w:t>equivalent</w:t>
            </w:r>
            <w:r w:rsidRPr="008E0E73">
              <w:rPr>
                <w:rFonts w:ascii="Times New Roman" w:hAnsi="Times New Roman"/>
                <w:sz w:val="24"/>
                <w:szCs w:val="24"/>
              </w:rPr>
              <w:t>;</w:t>
            </w:r>
          </w:p>
          <w:p w:rsidR="0074305C" w:rsidRPr="008E0E73" w:rsidRDefault="0074305C" w:rsidP="0074305C">
            <w:pPr>
              <w:ind w:left="32"/>
              <w:rPr>
                <w:rFonts w:ascii="Times New Roman" w:hAnsi="Times New Roman"/>
                <w:sz w:val="24"/>
                <w:szCs w:val="24"/>
              </w:rPr>
            </w:pPr>
            <w:r w:rsidRPr="008E0E73">
              <w:rPr>
                <w:rFonts w:ascii="Times New Roman" w:hAnsi="Times New Roman"/>
                <w:sz w:val="24"/>
                <w:szCs w:val="24"/>
              </w:rPr>
              <w:t>Proficiency in English, including effective spoken presentation and written reporting abilities</w:t>
            </w:r>
            <w:r w:rsidR="00990125" w:rsidRPr="008E0E73">
              <w:rPr>
                <w:rFonts w:ascii="Times New Roman" w:hAnsi="Times New Roman"/>
                <w:sz w:val="24"/>
                <w:szCs w:val="24"/>
              </w:rPr>
              <w:t>, French is an asset;</w:t>
            </w:r>
          </w:p>
          <w:p w:rsidR="0074305C" w:rsidRPr="008E0E73" w:rsidRDefault="0074305C" w:rsidP="0074305C">
            <w:pPr>
              <w:ind w:left="32"/>
              <w:rPr>
                <w:rFonts w:ascii="Times New Roman" w:hAnsi="Times New Roman"/>
                <w:sz w:val="24"/>
                <w:szCs w:val="24"/>
              </w:rPr>
            </w:pPr>
            <w:r w:rsidRPr="008E0E73">
              <w:rPr>
                <w:rFonts w:ascii="Times New Roman" w:hAnsi="Times New Roman"/>
                <w:sz w:val="24"/>
                <w:szCs w:val="24"/>
              </w:rPr>
              <w:t>Computer literacy at user’s level.</w:t>
            </w:r>
          </w:p>
          <w:p w:rsidR="0074305C" w:rsidRPr="008E0E73" w:rsidRDefault="0074305C" w:rsidP="0074305C">
            <w:pPr>
              <w:spacing w:before="0" w:after="0" w:line="288" w:lineRule="auto"/>
              <w:rPr>
                <w:rFonts w:ascii="Times New Roman" w:hAnsi="Times New Roman"/>
                <w:i/>
                <w:sz w:val="24"/>
                <w:szCs w:val="24"/>
                <w:u w:val="single"/>
              </w:rPr>
            </w:pPr>
            <w:r w:rsidRPr="008E0E73">
              <w:rPr>
                <w:rFonts w:ascii="Times New Roman" w:hAnsi="Times New Roman"/>
                <w:i/>
                <w:sz w:val="24"/>
                <w:szCs w:val="24"/>
                <w:u w:val="single"/>
              </w:rPr>
              <w:t>General professional experience</w:t>
            </w:r>
          </w:p>
          <w:p w:rsidR="0074305C" w:rsidRPr="008E0E73" w:rsidRDefault="0074305C" w:rsidP="0074305C">
            <w:pPr>
              <w:ind w:left="32"/>
              <w:rPr>
                <w:rFonts w:ascii="Times New Roman" w:hAnsi="Times New Roman"/>
                <w:sz w:val="24"/>
                <w:szCs w:val="24"/>
              </w:rPr>
            </w:pPr>
            <w:r w:rsidRPr="008E0E73">
              <w:rPr>
                <w:rFonts w:ascii="Times New Roman" w:hAnsi="Times New Roman"/>
                <w:sz w:val="24"/>
                <w:szCs w:val="24"/>
              </w:rPr>
              <w:t xml:space="preserve">Have minimum of 3 years, preferably 5 years of professional experience in institutional and administrative capacity building of competent authorities for food safety gained in EU MS and/or CC </w:t>
            </w:r>
          </w:p>
          <w:p w:rsidR="0074305C" w:rsidRPr="008E0E73" w:rsidRDefault="0074305C" w:rsidP="0074305C">
            <w:pPr>
              <w:ind w:left="32"/>
              <w:rPr>
                <w:rFonts w:ascii="Times New Roman" w:hAnsi="Times New Roman"/>
                <w:sz w:val="24"/>
                <w:szCs w:val="24"/>
              </w:rPr>
            </w:pPr>
            <w:r w:rsidRPr="008E0E73">
              <w:rPr>
                <w:rFonts w:ascii="Times New Roman" w:hAnsi="Times New Roman"/>
                <w:sz w:val="24"/>
                <w:szCs w:val="24"/>
              </w:rPr>
              <w:t>Experience in drafting strategies/policies for reorganization of competent authorities for food safety (strategic documents, job description, timing, indicators)</w:t>
            </w:r>
          </w:p>
          <w:p w:rsidR="0074305C" w:rsidRPr="008E0E73" w:rsidRDefault="0074305C" w:rsidP="0074305C">
            <w:pPr>
              <w:ind w:left="32"/>
              <w:rPr>
                <w:rFonts w:ascii="Times New Roman" w:hAnsi="Times New Roman"/>
                <w:sz w:val="24"/>
                <w:szCs w:val="24"/>
              </w:rPr>
            </w:pPr>
            <w:r w:rsidRPr="008E0E73">
              <w:rPr>
                <w:rFonts w:ascii="Times New Roman" w:hAnsi="Times New Roman"/>
                <w:sz w:val="24"/>
                <w:szCs w:val="24"/>
              </w:rPr>
              <w:t>Strong analytical skills and team-working skills.</w:t>
            </w:r>
          </w:p>
          <w:p w:rsidR="0074305C" w:rsidRPr="008E0E73" w:rsidRDefault="0074305C" w:rsidP="0074305C">
            <w:pPr>
              <w:spacing w:before="0" w:after="0" w:line="288" w:lineRule="auto"/>
              <w:rPr>
                <w:rFonts w:ascii="Times New Roman" w:hAnsi="Times New Roman"/>
                <w:i/>
                <w:sz w:val="24"/>
                <w:szCs w:val="24"/>
                <w:u w:val="single"/>
              </w:rPr>
            </w:pPr>
            <w:r w:rsidRPr="008E0E73">
              <w:rPr>
                <w:rFonts w:ascii="Times New Roman" w:hAnsi="Times New Roman"/>
                <w:i/>
                <w:sz w:val="24"/>
                <w:szCs w:val="24"/>
                <w:u w:val="single"/>
              </w:rPr>
              <w:t>Specific experience:</w:t>
            </w:r>
          </w:p>
          <w:p w:rsidR="0074305C" w:rsidRPr="008E0E73" w:rsidRDefault="0074305C" w:rsidP="0074305C">
            <w:pPr>
              <w:autoSpaceDE w:val="0"/>
              <w:autoSpaceDN w:val="0"/>
              <w:adjustRightInd w:val="0"/>
              <w:rPr>
                <w:rFonts w:ascii="Times New Roman" w:hAnsi="Times New Roman"/>
                <w:sz w:val="24"/>
                <w:szCs w:val="24"/>
              </w:rPr>
            </w:pPr>
          </w:p>
          <w:p w:rsidR="0074305C" w:rsidRPr="008E0E73" w:rsidRDefault="0074305C" w:rsidP="0074305C">
            <w:pPr>
              <w:autoSpaceDE w:val="0"/>
              <w:autoSpaceDN w:val="0"/>
              <w:adjustRightInd w:val="0"/>
              <w:rPr>
                <w:rFonts w:ascii="Times New Roman" w:hAnsi="Times New Roman"/>
                <w:sz w:val="24"/>
                <w:szCs w:val="24"/>
              </w:rPr>
            </w:pPr>
            <w:r w:rsidRPr="008E0E73">
              <w:rPr>
                <w:rFonts w:ascii="Times New Roman" w:hAnsi="Times New Roman"/>
                <w:sz w:val="24"/>
                <w:szCs w:val="24"/>
              </w:rPr>
              <w:t>Experience in official control of food of animal origin would be an asset</w:t>
            </w:r>
          </w:p>
        </w:tc>
      </w:tr>
      <w:tr w:rsidR="0074305C" w:rsidRPr="00456FCF" w:rsidTr="0074305C">
        <w:tc>
          <w:tcPr>
            <w:tcW w:w="1668" w:type="dxa"/>
            <w:vAlign w:val="center"/>
          </w:tcPr>
          <w:p w:rsidR="0074305C" w:rsidRPr="008E0E73" w:rsidRDefault="0074305C" w:rsidP="0074305C">
            <w:pPr>
              <w:autoSpaceDE w:val="0"/>
              <w:autoSpaceDN w:val="0"/>
              <w:adjustRightInd w:val="0"/>
              <w:rPr>
                <w:rFonts w:ascii="Times New Roman" w:hAnsi="Times New Roman"/>
                <w:sz w:val="24"/>
                <w:szCs w:val="24"/>
              </w:rPr>
            </w:pPr>
            <w:r w:rsidRPr="008E0E73">
              <w:rPr>
                <w:rFonts w:ascii="Times New Roman" w:hAnsi="Times New Roman"/>
                <w:sz w:val="24"/>
                <w:szCs w:val="24"/>
              </w:rPr>
              <w:t>Component Leader 3: Communication and awareness</w:t>
            </w:r>
          </w:p>
        </w:tc>
        <w:tc>
          <w:tcPr>
            <w:tcW w:w="3907" w:type="dxa"/>
            <w:vAlign w:val="center"/>
          </w:tcPr>
          <w:p w:rsidR="0074305C" w:rsidRPr="008E0E73" w:rsidRDefault="0074305C" w:rsidP="0074305C">
            <w:pPr>
              <w:ind w:left="32"/>
              <w:rPr>
                <w:rFonts w:ascii="Times New Roman" w:hAnsi="Times New Roman"/>
                <w:sz w:val="24"/>
                <w:szCs w:val="24"/>
              </w:rPr>
            </w:pPr>
            <w:r w:rsidRPr="008E0E73">
              <w:rPr>
                <w:rFonts w:ascii="Times New Roman" w:hAnsi="Times New Roman"/>
                <w:sz w:val="24"/>
                <w:szCs w:val="24"/>
              </w:rPr>
              <w:t>Supervision and quality control of the work/outputs provided by the Short Term Experts;</w:t>
            </w:r>
          </w:p>
          <w:p w:rsidR="0074305C" w:rsidRPr="008E0E73" w:rsidRDefault="0074305C" w:rsidP="0074305C">
            <w:pPr>
              <w:ind w:left="32"/>
              <w:rPr>
                <w:rFonts w:ascii="Times New Roman" w:hAnsi="Times New Roman"/>
                <w:sz w:val="24"/>
                <w:szCs w:val="24"/>
              </w:rPr>
            </w:pPr>
            <w:r w:rsidRPr="008E0E73">
              <w:rPr>
                <w:rFonts w:ascii="Times New Roman" w:hAnsi="Times New Roman"/>
                <w:sz w:val="24"/>
                <w:szCs w:val="24"/>
              </w:rPr>
              <w:t>Responsible for communication and coordination with beneficiaries in relation to the tasks foreseen;</w:t>
            </w:r>
          </w:p>
          <w:p w:rsidR="0074305C" w:rsidRPr="008E0E73" w:rsidRDefault="0074305C" w:rsidP="0074305C">
            <w:pPr>
              <w:ind w:left="32"/>
              <w:rPr>
                <w:rFonts w:ascii="Times New Roman" w:hAnsi="Times New Roman"/>
                <w:sz w:val="24"/>
                <w:szCs w:val="24"/>
              </w:rPr>
            </w:pPr>
            <w:r w:rsidRPr="008E0E73">
              <w:rPr>
                <w:rFonts w:ascii="Times New Roman" w:hAnsi="Times New Roman"/>
                <w:sz w:val="24"/>
                <w:szCs w:val="24"/>
              </w:rPr>
              <w:t>Preparation of periodical reports and other documents foreseen by the twinning contract;</w:t>
            </w:r>
          </w:p>
          <w:p w:rsidR="0074305C" w:rsidRPr="008E0E73" w:rsidRDefault="0074305C" w:rsidP="0074305C">
            <w:pPr>
              <w:autoSpaceDE w:val="0"/>
              <w:autoSpaceDN w:val="0"/>
              <w:adjustRightInd w:val="0"/>
              <w:rPr>
                <w:rFonts w:ascii="Times New Roman" w:hAnsi="Times New Roman"/>
                <w:sz w:val="24"/>
                <w:szCs w:val="24"/>
              </w:rPr>
            </w:pPr>
            <w:r w:rsidRPr="008E0E73">
              <w:rPr>
                <w:rFonts w:ascii="Times New Roman" w:hAnsi="Times New Roman"/>
                <w:sz w:val="24"/>
                <w:szCs w:val="24"/>
              </w:rPr>
              <w:t>Provision of specific professional expertise in drafting of key documents and decision making process.</w:t>
            </w:r>
          </w:p>
        </w:tc>
        <w:tc>
          <w:tcPr>
            <w:tcW w:w="4279" w:type="dxa"/>
            <w:vAlign w:val="center"/>
          </w:tcPr>
          <w:p w:rsidR="0074305C" w:rsidRPr="008E0E73" w:rsidRDefault="0074305C" w:rsidP="0074305C">
            <w:pPr>
              <w:spacing w:before="0" w:after="0" w:line="288" w:lineRule="auto"/>
              <w:rPr>
                <w:rFonts w:ascii="Times New Roman" w:hAnsi="Times New Roman"/>
                <w:i/>
                <w:sz w:val="24"/>
                <w:szCs w:val="24"/>
                <w:u w:val="single"/>
              </w:rPr>
            </w:pPr>
            <w:r w:rsidRPr="008E0E73">
              <w:rPr>
                <w:rFonts w:ascii="Times New Roman" w:hAnsi="Times New Roman"/>
                <w:i/>
                <w:sz w:val="24"/>
                <w:szCs w:val="24"/>
                <w:u w:val="single"/>
              </w:rPr>
              <w:t>Qualifications &amp; skills</w:t>
            </w:r>
          </w:p>
          <w:p w:rsidR="0074305C" w:rsidRPr="008E0E73" w:rsidRDefault="0074305C" w:rsidP="0074305C">
            <w:pPr>
              <w:ind w:left="32"/>
              <w:rPr>
                <w:rFonts w:ascii="Times New Roman" w:hAnsi="Times New Roman"/>
                <w:sz w:val="24"/>
                <w:szCs w:val="24"/>
              </w:rPr>
            </w:pPr>
            <w:r w:rsidRPr="008E0E73">
              <w:rPr>
                <w:rFonts w:ascii="Times New Roman" w:hAnsi="Times New Roman"/>
                <w:sz w:val="24"/>
                <w:szCs w:val="24"/>
              </w:rPr>
              <w:t>A Master degree in communication, political science, economy or relevant experience of at least 5 years in communication;</w:t>
            </w:r>
          </w:p>
          <w:p w:rsidR="0074305C" w:rsidRPr="008E0E73" w:rsidRDefault="0074305C" w:rsidP="0074305C">
            <w:pPr>
              <w:ind w:left="32"/>
              <w:rPr>
                <w:rFonts w:ascii="Times New Roman" w:hAnsi="Times New Roman"/>
                <w:sz w:val="24"/>
                <w:szCs w:val="24"/>
              </w:rPr>
            </w:pPr>
            <w:r w:rsidRPr="008E0E73">
              <w:rPr>
                <w:rFonts w:ascii="Times New Roman" w:hAnsi="Times New Roman"/>
                <w:sz w:val="24"/>
                <w:szCs w:val="24"/>
              </w:rPr>
              <w:t>Proficiency in English, including effective spoken presentation and written reporting abilities</w:t>
            </w:r>
            <w:r w:rsidR="00807A0B" w:rsidRPr="008E0E73">
              <w:rPr>
                <w:rFonts w:ascii="Times New Roman" w:hAnsi="Times New Roman"/>
                <w:sz w:val="24"/>
                <w:szCs w:val="24"/>
              </w:rPr>
              <w:t>, French is an</w:t>
            </w:r>
            <w:r w:rsidR="00990125" w:rsidRPr="008E0E73">
              <w:rPr>
                <w:rFonts w:ascii="Times New Roman" w:hAnsi="Times New Roman"/>
                <w:sz w:val="24"/>
                <w:szCs w:val="24"/>
              </w:rPr>
              <w:t xml:space="preserve"> asset;</w:t>
            </w:r>
          </w:p>
          <w:p w:rsidR="0074305C" w:rsidRPr="008E0E73" w:rsidRDefault="0074305C" w:rsidP="0074305C">
            <w:pPr>
              <w:ind w:left="32"/>
              <w:rPr>
                <w:rFonts w:ascii="Times New Roman" w:hAnsi="Times New Roman"/>
                <w:sz w:val="24"/>
                <w:szCs w:val="24"/>
              </w:rPr>
            </w:pPr>
            <w:r w:rsidRPr="008E0E73">
              <w:rPr>
                <w:rFonts w:ascii="Times New Roman" w:hAnsi="Times New Roman"/>
                <w:sz w:val="24"/>
                <w:szCs w:val="24"/>
              </w:rPr>
              <w:t>Computer literacy at user’s level.</w:t>
            </w:r>
          </w:p>
          <w:p w:rsidR="0074305C" w:rsidRPr="008E0E73" w:rsidRDefault="0074305C" w:rsidP="0074305C">
            <w:pPr>
              <w:spacing w:before="0" w:after="0" w:line="288" w:lineRule="auto"/>
              <w:rPr>
                <w:rFonts w:ascii="Times New Roman" w:hAnsi="Times New Roman"/>
                <w:i/>
                <w:sz w:val="24"/>
                <w:szCs w:val="24"/>
                <w:u w:val="single"/>
              </w:rPr>
            </w:pPr>
            <w:r w:rsidRPr="008E0E73">
              <w:rPr>
                <w:rFonts w:ascii="Times New Roman" w:hAnsi="Times New Roman"/>
                <w:i/>
                <w:sz w:val="24"/>
                <w:szCs w:val="24"/>
                <w:u w:val="single"/>
              </w:rPr>
              <w:t>General professional experience</w:t>
            </w:r>
          </w:p>
          <w:p w:rsidR="0074305C" w:rsidRPr="008E0E73" w:rsidRDefault="0074305C" w:rsidP="0074305C">
            <w:pPr>
              <w:ind w:left="32"/>
              <w:rPr>
                <w:rFonts w:ascii="Times New Roman" w:hAnsi="Times New Roman"/>
                <w:sz w:val="24"/>
                <w:szCs w:val="24"/>
              </w:rPr>
            </w:pPr>
            <w:r w:rsidRPr="008E0E73">
              <w:rPr>
                <w:rFonts w:ascii="Times New Roman" w:hAnsi="Times New Roman"/>
                <w:sz w:val="24"/>
                <w:szCs w:val="24"/>
              </w:rPr>
              <w:t>Have minimum of 3 years, preferably 5 years of professional experience public Relations and/or communication and visibility;</w:t>
            </w:r>
          </w:p>
          <w:p w:rsidR="0074305C" w:rsidRPr="008E0E73" w:rsidRDefault="0074305C" w:rsidP="0074305C">
            <w:pPr>
              <w:ind w:left="32"/>
              <w:rPr>
                <w:rFonts w:ascii="Times New Roman" w:hAnsi="Times New Roman"/>
                <w:sz w:val="24"/>
                <w:szCs w:val="24"/>
              </w:rPr>
            </w:pPr>
            <w:r w:rsidRPr="008E0E73">
              <w:rPr>
                <w:rFonts w:ascii="Times New Roman" w:hAnsi="Times New Roman"/>
                <w:sz w:val="24"/>
                <w:szCs w:val="24"/>
              </w:rPr>
              <w:t>Experience in similar positions in competent authorities for food safety will be a strong asset;</w:t>
            </w:r>
          </w:p>
          <w:p w:rsidR="0074305C" w:rsidRPr="008E0E73" w:rsidRDefault="0074305C" w:rsidP="0074305C">
            <w:pPr>
              <w:ind w:left="32"/>
              <w:rPr>
                <w:rFonts w:ascii="Times New Roman" w:hAnsi="Times New Roman"/>
                <w:sz w:val="24"/>
                <w:szCs w:val="24"/>
              </w:rPr>
            </w:pPr>
            <w:r w:rsidRPr="008E0E73">
              <w:rPr>
                <w:rFonts w:ascii="Times New Roman" w:hAnsi="Times New Roman"/>
                <w:sz w:val="24"/>
                <w:szCs w:val="24"/>
              </w:rPr>
              <w:t>Strong analytical skills and team-working skills.</w:t>
            </w:r>
          </w:p>
          <w:p w:rsidR="0074305C" w:rsidRPr="008E0E73" w:rsidRDefault="0074305C" w:rsidP="0074305C">
            <w:pPr>
              <w:spacing w:before="0" w:after="0" w:line="288" w:lineRule="auto"/>
              <w:rPr>
                <w:rFonts w:ascii="Times New Roman" w:hAnsi="Times New Roman"/>
                <w:i/>
                <w:sz w:val="24"/>
                <w:szCs w:val="24"/>
                <w:u w:val="single"/>
              </w:rPr>
            </w:pPr>
            <w:r w:rsidRPr="008E0E73">
              <w:rPr>
                <w:rFonts w:ascii="Times New Roman" w:hAnsi="Times New Roman"/>
                <w:i/>
                <w:sz w:val="24"/>
                <w:szCs w:val="24"/>
                <w:u w:val="single"/>
              </w:rPr>
              <w:t>Specific experience:</w:t>
            </w:r>
          </w:p>
          <w:p w:rsidR="0074305C" w:rsidRPr="008E0E73" w:rsidRDefault="0074305C" w:rsidP="0074305C">
            <w:pPr>
              <w:autoSpaceDE w:val="0"/>
              <w:autoSpaceDN w:val="0"/>
              <w:adjustRightInd w:val="0"/>
              <w:rPr>
                <w:rFonts w:ascii="Times New Roman" w:hAnsi="Times New Roman"/>
                <w:sz w:val="24"/>
                <w:szCs w:val="24"/>
              </w:rPr>
            </w:pPr>
            <w:r w:rsidRPr="008E0E73">
              <w:rPr>
                <w:rFonts w:ascii="Times New Roman" w:hAnsi="Times New Roman"/>
                <w:sz w:val="24"/>
                <w:szCs w:val="24"/>
              </w:rPr>
              <w:t>Experience in preparing communication strategies, communication campaigns, visibility materials, websites</w:t>
            </w:r>
          </w:p>
        </w:tc>
      </w:tr>
    </w:tbl>
    <w:p w:rsidR="00B93E94" w:rsidRPr="00B554D3" w:rsidRDefault="00B93E94" w:rsidP="00CA74F1">
      <w:pPr>
        <w:pStyle w:val="ListParagraph"/>
        <w:tabs>
          <w:tab w:val="left" w:pos="709"/>
        </w:tabs>
        <w:ind w:left="2160"/>
        <w:rPr>
          <w:rFonts w:asciiTheme="majorBidi" w:hAnsiTheme="majorBidi" w:cstheme="majorBidi"/>
          <w:b/>
          <w:sz w:val="24"/>
        </w:rPr>
      </w:pPr>
    </w:p>
    <w:p w:rsidR="00303334" w:rsidRPr="00B204D2" w:rsidRDefault="00B93E94" w:rsidP="00B204D2">
      <w:pPr>
        <w:tabs>
          <w:tab w:val="left" w:pos="709"/>
        </w:tabs>
        <w:ind w:left="284"/>
        <w:rPr>
          <w:rFonts w:asciiTheme="majorBidi" w:hAnsiTheme="majorBidi" w:cstheme="majorBidi"/>
          <w:b/>
          <w:sz w:val="24"/>
        </w:rPr>
      </w:pPr>
      <w:r>
        <w:rPr>
          <w:rFonts w:asciiTheme="majorBidi" w:hAnsiTheme="majorBidi" w:cstheme="majorBidi"/>
          <w:b/>
          <w:sz w:val="24"/>
        </w:rPr>
        <w:t xml:space="preserve">3.6.4. </w:t>
      </w:r>
      <w:r w:rsidR="00303334" w:rsidRPr="00B204D2">
        <w:rPr>
          <w:rFonts w:asciiTheme="majorBidi" w:hAnsiTheme="majorBidi" w:cstheme="majorBidi"/>
          <w:b/>
          <w:sz w:val="24"/>
        </w:rPr>
        <w:t>Profile and tasks of the short-term experts</w:t>
      </w:r>
    </w:p>
    <w:p w:rsidR="00B93E94" w:rsidRPr="00233BF4" w:rsidRDefault="00B93E94" w:rsidP="00233BF4">
      <w:pPr>
        <w:autoSpaceDE w:val="0"/>
        <w:autoSpaceDN w:val="0"/>
        <w:adjustRightInd w:val="0"/>
        <w:spacing w:after="240"/>
        <w:rPr>
          <w:rFonts w:asciiTheme="majorBidi" w:hAnsiTheme="majorBidi" w:cstheme="majorBidi"/>
          <w:sz w:val="24"/>
        </w:rPr>
      </w:pPr>
      <w:r>
        <w:rPr>
          <w:rFonts w:asciiTheme="majorBidi" w:hAnsiTheme="majorBidi" w:cstheme="majorBidi"/>
          <w:sz w:val="24"/>
          <w:szCs w:val="24"/>
        </w:rPr>
        <w:t>T</w:t>
      </w:r>
      <w:r w:rsidRPr="00B204D2">
        <w:rPr>
          <w:rFonts w:asciiTheme="majorBidi" w:hAnsiTheme="majorBidi" w:cstheme="majorBidi"/>
          <w:sz w:val="24"/>
          <w:szCs w:val="24"/>
        </w:rPr>
        <w:t>he CVs of STEs should not be included in the proposal.</w:t>
      </w:r>
    </w:p>
    <w:p w:rsidR="00303334" w:rsidRPr="00B554D3" w:rsidRDefault="00303334" w:rsidP="00630775">
      <w:pPr>
        <w:rPr>
          <w:rFonts w:asciiTheme="majorBidi" w:hAnsiTheme="majorBidi" w:cstheme="majorBidi"/>
          <w:sz w:val="24"/>
          <w:szCs w:val="24"/>
        </w:rPr>
      </w:pPr>
      <w:r w:rsidRPr="00233BF4">
        <w:rPr>
          <w:rFonts w:asciiTheme="majorBidi" w:hAnsiTheme="majorBidi" w:cstheme="majorBidi"/>
          <w:b/>
          <w:bCs/>
          <w:sz w:val="24"/>
          <w:szCs w:val="24"/>
        </w:rPr>
        <w:t>General Profile</w:t>
      </w:r>
      <w:r w:rsidRPr="00B554D3">
        <w:rPr>
          <w:rFonts w:asciiTheme="majorBidi" w:hAnsiTheme="majorBidi" w:cstheme="majorBidi"/>
          <w:sz w:val="24"/>
          <w:szCs w:val="24"/>
        </w:rPr>
        <w:t>:</w:t>
      </w:r>
    </w:p>
    <w:p w:rsidR="00303334" w:rsidRPr="00B554D3" w:rsidRDefault="00303334" w:rsidP="008E16A3">
      <w:pPr>
        <w:pStyle w:val="ListParagraph"/>
        <w:numPr>
          <w:ilvl w:val="0"/>
          <w:numId w:val="61"/>
        </w:numPr>
        <w:ind w:left="567" w:hanging="283"/>
        <w:rPr>
          <w:rFonts w:asciiTheme="majorBidi" w:hAnsiTheme="majorBidi" w:cstheme="majorBidi"/>
          <w:sz w:val="24"/>
        </w:rPr>
      </w:pPr>
      <w:r w:rsidRPr="00B554D3">
        <w:rPr>
          <w:rFonts w:asciiTheme="majorBidi" w:hAnsiTheme="majorBidi" w:cstheme="majorBidi"/>
          <w:sz w:val="24"/>
        </w:rPr>
        <w:t xml:space="preserve">University level education or equivalent professional experience of </w:t>
      </w:r>
      <w:r w:rsidR="00D51521">
        <w:rPr>
          <w:rFonts w:asciiTheme="majorBidi" w:hAnsiTheme="majorBidi" w:cstheme="majorBidi"/>
          <w:sz w:val="24"/>
        </w:rPr>
        <w:t>5</w:t>
      </w:r>
      <w:r w:rsidRPr="00B554D3">
        <w:rPr>
          <w:rFonts w:asciiTheme="majorBidi" w:hAnsiTheme="majorBidi" w:cstheme="majorBidi"/>
          <w:sz w:val="24"/>
        </w:rPr>
        <w:t xml:space="preserve"> years in an institution/mandated body responsible for the implementation of veterinary, phytosanitary, sanitary and food safety policy;</w:t>
      </w:r>
    </w:p>
    <w:p w:rsidR="00303334" w:rsidRPr="00B554D3" w:rsidRDefault="00303334" w:rsidP="008E16A3">
      <w:pPr>
        <w:pStyle w:val="ListParagraph"/>
        <w:numPr>
          <w:ilvl w:val="0"/>
          <w:numId w:val="61"/>
        </w:numPr>
        <w:ind w:left="567" w:hanging="283"/>
        <w:rPr>
          <w:rFonts w:asciiTheme="majorBidi" w:hAnsiTheme="majorBidi" w:cstheme="majorBidi"/>
          <w:sz w:val="24"/>
        </w:rPr>
      </w:pPr>
      <w:r w:rsidRPr="00B554D3">
        <w:rPr>
          <w:rFonts w:asciiTheme="majorBidi" w:hAnsiTheme="majorBidi" w:cstheme="majorBidi"/>
          <w:sz w:val="24"/>
        </w:rPr>
        <w:t xml:space="preserve">At least </w:t>
      </w:r>
      <w:r w:rsidR="00B93E94">
        <w:rPr>
          <w:rFonts w:asciiTheme="majorBidi" w:hAnsiTheme="majorBidi" w:cstheme="majorBidi"/>
          <w:sz w:val="24"/>
        </w:rPr>
        <w:t>3</w:t>
      </w:r>
      <w:r w:rsidRPr="00B554D3">
        <w:rPr>
          <w:rFonts w:asciiTheme="majorBidi" w:hAnsiTheme="majorBidi" w:cstheme="majorBidi"/>
          <w:sz w:val="24"/>
        </w:rPr>
        <w:t xml:space="preserve"> years of proven professional experience in the area relevant to the proposed assignment;</w:t>
      </w:r>
    </w:p>
    <w:p w:rsidR="00303334" w:rsidRPr="00B554D3" w:rsidRDefault="00303334" w:rsidP="008E16A3">
      <w:pPr>
        <w:pStyle w:val="ListParagraph"/>
        <w:numPr>
          <w:ilvl w:val="0"/>
          <w:numId w:val="61"/>
        </w:numPr>
        <w:ind w:left="567" w:hanging="283"/>
        <w:rPr>
          <w:rFonts w:asciiTheme="majorBidi" w:hAnsiTheme="majorBidi" w:cstheme="majorBidi"/>
          <w:sz w:val="24"/>
        </w:rPr>
      </w:pPr>
      <w:r w:rsidRPr="00B554D3">
        <w:rPr>
          <w:rFonts w:asciiTheme="majorBidi" w:hAnsiTheme="majorBidi" w:cstheme="majorBidi"/>
          <w:sz w:val="24"/>
        </w:rPr>
        <w:t>Proficient working level of English;</w:t>
      </w:r>
    </w:p>
    <w:p w:rsidR="00303334" w:rsidRPr="00B554D3" w:rsidRDefault="00303334" w:rsidP="00233BF4">
      <w:pPr>
        <w:pStyle w:val="ListParagraph"/>
        <w:numPr>
          <w:ilvl w:val="0"/>
          <w:numId w:val="61"/>
        </w:numPr>
        <w:spacing w:after="240"/>
        <w:ind w:left="567" w:hanging="283"/>
        <w:rPr>
          <w:rFonts w:asciiTheme="majorBidi" w:hAnsiTheme="majorBidi" w:cstheme="majorBidi"/>
          <w:sz w:val="24"/>
        </w:rPr>
      </w:pPr>
      <w:r w:rsidRPr="00B554D3">
        <w:rPr>
          <w:rFonts w:asciiTheme="majorBidi" w:hAnsiTheme="majorBidi" w:cstheme="majorBidi"/>
          <w:sz w:val="24"/>
        </w:rPr>
        <w:t>Computer literacy</w:t>
      </w:r>
    </w:p>
    <w:p w:rsidR="00303334" w:rsidRPr="00B554D3" w:rsidRDefault="00303334" w:rsidP="00630775">
      <w:pPr>
        <w:rPr>
          <w:rFonts w:asciiTheme="majorBidi" w:hAnsiTheme="majorBidi" w:cstheme="majorBidi"/>
          <w:sz w:val="24"/>
          <w:szCs w:val="24"/>
        </w:rPr>
      </w:pPr>
      <w:r w:rsidRPr="00233BF4">
        <w:rPr>
          <w:rFonts w:asciiTheme="majorBidi" w:hAnsiTheme="majorBidi" w:cstheme="majorBidi"/>
          <w:b/>
          <w:bCs/>
          <w:sz w:val="24"/>
          <w:szCs w:val="24"/>
        </w:rPr>
        <w:t>Tasks</w:t>
      </w:r>
      <w:r w:rsidRPr="00B554D3">
        <w:rPr>
          <w:rFonts w:asciiTheme="majorBidi" w:hAnsiTheme="majorBidi" w:cstheme="majorBidi"/>
          <w:sz w:val="24"/>
          <w:szCs w:val="24"/>
        </w:rPr>
        <w:t>:</w:t>
      </w:r>
    </w:p>
    <w:p w:rsidR="00303334" w:rsidRPr="00630775" w:rsidRDefault="00303334" w:rsidP="00630775">
      <w:pPr>
        <w:rPr>
          <w:rFonts w:asciiTheme="majorBidi" w:hAnsiTheme="majorBidi" w:cstheme="majorBidi"/>
          <w:iCs/>
          <w:sz w:val="24"/>
          <w:szCs w:val="24"/>
        </w:rPr>
      </w:pPr>
      <w:r w:rsidRPr="00B554D3">
        <w:rPr>
          <w:rFonts w:asciiTheme="majorBidi" w:hAnsiTheme="majorBidi" w:cstheme="majorBidi"/>
          <w:sz w:val="24"/>
          <w:szCs w:val="24"/>
        </w:rPr>
        <w:t>Short term experts will perform their tasks in accordance with the project Work plan and their specific terms of references. They will transfer their knowledge via on the job training, seminars,</w:t>
      </w:r>
      <w:r w:rsidRPr="00630775">
        <w:rPr>
          <w:rFonts w:asciiTheme="majorBidi" w:hAnsiTheme="majorBidi" w:cstheme="majorBidi"/>
          <w:sz w:val="24"/>
          <w:szCs w:val="24"/>
        </w:rPr>
        <w:t xml:space="preserve"> training sessions and workshops to counterparts. They shall be able to adopt their working approach to the specific needs of staff from beneficiary institutions. Short term experts are reporting the results of their missions to the RTA and the Project Leader.</w:t>
      </w:r>
    </w:p>
    <w:p w:rsidR="00990125" w:rsidRPr="00990125" w:rsidRDefault="00303334" w:rsidP="00233BF4">
      <w:pPr>
        <w:spacing w:after="240"/>
        <w:rPr>
          <w:rFonts w:asciiTheme="majorBidi" w:hAnsiTheme="majorBidi" w:cstheme="majorBidi"/>
          <w:sz w:val="24"/>
          <w:szCs w:val="24"/>
        </w:rPr>
      </w:pPr>
      <w:r w:rsidRPr="00990125">
        <w:rPr>
          <w:rFonts w:asciiTheme="majorBidi" w:hAnsiTheme="majorBidi" w:cstheme="majorBidi"/>
          <w:sz w:val="24"/>
          <w:szCs w:val="24"/>
        </w:rPr>
        <w:t xml:space="preserve">The </w:t>
      </w:r>
      <w:proofErr w:type="gramStart"/>
      <w:r w:rsidRPr="00990125">
        <w:rPr>
          <w:rFonts w:asciiTheme="majorBidi" w:hAnsiTheme="majorBidi" w:cstheme="majorBidi"/>
          <w:sz w:val="24"/>
          <w:szCs w:val="24"/>
        </w:rPr>
        <w:t xml:space="preserve">profile of the short term experts </w:t>
      </w:r>
      <w:r w:rsidR="00B93E94" w:rsidRPr="00990125">
        <w:rPr>
          <w:rFonts w:asciiTheme="majorBidi" w:hAnsiTheme="majorBidi" w:cstheme="majorBidi"/>
          <w:sz w:val="24"/>
          <w:szCs w:val="24"/>
        </w:rPr>
        <w:t xml:space="preserve">below </w:t>
      </w:r>
      <w:r w:rsidRPr="00990125">
        <w:rPr>
          <w:rFonts w:asciiTheme="majorBidi" w:hAnsiTheme="majorBidi" w:cstheme="majorBidi"/>
          <w:sz w:val="24"/>
          <w:szCs w:val="24"/>
        </w:rPr>
        <w:t>for this twinning</w:t>
      </w:r>
      <w:r w:rsidR="00B93E94" w:rsidRPr="00990125">
        <w:rPr>
          <w:rFonts w:asciiTheme="majorBidi" w:hAnsiTheme="majorBidi" w:cstheme="majorBidi"/>
          <w:sz w:val="24"/>
          <w:szCs w:val="24"/>
        </w:rPr>
        <w:t xml:space="preserve"> are</w:t>
      </w:r>
      <w:proofErr w:type="gramEnd"/>
      <w:r w:rsidR="00B93E94" w:rsidRPr="00990125">
        <w:rPr>
          <w:rFonts w:asciiTheme="majorBidi" w:hAnsiTheme="majorBidi" w:cstheme="majorBidi"/>
          <w:sz w:val="24"/>
          <w:szCs w:val="24"/>
        </w:rPr>
        <w:t xml:space="preserve"> indicative. </w:t>
      </w:r>
    </w:p>
    <w:tbl>
      <w:tblPr>
        <w:tblStyle w:val="TableGrid"/>
        <w:tblW w:w="9854" w:type="dxa"/>
        <w:tblLayout w:type="fixed"/>
        <w:tblLook w:val="04A0" w:firstRow="1" w:lastRow="0" w:firstColumn="1" w:lastColumn="0" w:noHBand="0" w:noVBand="1"/>
      </w:tblPr>
      <w:tblGrid>
        <w:gridCol w:w="2065"/>
        <w:gridCol w:w="3510"/>
        <w:gridCol w:w="4279"/>
      </w:tblGrid>
      <w:tr w:rsidR="00303334" w:rsidRPr="00990125" w:rsidTr="00303334">
        <w:trPr>
          <w:tblHeader/>
        </w:trPr>
        <w:tc>
          <w:tcPr>
            <w:tcW w:w="2065" w:type="dxa"/>
          </w:tcPr>
          <w:p w:rsidR="00303334" w:rsidRPr="00990125" w:rsidRDefault="00303334" w:rsidP="00233BF4">
            <w:pPr>
              <w:autoSpaceDE w:val="0"/>
              <w:autoSpaceDN w:val="0"/>
              <w:adjustRightInd w:val="0"/>
              <w:jc w:val="center"/>
              <w:rPr>
                <w:rFonts w:asciiTheme="majorBidi" w:hAnsiTheme="majorBidi" w:cstheme="majorBidi"/>
                <w:b/>
                <w:sz w:val="24"/>
                <w:szCs w:val="24"/>
              </w:rPr>
            </w:pPr>
            <w:r w:rsidRPr="00990125">
              <w:rPr>
                <w:rFonts w:asciiTheme="majorBidi" w:hAnsiTheme="majorBidi" w:cstheme="majorBidi"/>
                <w:b/>
                <w:sz w:val="24"/>
                <w:szCs w:val="24"/>
              </w:rPr>
              <w:t>Position</w:t>
            </w:r>
          </w:p>
        </w:tc>
        <w:tc>
          <w:tcPr>
            <w:tcW w:w="3510" w:type="dxa"/>
          </w:tcPr>
          <w:p w:rsidR="00303334" w:rsidRPr="00990125" w:rsidRDefault="00303334" w:rsidP="00233BF4">
            <w:pPr>
              <w:autoSpaceDE w:val="0"/>
              <w:autoSpaceDN w:val="0"/>
              <w:adjustRightInd w:val="0"/>
              <w:jc w:val="center"/>
              <w:rPr>
                <w:rFonts w:asciiTheme="majorBidi" w:hAnsiTheme="majorBidi" w:cstheme="majorBidi"/>
                <w:b/>
                <w:sz w:val="24"/>
                <w:szCs w:val="24"/>
              </w:rPr>
            </w:pPr>
            <w:r w:rsidRPr="00990125">
              <w:rPr>
                <w:rFonts w:asciiTheme="majorBidi" w:hAnsiTheme="majorBidi" w:cstheme="majorBidi"/>
                <w:b/>
                <w:sz w:val="24"/>
                <w:szCs w:val="24"/>
              </w:rPr>
              <w:t>Tasks</w:t>
            </w:r>
          </w:p>
        </w:tc>
        <w:tc>
          <w:tcPr>
            <w:tcW w:w="4279" w:type="dxa"/>
          </w:tcPr>
          <w:p w:rsidR="00303334" w:rsidRPr="00990125" w:rsidRDefault="00303334" w:rsidP="00233BF4">
            <w:pPr>
              <w:autoSpaceDE w:val="0"/>
              <w:autoSpaceDN w:val="0"/>
              <w:adjustRightInd w:val="0"/>
              <w:jc w:val="center"/>
              <w:rPr>
                <w:rFonts w:asciiTheme="majorBidi" w:hAnsiTheme="majorBidi" w:cstheme="majorBidi"/>
                <w:b/>
                <w:sz w:val="24"/>
                <w:szCs w:val="24"/>
              </w:rPr>
            </w:pPr>
            <w:r w:rsidRPr="00990125">
              <w:rPr>
                <w:rFonts w:asciiTheme="majorBidi" w:hAnsiTheme="majorBidi" w:cstheme="majorBidi"/>
                <w:b/>
                <w:sz w:val="24"/>
                <w:szCs w:val="24"/>
              </w:rPr>
              <w:t>Skills</w:t>
            </w:r>
          </w:p>
        </w:tc>
      </w:tr>
      <w:tr w:rsidR="00303334" w:rsidRPr="00990125" w:rsidTr="00303334">
        <w:tc>
          <w:tcPr>
            <w:tcW w:w="2065" w:type="dxa"/>
            <w:vAlign w:val="center"/>
          </w:tcPr>
          <w:p w:rsidR="00303334" w:rsidRPr="00990125" w:rsidRDefault="00303334" w:rsidP="006176C7">
            <w:pPr>
              <w:autoSpaceDE w:val="0"/>
              <w:autoSpaceDN w:val="0"/>
              <w:adjustRightInd w:val="0"/>
              <w:rPr>
                <w:rFonts w:asciiTheme="majorBidi" w:hAnsiTheme="majorBidi" w:cstheme="majorBidi"/>
                <w:sz w:val="24"/>
                <w:szCs w:val="24"/>
              </w:rPr>
            </w:pPr>
            <w:r w:rsidRPr="00990125">
              <w:rPr>
                <w:rFonts w:asciiTheme="majorBidi" w:hAnsiTheme="majorBidi" w:cstheme="majorBidi"/>
                <w:sz w:val="24"/>
                <w:szCs w:val="24"/>
              </w:rPr>
              <w:t>Legal experts</w:t>
            </w:r>
          </w:p>
        </w:tc>
        <w:tc>
          <w:tcPr>
            <w:tcW w:w="3510" w:type="dxa"/>
            <w:vAlign w:val="center"/>
          </w:tcPr>
          <w:p w:rsidR="00303334" w:rsidRPr="00990125" w:rsidRDefault="00303334" w:rsidP="00630775">
            <w:pPr>
              <w:autoSpaceDE w:val="0"/>
              <w:autoSpaceDN w:val="0"/>
              <w:adjustRightInd w:val="0"/>
              <w:rPr>
                <w:rFonts w:asciiTheme="majorBidi" w:hAnsiTheme="majorBidi" w:cstheme="majorBidi"/>
                <w:sz w:val="24"/>
                <w:szCs w:val="24"/>
              </w:rPr>
            </w:pPr>
            <w:r w:rsidRPr="00990125">
              <w:rPr>
                <w:rFonts w:asciiTheme="majorBidi" w:hAnsiTheme="majorBidi" w:cstheme="majorBidi"/>
                <w:sz w:val="24"/>
                <w:szCs w:val="24"/>
              </w:rPr>
              <w:t xml:space="preserve">Support the job of the legal unit at </w:t>
            </w:r>
            <w:proofErr w:type="spellStart"/>
            <w:r w:rsidRPr="00990125">
              <w:rPr>
                <w:rFonts w:asciiTheme="majorBidi" w:hAnsiTheme="majorBidi" w:cstheme="majorBidi"/>
                <w:sz w:val="24"/>
                <w:szCs w:val="24"/>
              </w:rPr>
              <w:t>MoA</w:t>
            </w:r>
            <w:proofErr w:type="spellEnd"/>
            <w:r w:rsidRPr="00990125">
              <w:rPr>
                <w:rFonts w:asciiTheme="majorBidi" w:hAnsiTheme="majorBidi" w:cstheme="majorBidi"/>
                <w:sz w:val="24"/>
                <w:szCs w:val="24"/>
              </w:rPr>
              <w:t>, draft gap analysis, legal harmonization plans, draft legislation</w:t>
            </w:r>
          </w:p>
        </w:tc>
        <w:tc>
          <w:tcPr>
            <w:tcW w:w="4279" w:type="dxa"/>
            <w:vAlign w:val="center"/>
          </w:tcPr>
          <w:p w:rsidR="00303334" w:rsidRPr="00990125" w:rsidRDefault="00303334" w:rsidP="00630775">
            <w:pPr>
              <w:autoSpaceDE w:val="0"/>
              <w:autoSpaceDN w:val="0"/>
              <w:adjustRightInd w:val="0"/>
              <w:rPr>
                <w:rFonts w:asciiTheme="majorBidi" w:hAnsiTheme="majorBidi" w:cstheme="majorBidi"/>
                <w:sz w:val="24"/>
                <w:szCs w:val="24"/>
              </w:rPr>
            </w:pPr>
            <w:r w:rsidRPr="00990125">
              <w:rPr>
                <w:rFonts w:asciiTheme="majorBidi" w:hAnsiTheme="majorBidi" w:cstheme="majorBidi"/>
                <w:sz w:val="24"/>
                <w:szCs w:val="24"/>
              </w:rPr>
              <w:t xml:space="preserve">At least 10 </w:t>
            </w:r>
            <w:r w:rsidR="00990125" w:rsidRPr="00990125">
              <w:rPr>
                <w:rFonts w:asciiTheme="majorBidi" w:hAnsiTheme="majorBidi" w:cstheme="majorBidi"/>
                <w:sz w:val="24"/>
                <w:szCs w:val="24"/>
              </w:rPr>
              <w:t>years’ experience</w:t>
            </w:r>
            <w:r w:rsidRPr="00990125">
              <w:rPr>
                <w:rFonts w:asciiTheme="majorBidi" w:hAnsiTheme="majorBidi" w:cstheme="majorBidi"/>
                <w:sz w:val="24"/>
                <w:szCs w:val="24"/>
              </w:rPr>
              <w:t xml:space="preserve"> in EU/SPS food and feed safety or veterinary legislation, harmonization of legislation, drafting of legislation, legislation procedures, enforcement and implementation of legislation</w:t>
            </w:r>
          </w:p>
        </w:tc>
      </w:tr>
      <w:tr w:rsidR="00303334" w:rsidRPr="00990125" w:rsidTr="00303334">
        <w:tc>
          <w:tcPr>
            <w:tcW w:w="2065" w:type="dxa"/>
            <w:vAlign w:val="center"/>
          </w:tcPr>
          <w:p w:rsidR="00303334" w:rsidRPr="00990125" w:rsidRDefault="00303334" w:rsidP="006176C7">
            <w:pPr>
              <w:autoSpaceDE w:val="0"/>
              <w:autoSpaceDN w:val="0"/>
              <w:adjustRightInd w:val="0"/>
              <w:rPr>
                <w:rFonts w:asciiTheme="majorBidi" w:hAnsiTheme="majorBidi" w:cstheme="majorBidi"/>
                <w:sz w:val="24"/>
                <w:szCs w:val="24"/>
              </w:rPr>
            </w:pPr>
            <w:r w:rsidRPr="00990125">
              <w:rPr>
                <w:rFonts w:asciiTheme="majorBidi" w:hAnsiTheme="majorBidi" w:cstheme="majorBidi"/>
                <w:sz w:val="24"/>
                <w:szCs w:val="24"/>
              </w:rPr>
              <w:t>Food safety experts</w:t>
            </w:r>
          </w:p>
        </w:tc>
        <w:tc>
          <w:tcPr>
            <w:tcW w:w="3510" w:type="dxa"/>
            <w:vAlign w:val="center"/>
          </w:tcPr>
          <w:p w:rsidR="00303334" w:rsidRPr="00990125" w:rsidRDefault="00303334" w:rsidP="00630775">
            <w:pPr>
              <w:autoSpaceDE w:val="0"/>
              <w:autoSpaceDN w:val="0"/>
              <w:adjustRightInd w:val="0"/>
              <w:rPr>
                <w:rFonts w:asciiTheme="majorBidi" w:hAnsiTheme="majorBidi" w:cstheme="majorBidi"/>
                <w:sz w:val="24"/>
                <w:szCs w:val="24"/>
              </w:rPr>
            </w:pPr>
            <w:r w:rsidRPr="00990125">
              <w:rPr>
                <w:rFonts w:asciiTheme="majorBidi" w:hAnsiTheme="majorBidi" w:cstheme="majorBidi"/>
                <w:sz w:val="24"/>
                <w:szCs w:val="24"/>
              </w:rPr>
              <w:t>Prepare control plans, guidelines and procedures for official control, carry out trainings, draft food safety strategy</w:t>
            </w:r>
          </w:p>
        </w:tc>
        <w:tc>
          <w:tcPr>
            <w:tcW w:w="4279" w:type="dxa"/>
            <w:vAlign w:val="center"/>
          </w:tcPr>
          <w:p w:rsidR="00836BA1" w:rsidRPr="00990125" w:rsidRDefault="00303334" w:rsidP="00836BA1">
            <w:pPr>
              <w:autoSpaceDE w:val="0"/>
              <w:autoSpaceDN w:val="0"/>
              <w:adjustRightInd w:val="0"/>
              <w:rPr>
                <w:rFonts w:asciiTheme="majorBidi" w:hAnsiTheme="majorBidi" w:cstheme="majorBidi"/>
                <w:sz w:val="24"/>
                <w:szCs w:val="24"/>
              </w:rPr>
            </w:pPr>
            <w:r w:rsidRPr="00990125">
              <w:rPr>
                <w:rFonts w:asciiTheme="majorBidi" w:hAnsiTheme="majorBidi" w:cstheme="majorBidi"/>
                <w:sz w:val="24"/>
                <w:szCs w:val="24"/>
              </w:rPr>
              <w:t xml:space="preserve">At least 10 </w:t>
            </w:r>
            <w:r w:rsidR="00990125" w:rsidRPr="00990125">
              <w:rPr>
                <w:rFonts w:asciiTheme="majorBidi" w:hAnsiTheme="majorBidi" w:cstheme="majorBidi"/>
                <w:sz w:val="24"/>
                <w:szCs w:val="24"/>
              </w:rPr>
              <w:t>years’ experience</w:t>
            </w:r>
            <w:r w:rsidRPr="00990125">
              <w:rPr>
                <w:rFonts w:asciiTheme="majorBidi" w:hAnsiTheme="majorBidi" w:cstheme="majorBidi"/>
                <w:sz w:val="24"/>
                <w:szCs w:val="24"/>
              </w:rPr>
              <w:t xml:space="preserve"> in EU legislation concerning food safety and its enforcement, experience in drafting implementation guidelines, official control procedures. Experience in developing control plans, register of FBOs. Experience in drafting food safety strategy in EU MS or Candidate Countries. Experience in organizing and implementing training courses for inspectors.</w:t>
            </w:r>
          </w:p>
        </w:tc>
      </w:tr>
      <w:tr w:rsidR="00303334" w:rsidRPr="00990125" w:rsidTr="00303334">
        <w:tc>
          <w:tcPr>
            <w:tcW w:w="2065" w:type="dxa"/>
            <w:vAlign w:val="center"/>
          </w:tcPr>
          <w:p w:rsidR="00303334" w:rsidRPr="00990125" w:rsidRDefault="00303334" w:rsidP="006176C7">
            <w:pPr>
              <w:autoSpaceDE w:val="0"/>
              <w:autoSpaceDN w:val="0"/>
              <w:adjustRightInd w:val="0"/>
              <w:rPr>
                <w:rFonts w:asciiTheme="majorBidi" w:hAnsiTheme="majorBidi" w:cstheme="majorBidi"/>
                <w:sz w:val="24"/>
                <w:szCs w:val="24"/>
              </w:rPr>
            </w:pPr>
            <w:r w:rsidRPr="00990125">
              <w:rPr>
                <w:rFonts w:asciiTheme="majorBidi" w:hAnsiTheme="majorBidi" w:cstheme="majorBidi"/>
                <w:sz w:val="24"/>
                <w:szCs w:val="24"/>
              </w:rPr>
              <w:t>Animal health experts</w:t>
            </w:r>
          </w:p>
        </w:tc>
        <w:tc>
          <w:tcPr>
            <w:tcW w:w="3510" w:type="dxa"/>
            <w:vAlign w:val="center"/>
          </w:tcPr>
          <w:p w:rsidR="00303334" w:rsidRPr="00990125" w:rsidRDefault="00303334" w:rsidP="00630775">
            <w:pPr>
              <w:autoSpaceDE w:val="0"/>
              <w:autoSpaceDN w:val="0"/>
              <w:adjustRightInd w:val="0"/>
              <w:ind w:left="34"/>
              <w:rPr>
                <w:rFonts w:asciiTheme="majorBidi" w:hAnsiTheme="majorBidi" w:cstheme="majorBidi"/>
                <w:sz w:val="24"/>
                <w:szCs w:val="24"/>
              </w:rPr>
            </w:pPr>
            <w:r w:rsidRPr="00990125">
              <w:rPr>
                <w:rFonts w:asciiTheme="majorBidi" w:hAnsiTheme="majorBidi" w:cstheme="majorBidi"/>
                <w:sz w:val="24"/>
                <w:szCs w:val="24"/>
              </w:rPr>
              <w:t xml:space="preserve">Support the establishment of a multidisciplinary working group on the prevention of animal diseases, including </w:t>
            </w:r>
            <w:proofErr w:type="spellStart"/>
            <w:r w:rsidRPr="00990125">
              <w:rPr>
                <w:rFonts w:asciiTheme="majorBidi" w:hAnsiTheme="majorBidi" w:cstheme="majorBidi"/>
                <w:sz w:val="24"/>
                <w:szCs w:val="24"/>
              </w:rPr>
              <w:t>zoonoses</w:t>
            </w:r>
            <w:proofErr w:type="spellEnd"/>
            <w:r w:rsidRPr="00990125">
              <w:rPr>
                <w:rFonts w:asciiTheme="majorBidi" w:hAnsiTheme="majorBidi" w:cstheme="majorBidi"/>
                <w:sz w:val="24"/>
                <w:szCs w:val="24"/>
              </w:rPr>
              <w:t>.</w:t>
            </w:r>
          </w:p>
          <w:p w:rsidR="00303334" w:rsidRPr="00990125" w:rsidRDefault="00303334" w:rsidP="00630775">
            <w:pPr>
              <w:ind w:left="32"/>
              <w:rPr>
                <w:rFonts w:asciiTheme="majorBidi" w:hAnsiTheme="majorBidi" w:cstheme="majorBidi"/>
                <w:sz w:val="24"/>
                <w:szCs w:val="24"/>
              </w:rPr>
            </w:pPr>
            <w:r w:rsidRPr="00990125">
              <w:rPr>
                <w:rFonts w:asciiTheme="majorBidi" w:hAnsiTheme="majorBidi" w:cstheme="majorBidi"/>
                <w:sz w:val="24"/>
                <w:szCs w:val="24"/>
              </w:rPr>
              <w:t>Support the revision of animal disease control strategies and policies, support the development of new ones</w:t>
            </w:r>
          </w:p>
        </w:tc>
        <w:tc>
          <w:tcPr>
            <w:tcW w:w="4279" w:type="dxa"/>
            <w:vAlign w:val="center"/>
          </w:tcPr>
          <w:p w:rsidR="00303334" w:rsidRPr="00990125" w:rsidRDefault="00303334" w:rsidP="00630775">
            <w:pPr>
              <w:autoSpaceDE w:val="0"/>
              <w:autoSpaceDN w:val="0"/>
              <w:adjustRightInd w:val="0"/>
              <w:rPr>
                <w:rFonts w:asciiTheme="majorBidi" w:hAnsiTheme="majorBidi" w:cstheme="majorBidi"/>
                <w:sz w:val="24"/>
                <w:szCs w:val="24"/>
              </w:rPr>
            </w:pPr>
            <w:r w:rsidRPr="00990125">
              <w:rPr>
                <w:rFonts w:asciiTheme="majorBidi" w:hAnsiTheme="majorBidi" w:cstheme="majorBidi"/>
                <w:sz w:val="24"/>
                <w:szCs w:val="24"/>
              </w:rPr>
              <w:t xml:space="preserve">At least 10 </w:t>
            </w:r>
            <w:r w:rsidR="00990125" w:rsidRPr="00990125">
              <w:rPr>
                <w:rFonts w:asciiTheme="majorBidi" w:hAnsiTheme="majorBidi" w:cstheme="majorBidi"/>
                <w:sz w:val="24"/>
                <w:szCs w:val="24"/>
              </w:rPr>
              <w:t>years’ experience</w:t>
            </w:r>
            <w:r w:rsidRPr="00990125">
              <w:rPr>
                <w:rFonts w:asciiTheme="majorBidi" w:hAnsiTheme="majorBidi" w:cstheme="majorBidi"/>
                <w:sz w:val="24"/>
                <w:szCs w:val="24"/>
              </w:rPr>
              <w:t xml:space="preserve"> in animal disease control, EU animal disease legislation and its enforcement, international standards for animal health, trans-boundary disease control.</w:t>
            </w:r>
          </w:p>
          <w:p w:rsidR="00303334" w:rsidRPr="00990125" w:rsidRDefault="00303334" w:rsidP="00630775">
            <w:pPr>
              <w:autoSpaceDE w:val="0"/>
              <w:autoSpaceDN w:val="0"/>
              <w:adjustRightInd w:val="0"/>
              <w:rPr>
                <w:rFonts w:asciiTheme="majorBidi" w:hAnsiTheme="majorBidi" w:cstheme="majorBidi"/>
                <w:sz w:val="24"/>
                <w:szCs w:val="24"/>
              </w:rPr>
            </w:pPr>
            <w:r w:rsidRPr="00990125">
              <w:rPr>
                <w:rFonts w:asciiTheme="majorBidi" w:hAnsiTheme="majorBidi" w:cstheme="majorBidi"/>
                <w:sz w:val="24"/>
                <w:szCs w:val="24"/>
              </w:rPr>
              <w:t>Previous experience in twinning projects or technical assistance projects will be an asset. Experience in organizing and implementing training courses for inspectors.</w:t>
            </w:r>
          </w:p>
        </w:tc>
      </w:tr>
      <w:tr w:rsidR="00303334" w:rsidRPr="00990125" w:rsidTr="00303334">
        <w:tc>
          <w:tcPr>
            <w:tcW w:w="2065" w:type="dxa"/>
            <w:vAlign w:val="center"/>
          </w:tcPr>
          <w:p w:rsidR="00303334" w:rsidRPr="00990125" w:rsidRDefault="00303334" w:rsidP="006176C7">
            <w:pPr>
              <w:autoSpaceDE w:val="0"/>
              <w:autoSpaceDN w:val="0"/>
              <w:adjustRightInd w:val="0"/>
              <w:rPr>
                <w:rFonts w:asciiTheme="majorBidi" w:hAnsiTheme="majorBidi" w:cstheme="majorBidi"/>
                <w:sz w:val="24"/>
                <w:szCs w:val="24"/>
              </w:rPr>
            </w:pPr>
            <w:r w:rsidRPr="00990125">
              <w:rPr>
                <w:rFonts w:asciiTheme="majorBidi" w:hAnsiTheme="majorBidi" w:cstheme="majorBidi"/>
                <w:sz w:val="24"/>
                <w:szCs w:val="24"/>
              </w:rPr>
              <w:t>Animal By product management expert</w:t>
            </w:r>
          </w:p>
        </w:tc>
        <w:tc>
          <w:tcPr>
            <w:tcW w:w="3510" w:type="dxa"/>
            <w:vAlign w:val="center"/>
          </w:tcPr>
          <w:p w:rsidR="00303334" w:rsidRPr="00990125" w:rsidRDefault="00303334" w:rsidP="00630775">
            <w:pPr>
              <w:autoSpaceDE w:val="0"/>
              <w:autoSpaceDN w:val="0"/>
              <w:adjustRightInd w:val="0"/>
              <w:rPr>
                <w:rFonts w:asciiTheme="majorBidi" w:hAnsiTheme="majorBidi" w:cstheme="majorBidi"/>
                <w:sz w:val="24"/>
                <w:szCs w:val="24"/>
              </w:rPr>
            </w:pPr>
            <w:r w:rsidRPr="00990125">
              <w:rPr>
                <w:rFonts w:asciiTheme="majorBidi" w:hAnsiTheme="majorBidi" w:cstheme="majorBidi"/>
                <w:sz w:val="24"/>
                <w:szCs w:val="24"/>
              </w:rPr>
              <w:t xml:space="preserve">Preparation of the assessment of the ABP sector in Lebanon, gaps and recommendation to address it, prepare procedures and manuals for the management of ABPs </w:t>
            </w:r>
          </w:p>
        </w:tc>
        <w:tc>
          <w:tcPr>
            <w:tcW w:w="4279" w:type="dxa"/>
            <w:vAlign w:val="center"/>
          </w:tcPr>
          <w:p w:rsidR="00836BA1" w:rsidRPr="00990125" w:rsidRDefault="00303334" w:rsidP="00836BA1">
            <w:pPr>
              <w:autoSpaceDE w:val="0"/>
              <w:autoSpaceDN w:val="0"/>
              <w:adjustRightInd w:val="0"/>
              <w:rPr>
                <w:rFonts w:asciiTheme="majorBidi" w:hAnsiTheme="majorBidi" w:cstheme="majorBidi"/>
                <w:sz w:val="24"/>
                <w:szCs w:val="24"/>
              </w:rPr>
            </w:pPr>
            <w:r w:rsidRPr="00990125">
              <w:rPr>
                <w:rFonts w:asciiTheme="majorBidi" w:hAnsiTheme="majorBidi" w:cstheme="majorBidi"/>
                <w:sz w:val="24"/>
                <w:szCs w:val="24"/>
              </w:rPr>
              <w:t xml:space="preserve">At least 10 </w:t>
            </w:r>
            <w:r w:rsidR="00990125" w:rsidRPr="00990125">
              <w:rPr>
                <w:rFonts w:asciiTheme="majorBidi" w:hAnsiTheme="majorBidi" w:cstheme="majorBidi"/>
                <w:sz w:val="24"/>
                <w:szCs w:val="24"/>
              </w:rPr>
              <w:t>years’ experience</w:t>
            </w:r>
            <w:r w:rsidRPr="00990125">
              <w:rPr>
                <w:rFonts w:asciiTheme="majorBidi" w:hAnsiTheme="majorBidi" w:cstheme="majorBidi"/>
                <w:sz w:val="24"/>
                <w:szCs w:val="24"/>
              </w:rPr>
              <w:t xml:space="preserve"> in animal by product management and official control. Experience in performing assessments, gap analysis and related recommendations. Experience in preparation of procedures and guidelines for official control. Experience in organizing and implementing training courses for inspectors.</w:t>
            </w:r>
          </w:p>
        </w:tc>
      </w:tr>
      <w:tr w:rsidR="00303334" w:rsidRPr="00990125" w:rsidTr="00303334">
        <w:tc>
          <w:tcPr>
            <w:tcW w:w="2065" w:type="dxa"/>
            <w:vAlign w:val="center"/>
          </w:tcPr>
          <w:p w:rsidR="00303334" w:rsidRPr="00990125" w:rsidRDefault="00303334" w:rsidP="006176C7">
            <w:pPr>
              <w:rPr>
                <w:rFonts w:asciiTheme="majorBidi" w:hAnsiTheme="majorBidi" w:cstheme="majorBidi"/>
                <w:sz w:val="24"/>
                <w:szCs w:val="24"/>
              </w:rPr>
            </w:pPr>
            <w:r w:rsidRPr="00990125">
              <w:rPr>
                <w:rFonts w:asciiTheme="majorBidi" w:hAnsiTheme="majorBidi" w:cstheme="majorBidi"/>
                <w:sz w:val="24"/>
                <w:szCs w:val="24"/>
              </w:rPr>
              <w:t>Laboratory expert</w:t>
            </w:r>
          </w:p>
        </w:tc>
        <w:tc>
          <w:tcPr>
            <w:tcW w:w="3510" w:type="dxa"/>
            <w:vAlign w:val="center"/>
          </w:tcPr>
          <w:p w:rsidR="00303334" w:rsidRPr="00990125" w:rsidRDefault="00303334" w:rsidP="00630775">
            <w:pPr>
              <w:autoSpaceDE w:val="0"/>
              <w:autoSpaceDN w:val="0"/>
              <w:adjustRightInd w:val="0"/>
              <w:rPr>
                <w:rFonts w:asciiTheme="majorBidi" w:hAnsiTheme="majorBidi" w:cstheme="majorBidi"/>
                <w:sz w:val="24"/>
                <w:szCs w:val="24"/>
              </w:rPr>
            </w:pPr>
            <w:r w:rsidRPr="00990125">
              <w:rPr>
                <w:rFonts w:asciiTheme="majorBidi" w:hAnsiTheme="majorBidi" w:cstheme="majorBidi"/>
                <w:sz w:val="24"/>
                <w:szCs w:val="24"/>
              </w:rPr>
              <w:t>Carry out the assessment of available resources and missing equipment, preparation of strategy for reorganization of laboratory network</w:t>
            </w:r>
          </w:p>
        </w:tc>
        <w:tc>
          <w:tcPr>
            <w:tcW w:w="4279" w:type="dxa"/>
            <w:vAlign w:val="center"/>
          </w:tcPr>
          <w:p w:rsidR="00303334" w:rsidRPr="00990125" w:rsidRDefault="00303334" w:rsidP="00630775">
            <w:pPr>
              <w:autoSpaceDE w:val="0"/>
              <w:autoSpaceDN w:val="0"/>
              <w:adjustRightInd w:val="0"/>
              <w:rPr>
                <w:rFonts w:asciiTheme="majorBidi" w:hAnsiTheme="majorBidi" w:cstheme="majorBidi"/>
                <w:sz w:val="24"/>
                <w:szCs w:val="24"/>
              </w:rPr>
            </w:pPr>
            <w:r w:rsidRPr="00990125">
              <w:rPr>
                <w:rFonts w:asciiTheme="majorBidi" w:hAnsiTheme="majorBidi" w:cstheme="majorBidi"/>
                <w:sz w:val="24"/>
                <w:szCs w:val="24"/>
              </w:rPr>
              <w:t>At least 10 years of relevant experience in laboratory analysis for chemistry and microbiology, drafting control plans for food safety and animal health</w:t>
            </w:r>
          </w:p>
        </w:tc>
      </w:tr>
      <w:tr w:rsidR="00303334" w:rsidRPr="00990125" w:rsidTr="00303334">
        <w:tc>
          <w:tcPr>
            <w:tcW w:w="2065" w:type="dxa"/>
            <w:vAlign w:val="center"/>
          </w:tcPr>
          <w:p w:rsidR="00303334" w:rsidRPr="00990125" w:rsidRDefault="00303334" w:rsidP="006176C7">
            <w:pPr>
              <w:autoSpaceDE w:val="0"/>
              <w:autoSpaceDN w:val="0"/>
              <w:adjustRightInd w:val="0"/>
              <w:rPr>
                <w:rFonts w:asciiTheme="majorBidi" w:hAnsiTheme="majorBidi" w:cstheme="majorBidi"/>
                <w:sz w:val="24"/>
                <w:szCs w:val="24"/>
              </w:rPr>
            </w:pPr>
            <w:r w:rsidRPr="00990125">
              <w:rPr>
                <w:rFonts w:asciiTheme="majorBidi" w:hAnsiTheme="majorBidi" w:cstheme="majorBidi"/>
                <w:sz w:val="24"/>
                <w:szCs w:val="24"/>
              </w:rPr>
              <w:t>IT expert</w:t>
            </w:r>
          </w:p>
        </w:tc>
        <w:tc>
          <w:tcPr>
            <w:tcW w:w="3510" w:type="dxa"/>
            <w:vAlign w:val="center"/>
          </w:tcPr>
          <w:p w:rsidR="00303334" w:rsidRPr="00990125" w:rsidRDefault="00303334" w:rsidP="00630775">
            <w:pPr>
              <w:autoSpaceDE w:val="0"/>
              <w:autoSpaceDN w:val="0"/>
              <w:adjustRightInd w:val="0"/>
              <w:rPr>
                <w:rFonts w:asciiTheme="majorBidi" w:hAnsiTheme="majorBidi" w:cstheme="majorBidi"/>
                <w:sz w:val="24"/>
                <w:szCs w:val="24"/>
              </w:rPr>
            </w:pPr>
            <w:r w:rsidRPr="00990125">
              <w:rPr>
                <w:rFonts w:asciiTheme="majorBidi" w:hAnsiTheme="majorBidi" w:cstheme="majorBidi"/>
                <w:sz w:val="24"/>
                <w:szCs w:val="24"/>
              </w:rPr>
              <w:t>Upgrading and integration of the register of Food Business Operators, register for data collection and management</w:t>
            </w:r>
          </w:p>
        </w:tc>
        <w:tc>
          <w:tcPr>
            <w:tcW w:w="4279" w:type="dxa"/>
            <w:vAlign w:val="center"/>
          </w:tcPr>
          <w:p w:rsidR="00303334" w:rsidRPr="00990125" w:rsidRDefault="00303334" w:rsidP="00630775">
            <w:pPr>
              <w:autoSpaceDE w:val="0"/>
              <w:autoSpaceDN w:val="0"/>
              <w:adjustRightInd w:val="0"/>
              <w:rPr>
                <w:rFonts w:asciiTheme="majorBidi" w:hAnsiTheme="majorBidi" w:cstheme="majorBidi"/>
                <w:sz w:val="24"/>
                <w:szCs w:val="24"/>
              </w:rPr>
            </w:pPr>
            <w:r w:rsidRPr="00990125">
              <w:rPr>
                <w:rFonts w:asciiTheme="majorBidi" w:hAnsiTheme="majorBidi" w:cstheme="majorBidi"/>
                <w:sz w:val="24"/>
                <w:szCs w:val="24"/>
              </w:rPr>
              <w:t>Previous experience in design of data base in the veterinary field, registers of Food and Feed business operators, and other platforms for the collection and managing of data originating from Public Institution activities.</w:t>
            </w:r>
          </w:p>
        </w:tc>
      </w:tr>
      <w:tr w:rsidR="00303334" w:rsidRPr="00630775" w:rsidTr="00303334">
        <w:tc>
          <w:tcPr>
            <w:tcW w:w="2065" w:type="dxa"/>
            <w:vAlign w:val="center"/>
          </w:tcPr>
          <w:p w:rsidR="00303334" w:rsidRPr="00990125" w:rsidRDefault="00303334" w:rsidP="006176C7">
            <w:pPr>
              <w:autoSpaceDE w:val="0"/>
              <w:autoSpaceDN w:val="0"/>
              <w:adjustRightInd w:val="0"/>
              <w:rPr>
                <w:rFonts w:asciiTheme="majorBidi" w:hAnsiTheme="majorBidi" w:cstheme="majorBidi"/>
                <w:sz w:val="24"/>
                <w:szCs w:val="24"/>
              </w:rPr>
            </w:pPr>
            <w:r w:rsidRPr="00990125">
              <w:rPr>
                <w:rFonts w:asciiTheme="majorBidi" w:hAnsiTheme="majorBidi" w:cstheme="majorBidi"/>
                <w:sz w:val="24"/>
                <w:szCs w:val="24"/>
              </w:rPr>
              <w:t>Communication expert</w:t>
            </w:r>
          </w:p>
        </w:tc>
        <w:tc>
          <w:tcPr>
            <w:tcW w:w="3510" w:type="dxa"/>
            <w:vAlign w:val="center"/>
          </w:tcPr>
          <w:p w:rsidR="00303334" w:rsidRPr="00990125" w:rsidRDefault="00303334" w:rsidP="00630775">
            <w:pPr>
              <w:autoSpaceDE w:val="0"/>
              <w:autoSpaceDN w:val="0"/>
              <w:adjustRightInd w:val="0"/>
              <w:rPr>
                <w:rFonts w:asciiTheme="majorBidi" w:hAnsiTheme="majorBidi" w:cstheme="majorBidi"/>
                <w:sz w:val="24"/>
                <w:szCs w:val="24"/>
              </w:rPr>
            </w:pPr>
            <w:r w:rsidRPr="00990125">
              <w:rPr>
                <w:rFonts w:asciiTheme="majorBidi" w:hAnsiTheme="majorBidi" w:cstheme="majorBidi"/>
                <w:sz w:val="24"/>
                <w:szCs w:val="24"/>
              </w:rPr>
              <w:t xml:space="preserve">Design of a communication campaign for </w:t>
            </w:r>
            <w:proofErr w:type="spellStart"/>
            <w:r w:rsidRPr="00990125">
              <w:rPr>
                <w:rFonts w:asciiTheme="majorBidi" w:hAnsiTheme="majorBidi" w:cstheme="majorBidi"/>
                <w:sz w:val="24"/>
                <w:szCs w:val="24"/>
              </w:rPr>
              <w:t>MoA</w:t>
            </w:r>
            <w:proofErr w:type="spellEnd"/>
            <w:r w:rsidRPr="00990125">
              <w:rPr>
                <w:rFonts w:asciiTheme="majorBidi" w:hAnsiTheme="majorBidi" w:cstheme="majorBidi"/>
                <w:sz w:val="24"/>
                <w:szCs w:val="24"/>
              </w:rPr>
              <w:t>, leaflets and brochures, design of website</w:t>
            </w:r>
          </w:p>
        </w:tc>
        <w:tc>
          <w:tcPr>
            <w:tcW w:w="4279" w:type="dxa"/>
            <w:vAlign w:val="center"/>
          </w:tcPr>
          <w:p w:rsidR="00303334" w:rsidRPr="00990125" w:rsidRDefault="00303334" w:rsidP="00630775">
            <w:pPr>
              <w:autoSpaceDE w:val="0"/>
              <w:autoSpaceDN w:val="0"/>
              <w:adjustRightInd w:val="0"/>
              <w:rPr>
                <w:rFonts w:asciiTheme="majorBidi" w:hAnsiTheme="majorBidi" w:cstheme="majorBidi"/>
                <w:sz w:val="24"/>
                <w:szCs w:val="24"/>
              </w:rPr>
            </w:pPr>
            <w:r w:rsidRPr="00990125">
              <w:rPr>
                <w:rFonts w:asciiTheme="majorBidi" w:hAnsiTheme="majorBidi" w:cstheme="majorBidi"/>
                <w:sz w:val="24"/>
                <w:szCs w:val="24"/>
              </w:rPr>
              <w:t>Previous experience in preparing training materials and design of mass communication campaigns. Multicultural and gender approach is desired.</w:t>
            </w:r>
          </w:p>
          <w:p w:rsidR="00303334" w:rsidRPr="00630775" w:rsidRDefault="00303334" w:rsidP="00630775">
            <w:pPr>
              <w:autoSpaceDE w:val="0"/>
              <w:autoSpaceDN w:val="0"/>
              <w:adjustRightInd w:val="0"/>
              <w:rPr>
                <w:rFonts w:asciiTheme="majorBidi" w:hAnsiTheme="majorBidi" w:cstheme="majorBidi"/>
                <w:sz w:val="24"/>
                <w:szCs w:val="24"/>
              </w:rPr>
            </w:pPr>
            <w:r w:rsidRPr="00990125">
              <w:rPr>
                <w:rFonts w:asciiTheme="majorBidi" w:hAnsiTheme="majorBidi" w:cstheme="majorBidi"/>
                <w:sz w:val="24"/>
                <w:szCs w:val="24"/>
              </w:rPr>
              <w:t>Previous experience in technical assistance will be an asset.</w:t>
            </w:r>
          </w:p>
        </w:tc>
      </w:tr>
    </w:tbl>
    <w:p w:rsidR="001E0A3B" w:rsidRDefault="001E0A3B" w:rsidP="001E0A3B">
      <w:pPr>
        <w:rPr>
          <w:rFonts w:asciiTheme="majorBidi" w:hAnsiTheme="majorBidi" w:cstheme="majorBidi"/>
          <w:b/>
          <w:sz w:val="24"/>
        </w:rPr>
      </w:pPr>
    </w:p>
    <w:p w:rsidR="00303334" w:rsidRPr="00630775" w:rsidRDefault="00303334" w:rsidP="0064272F">
      <w:pPr>
        <w:pStyle w:val="ListParagraph"/>
        <w:numPr>
          <w:ilvl w:val="0"/>
          <w:numId w:val="63"/>
        </w:numPr>
        <w:tabs>
          <w:tab w:val="left" w:pos="720"/>
        </w:tabs>
        <w:spacing w:after="240"/>
        <w:rPr>
          <w:rFonts w:asciiTheme="majorBidi" w:hAnsiTheme="majorBidi" w:cstheme="majorBidi"/>
          <w:b/>
          <w:sz w:val="24"/>
        </w:rPr>
      </w:pPr>
      <w:r w:rsidRPr="00630775">
        <w:rPr>
          <w:rFonts w:asciiTheme="majorBidi" w:hAnsiTheme="majorBidi" w:cstheme="majorBidi"/>
          <w:b/>
          <w:sz w:val="24"/>
        </w:rPr>
        <w:t>Budget</w:t>
      </w:r>
    </w:p>
    <w:p w:rsidR="00303334" w:rsidRPr="0075391A" w:rsidRDefault="00303334" w:rsidP="001446F8">
      <w:pPr>
        <w:rPr>
          <w:rFonts w:asciiTheme="majorBidi" w:hAnsiTheme="majorBidi" w:cstheme="majorBidi"/>
          <w:sz w:val="24"/>
          <w:szCs w:val="24"/>
        </w:rPr>
      </w:pPr>
      <w:r w:rsidRPr="0075391A">
        <w:rPr>
          <w:rFonts w:asciiTheme="majorBidi" w:hAnsiTheme="majorBidi" w:cstheme="majorBidi"/>
          <w:sz w:val="24"/>
          <w:szCs w:val="24"/>
        </w:rPr>
        <w:t xml:space="preserve">The total budget for this Twinning Project is EUR </w:t>
      </w:r>
      <w:r w:rsidR="001E0A3B" w:rsidRPr="0075391A">
        <w:rPr>
          <w:rFonts w:asciiTheme="majorBidi" w:hAnsiTheme="majorBidi" w:cstheme="majorBidi"/>
          <w:sz w:val="24"/>
          <w:szCs w:val="24"/>
        </w:rPr>
        <w:t>1,</w:t>
      </w:r>
      <w:r w:rsidR="001446F8" w:rsidRPr="0075391A">
        <w:rPr>
          <w:rFonts w:asciiTheme="majorBidi" w:hAnsiTheme="majorBidi" w:cstheme="majorBidi"/>
          <w:sz w:val="24"/>
          <w:szCs w:val="24"/>
        </w:rPr>
        <w:t>85</w:t>
      </w:r>
      <w:r w:rsidR="00C256B5">
        <w:rPr>
          <w:rFonts w:asciiTheme="majorBidi" w:hAnsiTheme="majorBidi" w:cstheme="majorBidi"/>
          <w:sz w:val="24"/>
          <w:szCs w:val="24"/>
        </w:rPr>
        <w:t>0</w:t>
      </w:r>
      <w:r w:rsidR="001446F8" w:rsidRPr="0075391A">
        <w:rPr>
          <w:rFonts w:asciiTheme="majorBidi" w:hAnsiTheme="majorBidi" w:cstheme="majorBidi"/>
          <w:sz w:val="24"/>
          <w:szCs w:val="24"/>
        </w:rPr>
        <w:t>,</w:t>
      </w:r>
      <w:r w:rsidR="00C256B5">
        <w:rPr>
          <w:rFonts w:asciiTheme="majorBidi" w:hAnsiTheme="majorBidi" w:cstheme="majorBidi"/>
          <w:sz w:val="24"/>
          <w:szCs w:val="24"/>
        </w:rPr>
        <w:t>000</w:t>
      </w:r>
      <w:r w:rsidR="001446F8" w:rsidRPr="0075391A">
        <w:rPr>
          <w:rFonts w:asciiTheme="majorBidi" w:hAnsiTheme="majorBidi" w:cstheme="majorBidi"/>
          <w:sz w:val="24"/>
          <w:szCs w:val="24"/>
        </w:rPr>
        <w:t>.</w:t>
      </w:r>
    </w:p>
    <w:p w:rsidR="00BD0B8B" w:rsidRPr="0075391A" w:rsidRDefault="00BD0B8B" w:rsidP="001E0A3B">
      <w:pPr>
        <w:rPr>
          <w:rFonts w:asciiTheme="majorBidi" w:hAnsiTheme="majorBidi" w:cstheme="majorBidi"/>
          <w:sz w:val="24"/>
          <w:szCs w:val="24"/>
        </w:rPr>
      </w:pPr>
    </w:p>
    <w:p w:rsidR="00610C24" w:rsidRPr="0075391A" w:rsidRDefault="00303334" w:rsidP="00B00A91">
      <w:pPr>
        <w:pStyle w:val="ListParagraph"/>
        <w:numPr>
          <w:ilvl w:val="0"/>
          <w:numId w:val="63"/>
        </w:numPr>
        <w:tabs>
          <w:tab w:val="left" w:pos="720"/>
        </w:tabs>
        <w:spacing w:after="240"/>
        <w:rPr>
          <w:rFonts w:asciiTheme="majorBidi" w:hAnsiTheme="majorBidi" w:cstheme="majorBidi"/>
          <w:b/>
          <w:sz w:val="24"/>
        </w:rPr>
      </w:pPr>
      <w:r w:rsidRPr="0075391A">
        <w:rPr>
          <w:rFonts w:asciiTheme="majorBidi" w:hAnsiTheme="majorBidi" w:cstheme="majorBidi"/>
          <w:b/>
          <w:sz w:val="24"/>
        </w:rPr>
        <w:t>Implementation Arrangements</w:t>
      </w:r>
    </w:p>
    <w:p w:rsidR="00D51521" w:rsidRDefault="00607423" w:rsidP="00607423">
      <w:pPr>
        <w:pStyle w:val="ListParagraph"/>
        <w:numPr>
          <w:ilvl w:val="1"/>
          <w:numId w:val="63"/>
        </w:numPr>
        <w:tabs>
          <w:tab w:val="left" w:pos="567"/>
        </w:tabs>
        <w:ind w:left="567" w:hanging="567"/>
        <w:rPr>
          <w:rFonts w:ascii="Times New Roman" w:hAnsi="Times New Roman"/>
          <w:sz w:val="24"/>
        </w:rPr>
      </w:pPr>
      <w:r w:rsidRPr="0075391A">
        <w:rPr>
          <w:rFonts w:ascii="Times New Roman" w:hAnsi="Times New Roman"/>
          <w:sz w:val="24"/>
        </w:rPr>
        <w:t xml:space="preserve">Implementing Agency responsible for tendering, contracting and accounting </w:t>
      </w:r>
    </w:p>
    <w:p w:rsidR="00607423" w:rsidRPr="00A82853" w:rsidRDefault="00607423" w:rsidP="00D664ED">
      <w:pPr>
        <w:pStyle w:val="ListParagraph"/>
        <w:tabs>
          <w:tab w:val="left" w:pos="567"/>
        </w:tabs>
        <w:spacing w:after="0"/>
        <w:ind w:left="567"/>
        <w:rPr>
          <w:rFonts w:ascii="Times New Roman" w:hAnsi="Times New Roman"/>
          <w:sz w:val="24"/>
          <w:lang w:val="it-IT"/>
        </w:rPr>
      </w:pPr>
      <w:r w:rsidRPr="00A82853">
        <w:rPr>
          <w:rFonts w:ascii="Times New Roman" w:hAnsi="Times New Roman"/>
          <w:sz w:val="24"/>
          <w:lang w:val="it-IT"/>
        </w:rPr>
        <w:t>European Union Delegation</w:t>
      </w:r>
    </w:p>
    <w:p w:rsidR="00406281" w:rsidRPr="00A82853" w:rsidRDefault="00EE1636" w:rsidP="006C7946">
      <w:pPr>
        <w:pStyle w:val="ListParagraph"/>
        <w:tabs>
          <w:tab w:val="left" w:pos="567"/>
        </w:tabs>
        <w:autoSpaceDE w:val="0"/>
        <w:autoSpaceDN w:val="0"/>
        <w:adjustRightInd w:val="0"/>
        <w:spacing w:after="0"/>
        <w:ind w:left="360" w:firstLine="207"/>
        <w:rPr>
          <w:rFonts w:ascii="Times New Roman" w:hAnsi="Times New Roman"/>
          <w:iCs/>
          <w:sz w:val="24"/>
          <w:lang w:val="it-IT"/>
        </w:rPr>
      </w:pPr>
      <w:r w:rsidRPr="00A82853">
        <w:rPr>
          <w:rFonts w:ascii="Times New Roman" w:hAnsi="Times New Roman"/>
          <w:iCs/>
          <w:sz w:val="24"/>
          <w:lang w:val="it-IT"/>
        </w:rPr>
        <w:t xml:space="preserve">Virginie Cossoul, </w:t>
      </w:r>
      <w:r w:rsidR="006C7946" w:rsidRPr="00A82853">
        <w:rPr>
          <w:rFonts w:ascii="Times New Roman" w:hAnsi="Times New Roman"/>
          <w:iCs/>
          <w:sz w:val="24"/>
          <w:lang w:val="it-IT"/>
        </w:rPr>
        <w:t>Programme</w:t>
      </w:r>
      <w:r w:rsidRPr="00A82853">
        <w:rPr>
          <w:rFonts w:ascii="Times New Roman" w:hAnsi="Times New Roman"/>
          <w:iCs/>
          <w:sz w:val="24"/>
          <w:lang w:val="it-IT"/>
        </w:rPr>
        <w:t xml:space="preserve"> Manager </w:t>
      </w:r>
    </w:p>
    <w:p w:rsidR="00406281" w:rsidRPr="00523F8F" w:rsidRDefault="00406281" w:rsidP="00D664ED">
      <w:pPr>
        <w:pStyle w:val="ListParagraph"/>
        <w:tabs>
          <w:tab w:val="left" w:pos="567"/>
        </w:tabs>
        <w:autoSpaceDE w:val="0"/>
        <w:autoSpaceDN w:val="0"/>
        <w:adjustRightInd w:val="0"/>
        <w:spacing w:after="0"/>
        <w:ind w:left="360" w:firstLine="207"/>
        <w:rPr>
          <w:rFonts w:ascii="Times New Roman" w:hAnsi="Times New Roman"/>
          <w:iCs/>
          <w:sz w:val="24"/>
        </w:rPr>
      </w:pPr>
      <w:r w:rsidRPr="00523F8F">
        <w:rPr>
          <w:rFonts w:ascii="Times New Roman" w:hAnsi="Times New Roman"/>
          <w:iCs/>
          <w:sz w:val="24"/>
        </w:rPr>
        <w:t>EU Delegation to Lebanon</w:t>
      </w:r>
    </w:p>
    <w:p w:rsidR="0064272F" w:rsidRPr="0064272F" w:rsidRDefault="00F817DF" w:rsidP="0064272F">
      <w:pPr>
        <w:pStyle w:val="ListParagraph"/>
        <w:tabs>
          <w:tab w:val="left" w:pos="567"/>
        </w:tabs>
        <w:autoSpaceDE w:val="0"/>
        <w:autoSpaceDN w:val="0"/>
        <w:adjustRightInd w:val="0"/>
        <w:spacing w:after="240"/>
        <w:ind w:left="360" w:firstLine="207"/>
        <w:rPr>
          <w:rFonts w:ascii="Times New Roman" w:hAnsi="Times New Roman"/>
          <w:iCs/>
          <w:sz w:val="24"/>
        </w:rPr>
      </w:pPr>
      <w:hyperlink r:id="rId11" w:history="1">
        <w:r w:rsidR="0064272F" w:rsidRPr="00EF6FD3">
          <w:rPr>
            <w:rStyle w:val="Hyperlink"/>
            <w:rFonts w:ascii="Times New Roman" w:hAnsi="Times New Roman"/>
            <w:iCs/>
            <w:sz w:val="24"/>
          </w:rPr>
          <w:t>Virginie.cossoul@eeas.europa.eu</w:t>
        </w:r>
      </w:hyperlink>
    </w:p>
    <w:p w:rsidR="00607423" w:rsidRPr="00D664ED" w:rsidRDefault="00607423" w:rsidP="00607423">
      <w:pPr>
        <w:pStyle w:val="ListParagraph"/>
        <w:numPr>
          <w:ilvl w:val="1"/>
          <w:numId w:val="63"/>
        </w:numPr>
        <w:tabs>
          <w:tab w:val="left" w:pos="567"/>
        </w:tabs>
        <w:ind w:left="567" w:hanging="567"/>
        <w:rPr>
          <w:rFonts w:ascii="Times New Roman" w:hAnsi="Times New Roman"/>
          <w:sz w:val="24"/>
        </w:rPr>
      </w:pPr>
      <w:r w:rsidRPr="00D664ED">
        <w:rPr>
          <w:rFonts w:ascii="Times New Roman" w:hAnsi="Times New Roman"/>
          <w:sz w:val="24"/>
        </w:rPr>
        <w:t>Institutional framework</w:t>
      </w:r>
    </w:p>
    <w:p w:rsidR="00607423" w:rsidRDefault="00607423" w:rsidP="0064272F">
      <w:pPr>
        <w:pStyle w:val="ListParagraph"/>
        <w:spacing w:after="240"/>
        <w:ind w:left="360"/>
        <w:rPr>
          <w:rFonts w:ascii="Times New Roman" w:hAnsi="Times New Roman"/>
          <w:sz w:val="24"/>
        </w:rPr>
      </w:pPr>
      <w:r>
        <w:rPr>
          <w:rFonts w:ascii="Times New Roman" w:hAnsi="Times New Roman"/>
          <w:sz w:val="24"/>
        </w:rPr>
        <w:t xml:space="preserve">The Beneficiary Administration is the </w:t>
      </w:r>
      <w:r w:rsidRPr="00607423">
        <w:rPr>
          <w:rFonts w:ascii="Times New Roman" w:hAnsi="Times New Roman"/>
          <w:sz w:val="24"/>
        </w:rPr>
        <w:t>Ministry of Agriculture</w:t>
      </w:r>
      <w:r>
        <w:rPr>
          <w:rFonts w:ascii="Times New Roman" w:hAnsi="Times New Roman"/>
          <w:sz w:val="24"/>
        </w:rPr>
        <w:t xml:space="preserve"> in Lebanon</w:t>
      </w:r>
      <w:r w:rsidRPr="00607423">
        <w:rPr>
          <w:rFonts w:ascii="Times New Roman" w:hAnsi="Times New Roman"/>
          <w:sz w:val="24"/>
        </w:rPr>
        <w:t xml:space="preserve">, </w:t>
      </w:r>
      <w:r>
        <w:rPr>
          <w:rFonts w:ascii="Times New Roman" w:hAnsi="Times New Roman"/>
          <w:sz w:val="24"/>
        </w:rPr>
        <w:t xml:space="preserve">specifically the </w:t>
      </w:r>
      <w:r w:rsidRPr="00607423">
        <w:rPr>
          <w:rFonts w:ascii="Times New Roman" w:hAnsi="Times New Roman"/>
          <w:sz w:val="24"/>
        </w:rPr>
        <w:t>Animal Resources Directo</w:t>
      </w:r>
      <w:r>
        <w:rPr>
          <w:rFonts w:ascii="Times New Roman" w:hAnsi="Times New Roman"/>
          <w:sz w:val="24"/>
        </w:rPr>
        <w:t>rate.</w:t>
      </w:r>
    </w:p>
    <w:p w:rsidR="0064272F" w:rsidRDefault="0064272F" w:rsidP="0064272F">
      <w:pPr>
        <w:pStyle w:val="ListParagraph"/>
        <w:spacing w:after="240"/>
        <w:ind w:left="360"/>
        <w:rPr>
          <w:rFonts w:ascii="Times New Roman" w:hAnsi="Times New Roman"/>
          <w:sz w:val="24"/>
        </w:rPr>
      </w:pPr>
    </w:p>
    <w:p w:rsidR="0064272F" w:rsidRPr="00607423" w:rsidRDefault="0064272F" w:rsidP="0064272F">
      <w:pPr>
        <w:pStyle w:val="ListParagraph"/>
        <w:spacing w:after="240"/>
        <w:ind w:left="360"/>
        <w:rPr>
          <w:rFonts w:ascii="Times New Roman" w:hAnsi="Times New Roman"/>
          <w:sz w:val="24"/>
        </w:rPr>
      </w:pPr>
    </w:p>
    <w:p w:rsidR="0064272F" w:rsidRPr="0064272F" w:rsidRDefault="00607423" w:rsidP="0064272F">
      <w:pPr>
        <w:pStyle w:val="ListParagraph"/>
        <w:numPr>
          <w:ilvl w:val="1"/>
          <w:numId w:val="63"/>
        </w:numPr>
        <w:tabs>
          <w:tab w:val="left" w:pos="567"/>
        </w:tabs>
        <w:spacing w:after="240"/>
        <w:ind w:left="567" w:hanging="567"/>
        <w:rPr>
          <w:rFonts w:ascii="Times New Roman" w:hAnsi="Times New Roman"/>
          <w:sz w:val="24"/>
        </w:rPr>
      </w:pPr>
      <w:r w:rsidRPr="00956BBE">
        <w:rPr>
          <w:rFonts w:ascii="Times New Roman" w:hAnsi="Times New Roman"/>
          <w:sz w:val="24"/>
        </w:rPr>
        <w:t>Counterparts in the Beneficiary administration:</w:t>
      </w:r>
    </w:p>
    <w:p w:rsidR="00607423" w:rsidRDefault="00607423" w:rsidP="00BD0B8B">
      <w:pPr>
        <w:pStyle w:val="ListParagraph"/>
        <w:numPr>
          <w:ilvl w:val="2"/>
          <w:numId w:val="63"/>
        </w:numPr>
        <w:tabs>
          <w:tab w:val="left" w:pos="709"/>
        </w:tabs>
        <w:ind w:left="709" w:hanging="709"/>
        <w:rPr>
          <w:rFonts w:ascii="Times New Roman" w:hAnsi="Times New Roman"/>
          <w:sz w:val="24"/>
        </w:rPr>
      </w:pPr>
      <w:r w:rsidRPr="00E42B2A">
        <w:rPr>
          <w:rFonts w:ascii="Times New Roman" w:hAnsi="Times New Roman"/>
          <w:sz w:val="24"/>
        </w:rPr>
        <w:t>Contact person:</w:t>
      </w:r>
    </w:p>
    <w:p w:rsidR="00B56792" w:rsidRDefault="00B56792" w:rsidP="00B56792">
      <w:pPr>
        <w:pStyle w:val="ListParagraph"/>
        <w:autoSpaceDE w:val="0"/>
        <w:autoSpaceDN w:val="0"/>
        <w:adjustRightInd w:val="0"/>
        <w:spacing w:after="0"/>
        <w:ind w:left="709"/>
        <w:rPr>
          <w:rFonts w:ascii="Times New Roman" w:hAnsi="Times New Roman"/>
          <w:bCs/>
          <w:iCs/>
          <w:sz w:val="24"/>
        </w:rPr>
      </w:pPr>
      <w:proofErr w:type="spellStart"/>
      <w:r w:rsidRPr="00E42B2A">
        <w:rPr>
          <w:rFonts w:ascii="Times New Roman" w:hAnsi="Times New Roman"/>
          <w:bCs/>
          <w:iCs/>
          <w:sz w:val="24"/>
        </w:rPr>
        <w:t>D</w:t>
      </w:r>
      <w:r>
        <w:rPr>
          <w:rFonts w:ascii="Times New Roman" w:hAnsi="Times New Roman"/>
          <w:bCs/>
          <w:iCs/>
          <w:sz w:val="24"/>
        </w:rPr>
        <w:t>r.</w:t>
      </w:r>
      <w:proofErr w:type="spellEnd"/>
      <w:r>
        <w:rPr>
          <w:rFonts w:ascii="Times New Roman" w:hAnsi="Times New Roman"/>
          <w:bCs/>
          <w:iCs/>
          <w:sz w:val="24"/>
        </w:rPr>
        <w:t xml:space="preserve"> Elias Ibrahim </w:t>
      </w:r>
    </w:p>
    <w:p w:rsidR="00B56792" w:rsidRDefault="00B56792" w:rsidP="00B56792">
      <w:pPr>
        <w:pStyle w:val="ListParagraph"/>
        <w:autoSpaceDE w:val="0"/>
        <w:autoSpaceDN w:val="0"/>
        <w:adjustRightInd w:val="0"/>
        <w:spacing w:after="0"/>
        <w:ind w:left="709"/>
        <w:rPr>
          <w:rFonts w:ascii="Times New Roman" w:hAnsi="Times New Roman"/>
          <w:bCs/>
          <w:iCs/>
          <w:sz w:val="24"/>
        </w:rPr>
      </w:pPr>
      <w:r>
        <w:rPr>
          <w:rFonts w:ascii="Times New Roman" w:hAnsi="Times New Roman"/>
          <w:bCs/>
          <w:iCs/>
          <w:sz w:val="24"/>
        </w:rPr>
        <w:t xml:space="preserve">Animal Resources Department Director </w:t>
      </w:r>
    </w:p>
    <w:p w:rsidR="00B56792" w:rsidRDefault="00B56792" w:rsidP="00B56792">
      <w:pPr>
        <w:pStyle w:val="ListParagraph"/>
        <w:autoSpaceDE w:val="0"/>
        <w:autoSpaceDN w:val="0"/>
        <w:adjustRightInd w:val="0"/>
        <w:spacing w:after="0"/>
        <w:ind w:left="709"/>
        <w:rPr>
          <w:rFonts w:ascii="Times New Roman" w:hAnsi="Times New Roman"/>
          <w:bCs/>
          <w:iCs/>
          <w:sz w:val="24"/>
        </w:rPr>
      </w:pPr>
      <w:r>
        <w:rPr>
          <w:rFonts w:ascii="Times New Roman" w:hAnsi="Times New Roman"/>
          <w:bCs/>
          <w:iCs/>
          <w:sz w:val="24"/>
        </w:rPr>
        <w:t>Ministry of Agriculture</w:t>
      </w:r>
    </w:p>
    <w:p w:rsidR="00B773F3" w:rsidRPr="0064272F" w:rsidRDefault="00F817DF" w:rsidP="0064272F">
      <w:pPr>
        <w:pStyle w:val="ListParagraph"/>
        <w:autoSpaceDE w:val="0"/>
        <w:autoSpaceDN w:val="0"/>
        <w:adjustRightInd w:val="0"/>
        <w:spacing w:after="240"/>
        <w:ind w:left="709"/>
        <w:rPr>
          <w:rFonts w:ascii="Times New Roman" w:hAnsi="Times New Roman"/>
          <w:sz w:val="24"/>
        </w:rPr>
      </w:pPr>
      <w:hyperlink r:id="rId12" w:history="1">
        <w:r w:rsidR="00B56792" w:rsidRPr="00132204">
          <w:rPr>
            <w:rStyle w:val="Hyperlink"/>
            <w:rFonts w:ascii="Times New Roman" w:hAnsi="Times New Roman"/>
            <w:bCs/>
            <w:iCs/>
            <w:sz w:val="24"/>
          </w:rPr>
          <w:t>eibrahim@agriculture.gov.lb</w:t>
        </w:r>
      </w:hyperlink>
    </w:p>
    <w:p w:rsidR="00607423" w:rsidRPr="00E42B2A" w:rsidRDefault="00607423" w:rsidP="00BD0B8B">
      <w:pPr>
        <w:pStyle w:val="ListParagraph"/>
        <w:numPr>
          <w:ilvl w:val="2"/>
          <w:numId w:val="63"/>
        </w:numPr>
        <w:tabs>
          <w:tab w:val="left" w:pos="709"/>
        </w:tabs>
        <w:ind w:left="709" w:hanging="709"/>
        <w:rPr>
          <w:rFonts w:ascii="Times New Roman" w:hAnsi="Times New Roman"/>
          <w:bCs/>
          <w:i/>
          <w:sz w:val="24"/>
        </w:rPr>
      </w:pPr>
      <w:r w:rsidRPr="00E42B2A">
        <w:rPr>
          <w:rFonts w:ascii="Times New Roman" w:hAnsi="Times New Roman"/>
          <w:sz w:val="24"/>
        </w:rPr>
        <w:t>PL counterpart</w:t>
      </w:r>
    </w:p>
    <w:p w:rsidR="00E42B2A" w:rsidRDefault="00E42B2A" w:rsidP="00E42B2A">
      <w:pPr>
        <w:pStyle w:val="ListParagraph"/>
        <w:autoSpaceDE w:val="0"/>
        <w:autoSpaceDN w:val="0"/>
        <w:adjustRightInd w:val="0"/>
        <w:spacing w:after="0"/>
        <w:ind w:left="709"/>
        <w:rPr>
          <w:rFonts w:ascii="Times New Roman" w:hAnsi="Times New Roman"/>
          <w:bCs/>
          <w:iCs/>
          <w:sz w:val="24"/>
        </w:rPr>
      </w:pPr>
      <w:proofErr w:type="spellStart"/>
      <w:r w:rsidRPr="00E42B2A">
        <w:rPr>
          <w:rFonts w:ascii="Times New Roman" w:hAnsi="Times New Roman"/>
          <w:bCs/>
          <w:iCs/>
          <w:sz w:val="24"/>
        </w:rPr>
        <w:t>D</w:t>
      </w:r>
      <w:r>
        <w:rPr>
          <w:rFonts w:ascii="Times New Roman" w:hAnsi="Times New Roman"/>
          <w:bCs/>
          <w:iCs/>
          <w:sz w:val="24"/>
        </w:rPr>
        <w:t>r.</w:t>
      </w:r>
      <w:proofErr w:type="spellEnd"/>
      <w:r>
        <w:rPr>
          <w:rFonts w:ascii="Times New Roman" w:hAnsi="Times New Roman"/>
          <w:bCs/>
          <w:iCs/>
          <w:sz w:val="24"/>
        </w:rPr>
        <w:t xml:space="preserve"> Elias Ibrahim </w:t>
      </w:r>
    </w:p>
    <w:p w:rsidR="00607423" w:rsidRDefault="00E42B2A" w:rsidP="00E42B2A">
      <w:pPr>
        <w:pStyle w:val="ListParagraph"/>
        <w:autoSpaceDE w:val="0"/>
        <w:autoSpaceDN w:val="0"/>
        <w:adjustRightInd w:val="0"/>
        <w:spacing w:after="0"/>
        <w:ind w:left="709"/>
        <w:rPr>
          <w:rFonts w:ascii="Times New Roman" w:hAnsi="Times New Roman"/>
          <w:bCs/>
          <w:iCs/>
          <w:sz w:val="24"/>
        </w:rPr>
      </w:pPr>
      <w:r>
        <w:rPr>
          <w:rFonts w:ascii="Times New Roman" w:hAnsi="Times New Roman"/>
          <w:bCs/>
          <w:iCs/>
          <w:sz w:val="24"/>
        </w:rPr>
        <w:t xml:space="preserve">Animal Resources </w:t>
      </w:r>
      <w:r w:rsidR="00B773F3">
        <w:rPr>
          <w:rFonts w:ascii="Times New Roman" w:hAnsi="Times New Roman"/>
          <w:bCs/>
          <w:iCs/>
          <w:sz w:val="24"/>
        </w:rPr>
        <w:t xml:space="preserve">Department </w:t>
      </w:r>
      <w:r>
        <w:rPr>
          <w:rFonts w:ascii="Times New Roman" w:hAnsi="Times New Roman"/>
          <w:bCs/>
          <w:iCs/>
          <w:sz w:val="24"/>
        </w:rPr>
        <w:t xml:space="preserve">Director </w:t>
      </w:r>
    </w:p>
    <w:p w:rsidR="00E42B2A" w:rsidRDefault="00E42B2A" w:rsidP="00E42B2A">
      <w:pPr>
        <w:pStyle w:val="ListParagraph"/>
        <w:autoSpaceDE w:val="0"/>
        <w:autoSpaceDN w:val="0"/>
        <w:adjustRightInd w:val="0"/>
        <w:spacing w:after="0"/>
        <w:ind w:left="709"/>
        <w:rPr>
          <w:rFonts w:ascii="Times New Roman" w:hAnsi="Times New Roman"/>
          <w:bCs/>
          <w:iCs/>
          <w:sz w:val="24"/>
        </w:rPr>
      </w:pPr>
      <w:r>
        <w:rPr>
          <w:rFonts w:ascii="Times New Roman" w:hAnsi="Times New Roman"/>
          <w:bCs/>
          <w:iCs/>
          <w:sz w:val="24"/>
        </w:rPr>
        <w:t>Ministry of Agriculture</w:t>
      </w:r>
    </w:p>
    <w:p w:rsidR="00E42B2A" w:rsidRPr="0064272F" w:rsidRDefault="00F817DF" w:rsidP="0064272F">
      <w:pPr>
        <w:pStyle w:val="ListParagraph"/>
        <w:autoSpaceDE w:val="0"/>
        <w:autoSpaceDN w:val="0"/>
        <w:adjustRightInd w:val="0"/>
        <w:spacing w:after="240"/>
        <w:ind w:left="709"/>
        <w:rPr>
          <w:rFonts w:ascii="Times New Roman" w:hAnsi="Times New Roman"/>
          <w:bCs/>
          <w:iCs/>
          <w:sz w:val="24"/>
        </w:rPr>
      </w:pPr>
      <w:hyperlink r:id="rId13" w:history="1">
        <w:r w:rsidR="00E42B2A" w:rsidRPr="00132204">
          <w:rPr>
            <w:rStyle w:val="Hyperlink"/>
            <w:rFonts w:ascii="Times New Roman" w:hAnsi="Times New Roman"/>
            <w:bCs/>
            <w:iCs/>
            <w:sz w:val="24"/>
          </w:rPr>
          <w:t>eibrahim@agriculture.gov.lb</w:t>
        </w:r>
      </w:hyperlink>
    </w:p>
    <w:p w:rsidR="00607423" w:rsidRPr="00E42B2A" w:rsidRDefault="00B773F3" w:rsidP="00BD0B8B">
      <w:pPr>
        <w:pStyle w:val="ListParagraph"/>
        <w:numPr>
          <w:ilvl w:val="2"/>
          <w:numId w:val="63"/>
        </w:numPr>
        <w:tabs>
          <w:tab w:val="left" w:pos="709"/>
        </w:tabs>
        <w:ind w:left="709" w:hanging="709"/>
        <w:rPr>
          <w:rFonts w:ascii="Times New Roman" w:hAnsi="Times New Roman"/>
          <w:sz w:val="24"/>
        </w:rPr>
      </w:pPr>
      <w:r>
        <w:rPr>
          <w:rFonts w:ascii="Times New Roman" w:hAnsi="Times New Roman"/>
          <w:sz w:val="24"/>
        </w:rPr>
        <w:t>RTA C</w:t>
      </w:r>
      <w:r w:rsidR="00607423" w:rsidRPr="00E42B2A">
        <w:rPr>
          <w:rFonts w:ascii="Times New Roman" w:hAnsi="Times New Roman"/>
          <w:sz w:val="24"/>
        </w:rPr>
        <w:t>ounterpart</w:t>
      </w:r>
    </w:p>
    <w:p w:rsidR="00303334" w:rsidRDefault="00E42B2A" w:rsidP="00E42B2A">
      <w:pPr>
        <w:pStyle w:val="ListParagraph"/>
        <w:autoSpaceDE w:val="0"/>
        <w:autoSpaceDN w:val="0"/>
        <w:adjustRightInd w:val="0"/>
        <w:spacing w:after="0"/>
        <w:ind w:left="709"/>
        <w:rPr>
          <w:rFonts w:ascii="Times New Roman" w:hAnsi="Times New Roman"/>
          <w:bCs/>
          <w:iCs/>
          <w:sz w:val="24"/>
        </w:rPr>
      </w:pPr>
      <w:proofErr w:type="spellStart"/>
      <w:r>
        <w:rPr>
          <w:rFonts w:ascii="Times New Roman" w:hAnsi="Times New Roman"/>
          <w:bCs/>
          <w:iCs/>
          <w:sz w:val="24"/>
        </w:rPr>
        <w:t>Dr.</w:t>
      </w:r>
      <w:proofErr w:type="spellEnd"/>
      <w:r>
        <w:rPr>
          <w:rFonts w:ascii="Times New Roman" w:hAnsi="Times New Roman"/>
          <w:bCs/>
          <w:iCs/>
          <w:sz w:val="24"/>
        </w:rPr>
        <w:t xml:space="preserve"> Ali El </w:t>
      </w:r>
      <w:proofErr w:type="spellStart"/>
      <w:r>
        <w:rPr>
          <w:rFonts w:ascii="Times New Roman" w:hAnsi="Times New Roman"/>
          <w:bCs/>
          <w:iCs/>
          <w:sz w:val="24"/>
        </w:rPr>
        <w:t>Romeh</w:t>
      </w:r>
      <w:proofErr w:type="spellEnd"/>
    </w:p>
    <w:p w:rsidR="00E42B2A" w:rsidRDefault="00E42B2A" w:rsidP="00E42B2A">
      <w:pPr>
        <w:pStyle w:val="ListParagraph"/>
        <w:autoSpaceDE w:val="0"/>
        <w:autoSpaceDN w:val="0"/>
        <w:adjustRightInd w:val="0"/>
        <w:spacing w:after="0"/>
        <w:ind w:left="709"/>
        <w:rPr>
          <w:rFonts w:ascii="Times New Roman" w:hAnsi="Times New Roman"/>
          <w:bCs/>
          <w:iCs/>
          <w:sz w:val="24"/>
        </w:rPr>
      </w:pPr>
      <w:r>
        <w:rPr>
          <w:rFonts w:ascii="Times New Roman" w:hAnsi="Times New Roman"/>
          <w:bCs/>
          <w:iCs/>
          <w:sz w:val="24"/>
        </w:rPr>
        <w:t>Head of Animal Health Protection Department</w:t>
      </w:r>
    </w:p>
    <w:p w:rsidR="00E42B2A" w:rsidRDefault="00E42B2A" w:rsidP="00E42B2A">
      <w:pPr>
        <w:pStyle w:val="ListParagraph"/>
        <w:autoSpaceDE w:val="0"/>
        <w:autoSpaceDN w:val="0"/>
        <w:adjustRightInd w:val="0"/>
        <w:spacing w:after="0"/>
        <w:ind w:left="709"/>
        <w:rPr>
          <w:rFonts w:ascii="Times New Roman" w:hAnsi="Times New Roman"/>
          <w:bCs/>
          <w:iCs/>
          <w:sz w:val="24"/>
        </w:rPr>
      </w:pPr>
      <w:r>
        <w:rPr>
          <w:rFonts w:ascii="Times New Roman" w:hAnsi="Times New Roman"/>
          <w:bCs/>
          <w:iCs/>
          <w:sz w:val="24"/>
        </w:rPr>
        <w:t>Ministry of Agriculture</w:t>
      </w:r>
    </w:p>
    <w:p w:rsidR="00E42B2A" w:rsidRDefault="00F817DF" w:rsidP="0064272F">
      <w:pPr>
        <w:pStyle w:val="ListParagraph"/>
        <w:autoSpaceDE w:val="0"/>
        <w:autoSpaceDN w:val="0"/>
        <w:adjustRightInd w:val="0"/>
        <w:spacing w:after="240"/>
        <w:ind w:left="709"/>
        <w:rPr>
          <w:rStyle w:val="Hyperlink"/>
          <w:rFonts w:ascii="Times New Roman" w:hAnsi="Times New Roman"/>
          <w:bCs/>
          <w:iCs/>
          <w:sz w:val="24"/>
        </w:rPr>
      </w:pPr>
      <w:hyperlink r:id="rId14" w:history="1">
        <w:r w:rsidR="00E42B2A" w:rsidRPr="00132204">
          <w:rPr>
            <w:rStyle w:val="Hyperlink"/>
            <w:rFonts w:ascii="Times New Roman" w:hAnsi="Times New Roman"/>
            <w:bCs/>
            <w:iCs/>
            <w:sz w:val="24"/>
          </w:rPr>
          <w:t>aelromeh@agriculture.gov.lb</w:t>
        </w:r>
      </w:hyperlink>
    </w:p>
    <w:p w:rsidR="0064272F" w:rsidRPr="0064272F" w:rsidRDefault="0064272F" w:rsidP="0064272F">
      <w:pPr>
        <w:pStyle w:val="ListParagraph"/>
        <w:autoSpaceDE w:val="0"/>
        <w:autoSpaceDN w:val="0"/>
        <w:adjustRightInd w:val="0"/>
        <w:ind w:left="709"/>
        <w:rPr>
          <w:rFonts w:ascii="Times New Roman" w:hAnsi="Times New Roman"/>
          <w:bCs/>
          <w:iCs/>
          <w:sz w:val="24"/>
        </w:rPr>
      </w:pPr>
    </w:p>
    <w:p w:rsidR="00BD0B8B" w:rsidRDefault="00BD0B8B" w:rsidP="0064272F">
      <w:pPr>
        <w:pStyle w:val="ListParagraph"/>
        <w:numPr>
          <w:ilvl w:val="0"/>
          <w:numId w:val="63"/>
        </w:numPr>
        <w:tabs>
          <w:tab w:val="left" w:pos="720"/>
        </w:tabs>
        <w:spacing w:after="240"/>
        <w:rPr>
          <w:rFonts w:asciiTheme="majorBidi" w:hAnsiTheme="majorBidi" w:cstheme="majorBidi"/>
          <w:b/>
          <w:sz w:val="24"/>
        </w:rPr>
      </w:pPr>
      <w:r>
        <w:rPr>
          <w:rFonts w:asciiTheme="majorBidi" w:hAnsiTheme="majorBidi" w:cstheme="majorBidi"/>
          <w:b/>
          <w:sz w:val="24"/>
        </w:rPr>
        <w:t>Duration of the project</w:t>
      </w:r>
    </w:p>
    <w:p w:rsidR="00BD0B8B" w:rsidRPr="00BD0B8B" w:rsidRDefault="00BD0B8B" w:rsidP="00BD0B8B">
      <w:pPr>
        <w:pStyle w:val="ListParagraph"/>
        <w:tabs>
          <w:tab w:val="left" w:pos="720"/>
        </w:tabs>
        <w:ind w:left="360"/>
        <w:rPr>
          <w:rFonts w:asciiTheme="majorBidi" w:hAnsiTheme="majorBidi" w:cstheme="majorBidi"/>
          <w:bCs/>
          <w:sz w:val="24"/>
        </w:rPr>
      </w:pPr>
      <w:r w:rsidRPr="00BD0B8B">
        <w:rPr>
          <w:rFonts w:asciiTheme="majorBidi" w:hAnsiTheme="majorBidi" w:cstheme="majorBidi"/>
          <w:bCs/>
          <w:sz w:val="24"/>
        </w:rPr>
        <w:t xml:space="preserve">The execution period is </w:t>
      </w:r>
      <w:r w:rsidRPr="00253EC1">
        <w:rPr>
          <w:rFonts w:asciiTheme="majorBidi" w:hAnsiTheme="majorBidi" w:cstheme="majorBidi"/>
          <w:b/>
          <w:sz w:val="24"/>
        </w:rPr>
        <w:t>24 months</w:t>
      </w:r>
      <w:r w:rsidR="00303334" w:rsidRPr="00BD0B8B">
        <w:rPr>
          <w:rFonts w:asciiTheme="majorBidi" w:hAnsiTheme="majorBidi" w:cstheme="majorBidi"/>
          <w:bCs/>
          <w:sz w:val="24"/>
        </w:rPr>
        <w:tab/>
      </w:r>
    </w:p>
    <w:p w:rsidR="001E77C8" w:rsidRPr="00630775" w:rsidRDefault="001E77C8" w:rsidP="00FC7E03">
      <w:pPr>
        <w:tabs>
          <w:tab w:val="left" w:pos="720"/>
        </w:tabs>
        <w:spacing w:before="0" w:after="0"/>
        <w:ind w:left="4320" w:hanging="4320"/>
        <w:rPr>
          <w:rFonts w:asciiTheme="majorBidi" w:hAnsiTheme="majorBidi" w:cstheme="majorBidi"/>
          <w:b/>
          <w:sz w:val="24"/>
          <w:szCs w:val="24"/>
        </w:rPr>
      </w:pPr>
    </w:p>
    <w:p w:rsidR="00303334" w:rsidRPr="00630775" w:rsidRDefault="00303334" w:rsidP="0064272F">
      <w:pPr>
        <w:pStyle w:val="ListParagraph"/>
        <w:numPr>
          <w:ilvl w:val="0"/>
          <w:numId w:val="63"/>
        </w:numPr>
        <w:tabs>
          <w:tab w:val="left" w:pos="720"/>
        </w:tabs>
        <w:spacing w:after="240"/>
        <w:rPr>
          <w:rFonts w:asciiTheme="majorBidi" w:hAnsiTheme="majorBidi" w:cstheme="majorBidi"/>
          <w:b/>
          <w:sz w:val="24"/>
        </w:rPr>
      </w:pPr>
      <w:r w:rsidRPr="00630775">
        <w:rPr>
          <w:rFonts w:asciiTheme="majorBidi" w:hAnsiTheme="majorBidi" w:cstheme="majorBidi"/>
          <w:b/>
          <w:sz w:val="24"/>
        </w:rPr>
        <w:t>Sustainability</w:t>
      </w:r>
    </w:p>
    <w:p w:rsidR="00303334" w:rsidRPr="00630775" w:rsidRDefault="00303334" w:rsidP="00630775">
      <w:pPr>
        <w:rPr>
          <w:rFonts w:asciiTheme="majorBidi" w:hAnsiTheme="majorBidi" w:cstheme="majorBidi"/>
          <w:sz w:val="24"/>
          <w:szCs w:val="24"/>
        </w:rPr>
      </w:pPr>
      <w:r w:rsidRPr="00630775">
        <w:rPr>
          <w:rFonts w:asciiTheme="majorBidi" w:hAnsiTheme="majorBidi" w:cstheme="majorBidi"/>
          <w:sz w:val="24"/>
          <w:szCs w:val="24"/>
        </w:rPr>
        <w:t>The project has been designed to strengthen the capacity of the Ministry of Agriculture in the field of veterinary public health. The activities foreseen will guarantee the long term increased capacity of the Ministry to fulfil its mandate by reorganizing the veterinary services and by increasing its visibility and communication capacity. The trainings delivered, the procedures prepared and the strategy for the reorganization of the laboratory network will increase the capacity of the Ministry to enforce the legislation on the field.</w:t>
      </w:r>
      <w:r w:rsidR="00C46CC6">
        <w:rPr>
          <w:rFonts w:asciiTheme="majorBidi" w:hAnsiTheme="majorBidi" w:cstheme="majorBidi"/>
          <w:sz w:val="24"/>
          <w:szCs w:val="24"/>
        </w:rPr>
        <w:t xml:space="preserve"> The sustainability of this twinning will also be measured in terms of its ability to contribute to the full upgrade and strengthening of Lebanon's overall food safety system which will contribute to increased consumer health protection but also towards expanding Lebanon's trade and export potential. </w:t>
      </w:r>
    </w:p>
    <w:p w:rsidR="00303334" w:rsidRDefault="00303334" w:rsidP="00630775">
      <w:pPr>
        <w:rPr>
          <w:rFonts w:asciiTheme="majorBidi" w:hAnsiTheme="majorBidi" w:cstheme="majorBidi"/>
          <w:sz w:val="24"/>
          <w:szCs w:val="24"/>
        </w:rPr>
      </w:pPr>
      <w:r w:rsidRPr="00630775">
        <w:rPr>
          <w:rFonts w:asciiTheme="majorBidi" w:hAnsiTheme="majorBidi" w:cstheme="majorBidi"/>
          <w:sz w:val="24"/>
          <w:szCs w:val="24"/>
        </w:rPr>
        <w:t>All the documentation drafted during the implementation of the twinning (procedures, training material, policies and strategies) will be made available on the website of the Ministry to all beneficiaries and part of them also to the consumers (food safety strategy).</w:t>
      </w:r>
    </w:p>
    <w:p w:rsidR="00335B89" w:rsidRPr="00335B89" w:rsidRDefault="00335B89" w:rsidP="00335B89">
      <w:pPr>
        <w:rPr>
          <w:rFonts w:ascii="Times New Roman" w:hAnsi="Times New Roman"/>
          <w:color w:val="000000"/>
          <w:sz w:val="24"/>
          <w:szCs w:val="22"/>
          <w:lang w:eastAsia="en-GB"/>
        </w:rPr>
      </w:pPr>
      <w:r w:rsidRPr="00335B89">
        <w:rPr>
          <w:rFonts w:ascii="Times New Roman" w:hAnsi="Times New Roman"/>
          <w:color w:val="000000"/>
          <w:sz w:val="24"/>
          <w:szCs w:val="22"/>
          <w:lang w:eastAsia="en-GB"/>
        </w:rPr>
        <w:t>The sustainability of mandatory results/outputs is best ensured by ensuring that policy and legislative proposals are backed up by at least basic impact assessments (regulatory, fiscal) and they are consulted with both internal and external stakeholders (inter-ministerial and public consultations), as required by Beneficiary country</w:t>
      </w:r>
      <w:r w:rsidRPr="00335B89" w:rsidDel="003B4870">
        <w:rPr>
          <w:rFonts w:ascii="Times New Roman" w:hAnsi="Times New Roman"/>
          <w:color w:val="000000"/>
          <w:sz w:val="24"/>
          <w:szCs w:val="22"/>
          <w:lang w:eastAsia="en-GB"/>
        </w:rPr>
        <w:t xml:space="preserve"> </w:t>
      </w:r>
      <w:r w:rsidRPr="00335B89">
        <w:rPr>
          <w:rFonts w:ascii="Times New Roman" w:hAnsi="Times New Roman"/>
          <w:color w:val="000000"/>
          <w:sz w:val="24"/>
          <w:szCs w:val="22"/>
          <w:lang w:eastAsia="en-GB"/>
        </w:rPr>
        <w:t>legislation.</w:t>
      </w:r>
      <w:r w:rsidRPr="00335B89">
        <w:rPr>
          <w:rFonts w:ascii="Times New Roman" w:hAnsi="Times New Roman"/>
          <w:sz w:val="24"/>
          <w:szCs w:val="22"/>
          <w:lang w:eastAsia="en-GB"/>
        </w:rPr>
        <w:t xml:space="preserve"> </w:t>
      </w:r>
      <w:r w:rsidRPr="00335B89">
        <w:rPr>
          <w:rFonts w:ascii="Times New Roman" w:hAnsi="Times New Roman"/>
          <w:color w:val="000000"/>
          <w:sz w:val="24"/>
          <w:szCs w:val="22"/>
          <w:lang w:eastAsia="en-GB"/>
        </w:rPr>
        <w:t>Sufficient time should be allocated to this preparatory work during the project, and fast-track adoption procedures of legislation should be avoided, because they risk implementation and enforcement of future legislation.</w:t>
      </w:r>
    </w:p>
    <w:p w:rsidR="00335B89" w:rsidRDefault="00335B89" w:rsidP="00335B89">
      <w:pPr>
        <w:rPr>
          <w:rFonts w:ascii="Times New Roman" w:hAnsi="Times New Roman"/>
          <w:color w:val="000000"/>
          <w:sz w:val="24"/>
          <w:szCs w:val="22"/>
          <w:lang w:eastAsia="en-GB"/>
        </w:rPr>
      </w:pPr>
      <w:r w:rsidRPr="00335B89">
        <w:rPr>
          <w:rFonts w:ascii="Times New Roman" w:hAnsi="Times New Roman"/>
          <w:color w:val="000000"/>
          <w:sz w:val="24"/>
          <w:szCs w:val="22"/>
          <w:lang w:eastAsia="en-GB"/>
        </w:rPr>
        <w:t>Since results should be sustained the Beneficiary should describe how they in their budget planning (Medium-Term Business Planning (MTBP) or alike) have planned necessary resources ensuring the sustainability.</w:t>
      </w:r>
    </w:p>
    <w:p w:rsidR="00335B89" w:rsidRPr="00335B89" w:rsidRDefault="00335B89" w:rsidP="00335B89">
      <w:pPr>
        <w:spacing w:before="100" w:after="100"/>
        <w:rPr>
          <w:rFonts w:ascii="Times New Roman" w:hAnsi="Times New Roman"/>
          <w:color w:val="000000"/>
          <w:sz w:val="24"/>
          <w:szCs w:val="22"/>
          <w:lang w:eastAsia="en-GB"/>
        </w:rPr>
      </w:pPr>
      <w:r w:rsidRPr="00335B89">
        <w:rPr>
          <w:rFonts w:ascii="Times New Roman" w:hAnsi="Times New Roman"/>
          <w:color w:val="000000"/>
          <w:sz w:val="24"/>
          <w:szCs w:val="22"/>
          <w:lang w:eastAsia="en-GB"/>
        </w:rPr>
        <w:t>Regarding the development of manuals, guidelines and written procedures, they cannot contradict with any legal provision of the country. In addition they should be simple enough to be regularly updated and changed by the staff of the respective organisations without external support.</w:t>
      </w:r>
    </w:p>
    <w:p w:rsidR="00FC7E03" w:rsidRPr="00630775" w:rsidRDefault="00FC7E03" w:rsidP="00335B89">
      <w:pPr>
        <w:rPr>
          <w:rFonts w:asciiTheme="majorBidi" w:hAnsiTheme="majorBidi" w:cstheme="majorBidi"/>
          <w:sz w:val="24"/>
          <w:szCs w:val="24"/>
        </w:rPr>
      </w:pPr>
    </w:p>
    <w:p w:rsidR="00303334" w:rsidRPr="00630775" w:rsidRDefault="00303334" w:rsidP="0064272F">
      <w:pPr>
        <w:pStyle w:val="ListParagraph"/>
        <w:numPr>
          <w:ilvl w:val="0"/>
          <w:numId w:val="63"/>
        </w:numPr>
        <w:tabs>
          <w:tab w:val="left" w:pos="720"/>
        </w:tabs>
        <w:spacing w:after="240"/>
        <w:rPr>
          <w:rFonts w:asciiTheme="majorBidi" w:hAnsiTheme="majorBidi" w:cstheme="majorBidi"/>
          <w:b/>
          <w:sz w:val="24"/>
        </w:rPr>
      </w:pPr>
      <w:r w:rsidRPr="00630775">
        <w:rPr>
          <w:rFonts w:asciiTheme="majorBidi" w:hAnsiTheme="majorBidi" w:cstheme="majorBidi"/>
          <w:b/>
          <w:sz w:val="24"/>
        </w:rPr>
        <w:t>Crosscutting issues</w:t>
      </w:r>
    </w:p>
    <w:p w:rsidR="00303334" w:rsidRPr="00630775" w:rsidRDefault="00303334" w:rsidP="00630775">
      <w:pPr>
        <w:rPr>
          <w:rFonts w:asciiTheme="majorBidi" w:hAnsiTheme="majorBidi" w:cstheme="majorBidi"/>
          <w:sz w:val="24"/>
          <w:szCs w:val="24"/>
        </w:rPr>
      </w:pPr>
      <w:r w:rsidRPr="00630775">
        <w:rPr>
          <w:rFonts w:asciiTheme="majorBidi" w:hAnsiTheme="majorBidi" w:cstheme="majorBidi"/>
          <w:sz w:val="24"/>
          <w:szCs w:val="24"/>
        </w:rPr>
        <w:t>Environmental and gender issues will be taken in consideration where necessary.</w:t>
      </w:r>
    </w:p>
    <w:p w:rsidR="00303334" w:rsidRPr="00630775" w:rsidRDefault="00303334" w:rsidP="00630775">
      <w:pPr>
        <w:rPr>
          <w:rFonts w:asciiTheme="majorBidi" w:hAnsiTheme="majorBidi" w:cstheme="majorBidi"/>
          <w:sz w:val="24"/>
          <w:szCs w:val="24"/>
        </w:rPr>
      </w:pPr>
      <w:r w:rsidRPr="00630775">
        <w:rPr>
          <w:rFonts w:asciiTheme="majorBidi" w:hAnsiTheme="majorBidi" w:cstheme="majorBidi"/>
          <w:sz w:val="24"/>
          <w:szCs w:val="24"/>
        </w:rPr>
        <w:t>In the implementation of the project activities, equal opportunities will be given to the participation of women in training activities.</w:t>
      </w:r>
    </w:p>
    <w:p w:rsidR="00303334" w:rsidRDefault="00303334" w:rsidP="00630775">
      <w:pPr>
        <w:rPr>
          <w:rFonts w:asciiTheme="majorBidi" w:hAnsiTheme="majorBidi" w:cstheme="majorBidi"/>
          <w:sz w:val="24"/>
          <w:szCs w:val="24"/>
        </w:rPr>
      </w:pPr>
      <w:r w:rsidRPr="00630775">
        <w:rPr>
          <w:rFonts w:asciiTheme="majorBidi" w:hAnsiTheme="majorBidi" w:cstheme="majorBidi"/>
          <w:sz w:val="24"/>
          <w:szCs w:val="24"/>
        </w:rPr>
        <w:t>The improved official veterinary control with special reference to animal by product management is expected to have a positive impact on environment by reducing the inappropriate discharge of materials.</w:t>
      </w:r>
    </w:p>
    <w:p w:rsidR="00FC7E03" w:rsidRPr="00630775" w:rsidRDefault="00FC7E03" w:rsidP="00FC7E03">
      <w:pPr>
        <w:tabs>
          <w:tab w:val="left" w:pos="720"/>
        </w:tabs>
        <w:spacing w:before="0" w:after="0"/>
        <w:ind w:left="4320" w:hanging="4320"/>
        <w:rPr>
          <w:rFonts w:asciiTheme="majorBidi" w:hAnsiTheme="majorBidi" w:cstheme="majorBidi"/>
          <w:sz w:val="24"/>
          <w:szCs w:val="24"/>
        </w:rPr>
      </w:pPr>
    </w:p>
    <w:p w:rsidR="00303334" w:rsidRPr="00630775" w:rsidRDefault="00303334" w:rsidP="0064272F">
      <w:pPr>
        <w:pStyle w:val="ListParagraph"/>
        <w:numPr>
          <w:ilvl w:val="0"/>
          <w:numId w:val="63"/>
        </w:numPr>
        <w:tabs>
          <w:tab w:val="left" w:pos="720"/>
        </w:tabs>
        <w:spacing w:after="240"/>
        <w:rPr>
          <w:rFonts w:asciiTheme="majorBidi" w:hAnsiTheme="majorBidi" w:cstheme="majorBidi"/>
          <w:b/>
          <w:sz w:val="24"/>
        </w:rPr>
      </w:pPr>
      <w:r w:rsidRPr="00630775">
        <w:rPr>
          <w:rFonts w:asciiTheme="majorBidi" w:hAnsiTheme="majorBidi" w:cstheme="majorBidi"/>
          <w:b/>
          <w:sz w:val="24"/>
        </w:rPr>
        <w:t>Conditionality and sequencing</w:t>
      </w:r>
    </w:p>
    <w:p w:rsidR="0074305C" w:rsidRPr="00EE1636" w:rsidRDefault="0082500E" w:rsidP="0074305C">
      <w:pPr>
        <w:rPr>
          <w:rFonts w:asciiTheme="majorBidi" w:hAnsiTheme="majorBidi" w:cstheme="majorBidi"/>
          <w:sz w:val="24"/>
          <w:szCs w:val="24"/>
        </w:rPr>
      </w:pPr>
      <w:r w:rsidRPr="00D664ED">
        <w:rPr>
          <w:rFonts w:asciiTheme="majorBidi" w:hAnsiTheme="majorBidi" w:cstheme="majorBidi"/>
          <w:sz w:val="24"/>
          <w:szCs w:val="24"/>
        </w:rPr>
        <w:t xml:space="preserve">The </w:t>
      </w:r>
      <w:r w:rsidR="0074305C" w:rsidRPr="00D664ED">
        <w:rPr>
          <w:rFonts w:asciiTheme="majorBidi" w:hAnsiTheme="majorBidi" w:cstheme="majorBidi"/>
          <w:sz w:val="24"/>
          <w:szCs w:val="24"/>
        </w:rPr>
        <w:t>M</w:t>
      </w:r>
      <w:r w:rsidRPr="00D664ED">
        <w:rPr>
          <w:rFonts w:asciiTheme="majorBidi" w:hAnsiTheme="majorBidi" w:cstheme="majorBidi"/>
          <w:sz w:val="24"/>
          <w:szCs w:val="24"/>
        </w:rPr>
        <w:t xml:space="preserve">inistry </w:t>
      </w:r>
      <w:r w:rsidR="0074305C" w:rsidRPr="00D664ED">
        <w:rPr>
          <w:rFonts w:asciiTheme="majorBidi" w:hAnsiTheme="majorBidi" w:cstheme="majorBidi"/>
          <w:sz w:val="24"/>
          <w:szCs w:val="24"/>
        </w:rPr>
        <w:t>o</w:t>
      </w:r>
      <w:r w:rsidRPr="00D664ED">
        <w:rPr>
          <w:rFonts w:asciiTheme="majorBidi" w:hAnsiTheme="majorBidi" w:cstheme="majorBidi"/>
          <w:sz w:val="24"/>
          <w:szCs w:val="24"/>
        </w:rPr>
        <w:t xml:space="preserve">f </w:t>
      </w:r>
      <w:r w:rsidR="0074305C" w:rsidRPr="00D664ED">
        <w:rPr>
          <w:rFonts w:asciiTheme="majorBidi" w:hAnsiTheme="majorBidi" w:cstheme="majorBidi"/>
          <w:sz w:val="24"/>
          <w:szCs w:val="24"/>
        </w:rPr>
        <w:t>A</w:t>
      </w:r>
      <w:r w:rsidRPr="00D664ED">
        <w:rPr>
          <w:rFonts w:asciiTheme="majorBidi" w:hAnsiTheme="majorBidi" w:cstheme="majorBidi"/>
          <w:sz w:val="24"/>
          <w:szCs w:val="24"/>
        </w:rPr>
        <w:t xml:space="preserve">griculture – </w:t>
      </w:r>
      <w:r w:rsidR="0074305C" w:rsidRPr="00D664ED">
        <w:rPr>
          <w:rFonts w:asciiTheme="majorBidi" w:hAnsiTheme="majorBidi" w:cstheme="majorBidi"/>
          <w:sz w:val="24"/>
          <w:szCs w:val="24"/>
        </w:rPr>
        <w:t>A</w:t>
      </w:r>
      <w:r w:rsidRPr="00D664ED">
        <w:rPr>
          <w:rFonts w:asciiTheme="majorBidi" w:hAnsiTheme="majorBidi" w:cstheme="majorBidi"/>
          <w:sz w:val="24"/>
          <w:szCs w:val="24"/>
        </w:rPr>
        <w:t xml:space="preserve">nimal </w:t>
      </w:r>
      <w:r w:rsidR="0074305C" w:rsidRPr="00D664ED">
        <w:rPr>
          <w:rFonts w:asciiTheme="majorBidi" w:hAnsiTheme="majorBidi" w:cstheme="majorBidi"/>
          <w:sz w:val="24"/>
          <w:szCs w:val="24"/>
        </w:rPr>
        <w:t>R</w:t>
      </w:r>
      <w:r w:rsidRPr="00D664ED">
        <w:rPr>
          <w:rFonts w:asciiTheme="majorBidi" w:hAnsiTheme="majorBidi" w:cstheme="majorBidi"/>
          <w:sz w:val="24"/>
          <w:szCs w:val="24"/>
        </w:rPr>
        <w:t xml:space="preserve">esource </w:t>
      </w:r>
      <w:r w:rsidR="0074305C" w:rsidRPr="00D664ED">
        <w:rPr>
          <w:rFonts w:asciiTheme="majorBidi" w:hAnsiTheme="majorBidi" w:cstheme="majorBidi"/>
          <w:sz w:val="24"/>
          <w:szCs w:val="24"/>
        </w:rPr>
        <w:t>D</w:t>
      </w:r>
      <w:r w:rsidRPr="00D664ED">
        <w:rPr>
          <w:rFonts w:asciiTheme="majorBidi" w:hAnsiTheme="majorBidi" w:cstheme="majorBidi"/>
          <w:sz w:val="24"/>
          <w:szCs w:val="24"/>
        </w:rPr>
        <w:t>epartment</w:t>
      </w:r>
      <w:r w:rsidR="0074305C" w:rsidRPr="00D664ED">
        <w:rPr>
          <w:rFonts w:asciiTheme="majorBidi" w:hAnsiTheme="majorBidi" w:cstheme="majorBidi"/>
          <w:sz w:val="24"/>
          <w:szCs w:val="24"/>
        </w:rPr>
        <w:t xml:space="preserve"> guarantees the availability of </w:t>
      </w:r>
      <w:r w:rsidR="0074305C" w:rsidRPr="00EE1636">
        <w:rPr>
          <w:rFonts w:asciiTheme="majorBidi" w:hAnsiTheme="majorBidi" w:cstheme="majorBidi"/>
          <w:sz w:val="24"/>
          <w:szCs w:val="24"/>
        </w:rPr>
        <w:t>premises and equipment to support the implementation of the foreseen activities.</w:t>
      </w:r>
    </w:p>
    <w:p w:rsidR="0074305C" w:rsidRPr="00EE1636" w:rsidRDefault="0074305C" w:rsidP="0074305C">
      <w:pPr>
        <w:rPr>
          <w:rFonts w:asciiTheme="majorBidi" w:hAnsiTheme="majorBidi" w:cstheme="majorBidi"/>
          <w:sz w:val="24"/>
          <w:szCs w:val="24"/>
        </w:rPr>
      </w:pPr>
      <w:r w:rsidRPr="00EE1636">
        <w:rPr>
          <w:rFonts w:asciiTheme="majorBidi" w:hAnsiTheme="majorBidi" w:cstheme="majorBidi"/>
          <w:sz w:val="24"/>
          <w:szCs w:val="24"/>
        </w:rPr>
        <w:t>Project implementation depends on the sequence of components namely, component 2 shall start before component 1 as the priority is to identify the leading institution, to build its capacity and then to start drafting the identified legislation</w:t>
      </w:r>
    </w:p>
    <w:p w:rsidR="0074305C" w:rsidRPr="00EE1636" w:rsidRDefault="0074305C" w:rsidP="0074305C">
      <w:pPr>
        <w:rPr>
          <w:rFonts w:asciiTheme="majorBidi" w:hAnsiTheme="majorBidi" w:cstheme="majorBidi"/>
          <w:sz w:val="24"/>
          <w:szCs w:val="24"/>
        </w:rPr>
      </w:pPr>
      <w:r w:rsidRPr="00EE1636">
        <w:rPr>
          <w:rFonts w:asciiTheme="majorBidi" w:hAnsiTheme="majorBidi" w:cstheme="majorBidi"/>
          <w:sz w:val="24"/>
          <w:szCs w:val="24"/>
        </w:rPr>
        <w:t>The project will be sequenced as shown in the Detailed Implementation Chart for the Project in Annex 2.</w:t>
      </w:r>
    </w:p>
    <w:p w:rsidR="0074305C" w:rsidRPr="00EE1636" w:rsidRDefault="0074305C" w:rsidP="0074305C">
      <w:pPr>
        <w:rPr>
          <w:rFonts w:asciiTheme="majorBidi" w:hAnsiTheme="majorBidi" w:cstheme="majorBidi"/>
          <w:sz w:val="24"/>
          <w:szCs w:val="24"/>
        </w:rPr>
      </w:pPr>
      <w:r w:rsidRPr="00EE1636">
        <w:rPr>
          <w:rFonts w:asciiTheme="majorBidi" w:hAnsiTheme="majorBidi" w:cstheme="majorBidi"/>
          <w:sz w:val="24"/>
          <w:szCs w:val="24"/>
        </w:rPr>
        <w:t>No special preparatory work for the twinning component is needed until the stage of selection of the Twinning partner.</w:t>
      </w:r>
    </w:p>
    <w:p w:rsidR="0074305C" w:rsidRPr="00EE1636" w:rsidRDefault="0074305C" w:rsidP="0074305C">
      <w:pPr>
        <w:rPr>
          <w:rFonts w:asciiTheme="majorBidi" w:hAnsiTheme="majorBidi" w:cstheme="majorBidi"/>
          <w:sz w:val="24"/>
          <w:szCs w:val="24"/>
        </w:rPr>
      </w:pPr>
      <w:r w:rsidRPr="00EE1636">
        <w:rPr>
          <w:rFonts w:asciiTheme="majorBidi" w:hAnsiTheme="majorBidi" w:cstheme="majorBidi"/>
          <w:sz w:val="24"/>
          <w:szCs w:val="24"/>
        </w:rPr>
        <w:t>The key milestones in this project are:</w:t>
      </w:r>
    </w:p>
    <w:p w:rsidR="0074305C" w:rsidRPr="00EE1636" w:rsidRDefault="0074305C" w:rsidP="0074305C">
      <w:pPr>
        <w:pStyle w:val="ListParagraph"/>
        <w:numPr>
          <w:ilvl w:val="0"/>
          <w:numId w:val="70"/>
        </w:numPr>
        <w:spacing w:before="0" w:after="0" w:line="264" w:lineRule="auto"/>
        <w:ind w:left="714" w:hanging="357"/>
        <w:rPr>
          <w:rFonts w:asciiTheme="majorBidi" w:hAnsiTheme="majorBidi" w:cstheme="majorBidi"/>
          <w:sz w:val="24"/>
        </w:rPr>
      </w:pPr>
      <w:r w:rsidRPr="00EE1636">
        <w:rPr>
          <w:rFonts w:asciiTheme="majorBidi" w:hAnsiTheme="majorBidi" w:cstheme="majorBidi"/>
          <w:sz w:val="24"/>
        </w:rPr>
        <w:t>The appointment of Twinning Member State;</w:t>
      </w:r>
    </w:p>
    <w:p w:rsidR="0074305C" w:rsidRPr="00EE1636" w:rsidRDefault="0074305C" w:rsidP="0074305C">
      <w:pPr>
        <w:pStyle w:val="ListParagraph"/>
        <w:numPr>
          <w:ilvl w:val="0"/>
          <w:numId w:val="70"/>
        </w:numPr>
        <w:spacing w:before="0" w:after="0" w:line="264" w:lineRule="auto"/>
        <w:ind w:left="714" w:hanging="357"/>
        <w:rPr>
          <w:rFonts w:asciiTheme="majorBidi" w:hAnsiTheme="majorBidi" w:cstheme="majorBidi"/>
          <w:sz w:val="24"/>
        </w:rPr>
      </w:pPr>
      <w:r w:rsidRPr="00EE1636">
        <w:rPr>
          <w:rFonts w:asciiTheme="majorBidi" w:hAnsiTheme="majorBidi" w:cstheme="majorBidi"/>
          <w:sz w:val="24"/>
        </w:rPr>
        <w:t>Commencement of Twinning;</w:t>
      </w:r>
    </w:p>
    <w:p w:rsidR="0074305C" w:rsidRPr="00EE1636" w:rsidRDefault="0074305C" w:rsidP="0074305C">
      <w:pPr>
        <w:pStyle w:val="ListParagraph"/>
        <w:numPr>
          <w:ilvl w:val="0"/>
          <w:numId w:val="70"/>
        </w:numPr>
        <w:spacing w:before="0" w:after="0" w:line="264" w:lineRule="auto"/>
        <w:ind w:left="714" w:hanging="357"/>
        <w:rPr>
          <w:rFonts w:asciiTheme="majorBidi" w:hAnsiTheme="majorBidi" w:cstheme="majorBidi"/>
          <w:sz w:val="24"/>
        </w:rPr>
      </w:pPr>
      <w:r w:rsidRPr="00EE1636">
        <w:rPr>
          <w:rFonts w:asciiTheme="majorBidi" w:hAnsiTheme="majorBidi" w:cstheme="majorBidi"/>
          <w:sz w:val="24"/>
        </w:rPr>
        <w:t xml:space="preserve">Identification of leading institution, proposal for reorganization of the veterinary services at the </w:t>
      </w:r>
      <w:proofErr w:type="spellStart"/>
      <w:r w:rsidRPr="00EE1636">
        <w:rPr>
          <w:rFonts w:asciiTheme="majorBidi" w:hAnsiTheme="majorBidi" w:cstheme="majorBidi"/>
          <w:sz w:val="24"/>
        </w:rPr>
        <w:t>MoA</w:t>
      </w:r>
      <w:proofErr w:type="spellEnd"/>
      <w:r w:rsidRPr="00EE1636">
        <w:rPr>
          <w:rFonts w:asciiTheme="majorBidi" w:hAnsiTheme="majorBidi" w:cstheme="majorBidi"/>
          <w:sz w:val="24"/>
        </w:rPr>
        <w:t>;</w:t>
      </w:r>
    </w:p>
    <w:p w:rsidR="0074305C" w:rsidRPr="00EE1636" w:rsidRDefault="0074305C" w:rsidP="0074305C">
      <w:pPr>
        <w:pStyle w:val="ListParagraph"/>
        <w:numPr>
          <w:ilvl w:val="0"/>
          <w:numId w:val="70"/>
        </w:numPr>
        <w:spacing w:before="0" w:after="0" w:line="264" w:lineRule="auto"/>
        <w:ind w:left="714" w:hanging="357"/>
        <w:rPr>
          <w:rFonts w:asciiTheme="majorBidi" w:hAnsiTheme="majorBidi" w:cstheme="majorBidi"/>
          <w:sz w:val="24"/>
        </w:rPr>
      </w:pPr>
      <w:r w:rsidRPr="00EE1636">
        <w:rPr>
          <w:rFonts w:asciiTheme="majorBidi" w:hAnsiTheme="majorBidi" w:cstheme="majorBidi"/>
          <w:sz w:val="24"/>
        </w:rPr>
        <w:t>Gap analysis for legislation;</w:t>
      </w:r>
    </w:p>
    <w:p w:rsidR="0074305C" w:rsidRPr="00EE1636" w:rsidRDefault="0074305C" w:rsidP="0074305C">
      <w:pPr>
        <w:pStyle w:val="ListParagraph"/>
        <w:numPr>
          <w:ilvl w:val="0"/>
          <w:numId w:val="70"/>
        </w:numPr>
        <w:spacing w:before="0" w:after="0" w:line="264" w:lineRule="auto"/>
        <w:ind w:left="714" w:hanging="357"/>
        <w:rPr>
          <w:rFonts w:asciiTheme="majorBidi" w:hAnsiTheme="majorBidi" w:cstheme="majorBidi"/>
          <w:sz w:val="24"/>
        </w:rPr>
      </w:pPr>
      <w:r w:rsidRPr="00EE1636">
        <w:rPr>
          <w:rFonts w:asciiTheme="majorBidi" w:hAnsiTheme="majorBidi" w:cstheme="majorBidi"/>
          <w:sz w:val="24"/>
        </w:rPr>
        <w:t>Prioritized timetable for alignment of legislation</w:t>
      </w:r>
    </w:p>
    <w:p w:rsidR="0074305C" w:rsidRPr="00EE1636" w:rsidRDefault="0074305C" w:rsidP="0074305C">
      <w:pPr>
        <w:pStyle w:val="ListParagraph"/>
        <w:numPr>
          <w:ilvl w:val="0"/>
          <w:numId w:val="70"/>
        </w:numPr>
        <w:spacing w:before="0" w:after="0" w:line="264" w:lineRule="auto"/>
        <w:ind w:left="714" w:hanging="357"/>
        <w:rPr>
          <w:rFonts w:asciiTheme="majorBidi" w:hAnsiTheme="majorBidi" w:cstheme="majorBidi"/>
          <w:sz w:val="24"/>
        </w:rPr>
      </w:pPr>
      <w:r w:rsidRPr="00EE1636">
        <w:rPr>
          <w:rFonts w:asciiTheme="majorBidi" w:hAnsiTheme="majorBidi" w:cstheme="majorBidi"/>
          <w:sz w:val="24"/>
        </w:rPr>
        <w:t>Drafts legislation</w:t>
      </w:r>
    </w:p>
    <w:p w:rsidR="0074305C" w:rsidRPr="00EE1636" w:rsidRDefault="0074305C" w:rsidP="0074305C">
      <w:pPr>
        <w:pStyle w:val="ListParagraph"/>
        <w:numPr>
          <w:ilvl w:val="0"/>
          <w:numId w:val="70"/>
        </w:numPr>
        <w:spacing w:before="0" w:after="0" w:line="264" w:lineRule="auto"/>
        <w:ind w:left="714" w:hanging="357"/>
        <w:rPr>
          <w:rFonts w:asciiTheme="majorBidi" w:hAnsiTheme="majorBidi" w:cstheme="majorBidi"/>
          <w:sz w:val="24"/>
        </w:rPr>
      </w:pPr>
      <w:r w:rsidRPr="00EE1636">
        <w:rPr>
          <w:rFonts w:asciiTheme="majorBidi" w:hAnsiTheme="majorBidi" w:cstheme="majorBidi"/>
          <w:sz w:val="24"/>
        </w:rPr>
        <w:t>Drafting of selected legislation;</w:t>
      </w:r>
    </w:p>
    <w:p w:rsidR="0074305C" w:rsidRPr="00EE1636" w:rsidRDefault="0074305C" w:rsidP="0074305C">
      <w:pPr>
        <w:pStyle w:val="ListParagraph"/>
        <w:numPr>
          <w:ilvl w:val="0"/>
          <w:numId w:val="70"/>
        </w:numPr>
        <w:spacing w:before="0" w:after="0" w:line="264" w:lineRule="auto"/>
        <w:ind w:left="714" w:hanging="357"/>
        <w:rPr>
          <w:rFonts w:asciiTheme="majorBidi" w:hAnsiTheme="majorBidi" w:cstheme="majorBidi"/>
          <w:sz w:val="24"/>
        </w:rPr>
      </w:pPr>
      <w:r w:rsidRPr="00EE1636">
        <w:rPr>
          <w:rFonts w:asciiTheme="majorBidi" w:hAnsiTheme="majorBidi" w:cstheme="majorBidi"/>
          <w:sz w:val="24"/>
        </w:rPr>
        <w:t>Operational manual and working instructions available;</w:t>
      </w:r>
    </w:p>
    <w:p w:rsidR="0074305C" w:rsidRPr="00EE1636" w:rsidRDefault="0074305C" w:rsidP="0074305C">
      <w:pPr>
        <w:pStyle w:val="ListParagraph"/>
        <w:numPr>
          <w:ilvl w:val="0"/>
          <w:numId w:val="70"/>
        </w:numPr>
        <w:spacing w:before="0" w:after="0" w:line="264" w:lineRule="auto"/>
        <w:ind w:left="714" w:hanging="357"/>
        <w:rPr>
          <w:rFonts w:asciiTheme="majorBidi" w:hAnsiTheme="majorBidi" w:cstheme="majorBidi"/>
          <w:sz w:val="24"/>
        </w:rPr>
      </w:pPr>
      <w:r w:rsidRPr="00EE1636">
        <w:rPr>
          <w:rFonts w:asciiTheme="majorBidi" w:hAnsiTheme="majorBidi" w:cstheme="majorBidi"/>
          <w:sz w:val="24"/>
        </w:rPr>
        <w:t>Animal health programs/policies for control and eradication of animal diseases drafted;</w:t>
      </w:r>
    </w:p>
    <w:p w:rsidR="0074305C" w:rsidRPr="00EE1636" w:rsidRDefault="0074305C" w:rsidP="0074305C">
      <w:pPr>
        <w:pStyle w:val="ListParagraph"/>
        <w:numPr>
          <w:ilvl w:val="0"/>
          <w:numId w:val="70"/>
        </w:numPr>
        <w:spacing w:before="0" w:after="0" w:line="264" w:lineRule="auto"/>
        <w:ind w:left="714" w:hanging="357"/>
        <w:rPr>
          <w:rFonts w:asciiTheme="majorBidi" w:hAnsiTheme="majorBidi" w:cstheme="majorBidi"/>
          <w:sz w:val="24"/>
        </w:rPr>
      </w:pPr>
      <w:r w:rsidRPr="00EE1636">
        <w:rPr>
          <w:rFonts w:asciiTheme="majorBidi" w:hAnsiTheme="majorBidi" w:cstheme="majorBidi"/>
          <w:sz w:val="24"/>
        </w:rPr>
        <w:t>Training programmes and materials prepared, training to the relevant staff delivered;</w:t>
      </w:r>
    </w:p>
    <w:p w:rsidR="0074305C" w:rsidRPr="00EE1636" w:rsidRDefault="0074305C" w:rsidP="0074305C">
      <w:pPr>
        <w:pStyle w:val="ListParagraph"/>
        <w:numPr>
          <w:ilvl w:val="0"/>
          <w:numId w:val="70"/>
        </w:numPr>
        <w:spacing w:before="0" w:after="0" w:line="264" w:lineRule="auto"/>
        <w:ind w:left="714" w:hanging="357"/>
        <w:rPr>
          <w:rFonts w:asciiTheme="majorBidi" w:hAnsiTheme="majorBidi" w:cstheme="majorBidi"/>
          <w:sz w:val="24"/>
        </w:rPr>
      </w:pPr>
      <w:r w:rsidRPr="00EE1636">
        <w:rPr>
          <w:rFonts w:asciiTheme="majorBidi" w:hAnsiTheme="majorBidi" w:cstheme="majorBidi"/>
          <w:sz w:val="24"/>
        </w:rPr>
        <w:t>Annual control plan for food drafted and implemented;</w:t>
      </w:r>
    </w:p>
    <w:p w:rsidR="0074305C" w:rsidRPr="00EE1636" w:rsidRDefault="0074305C" w:rsidP="0074305C">
      <w:pPr>
        <w:pStyle w:val="ListParagraph"/>
        <w:numPr>
          <w:ilvl w:val="0"/>
          <w:numId w:val="70"/>
        </w:numPr>
        <w:spacing w:before="0" w:after="0" w:line="264" w:lineRule="auto"/>
        <w:ind w:left="714" w:hanging="357"/>
        <w:rPr>
          <w:rFonts w:asciiTheme="majorBidi" w:hAnsiTheme="majorBidi" w:cstheme="majorBidi"/>
          <w:sz w:val="24"/>
        </w:rPr>
      </w:pPr>
      <w:r w:rsidRPr="00EE1636">
        <w:rPr>
          <w:rFonts w:asciiTheme="majorBidi" w:hAnsiTheme="majorBidi" w:cstheme="majorBidi"/>
          <w:sz w:val="24"/>
        </w:rPr>
        <w:t>Register of food/feed business operators;</w:t>
      </w:r>
    </w:p>
    <w:p w:rsidR="0074305C" w:rsidRPr="00EE1636" w:rsidRDefault="0074305C" w:rsidP="0074305C">
      <w:pPr>
        <w:pStyle w:val="ListParagraph"/>
        <w:numPr>
          <w:ilvl w:val="0"/>
          <w:numId w:val="70"/>
        </w:numPr>
        <w:spacing w:before="0" w:after="0" w:line="264" w:lineRule="auto"/>
        <w:ind w:left="714" w:hanging="357"/>
        <w:rPr>
          <w:rFonts w:asciiTheme="majorBidi" w:hAnsiTheme="majorBidi" w:cstheme="majorBidi"/>
          <w:sz w:val="24"/>
        </w:rPr>
      </w:pPr>
      <w:r w:rsidRPr="00EE1636">
        <w:rPr>
          <w:rFonts w:asciiTheme="majorBidi" w:hAnsiTheme="majorBidi" w:cstheme="majorBidi"/>
          <w:sz w:val="24"/>
        </w:rPr>
        <w:t>Assessment of ABP sector performed and strategy for its improvement developed;</w:t>
      </w:r>
    </w:p>
    <w:p w:rsidR="0074305C" w:rsidRPr="00EE1636" w:rsidRDefault="0074305C" w:rsidP="0074305C">
      <w:pPr>
        <w:pStyle w:val="ListParagraph"/>
        <w:numPr>
          <w:ilvl w:val="0"/>
          <w:numId w:val="70"/>
        </w:numPr>
        <w:spacing w:before="0" w:after="0" w:line="264" w:lineRule="auto"/>
        <w:ind w:left="714" w:hanging="357"/>
        <w:rPr>
          <w:rFonts w:asciiTheme="majorBidi" w:hAnsiTheme="majorBidi" w:cstheme="majorBidi"/>
          <w:sz w:val="24"/>
        </w:rPr>
      </w:pPr>
      <w:r w:rsidRPr="00EE1636">
        <w:rPr>
          <w:rFonts w:asciiTheme="majorBidi" w:hAnsiTheme="majorBidi" w:cstheme="majorBidi"/>
          <w:sz w:val="24"/>
        </w:rPr>
        <w:t>Assessment of relevant food/feed control and animal health laboratories performed and strategy for its improvement developed;</w:t>
      </w:r>
    </w:p>
    <w:p w:rsidR="0074305C" w:rsidRPr="00EE1636" w:rsidRDefault="0074305C" w:rsidP="0074305C">
      <w:pPr>
        <w:pStyle w:val="ListParagraph"/>
        <w:numPr>
          <w:ilvl w:val="0"/>
          <w:numId w:val="70"/>
        </w:numPr>
        <w:spacing w:before="0" w:after="0" w:line="264" w:lineRule="auto"/>
        <w:ind w:left="714" w:hanging="357"/>
        <w:rPr>
          <w:rFonts w:asciiTheme="majorBidi" w:hAnsiTheme="majorBidi" w:cstheme="majorBidi"/>
          <w:sz w:val="24"/>
        </w:rPr>
      </w:pPr>
      <w:r w:rsidRPr="00EE1636">
        <w:rPr>
          <w:rFonts w:asciiTheme="majorBidi" w:hAnsiTheme="majorBidi" w:cstheme="majorBidi"/>
          <w:sz w:val="24"/>
        </w:rPr>
        <w:t>Communication strategy and transparency campaign developed.</w:t>
      </w:r>
    </w:p>
    <w:p w:rsidR="0074305C" w:rsidRPr="00EE1636" w:rsidRDefault="0074305C" w:rsidP="00B204D2">
      <w:pPr>
        <w:rPr>
          <w:rFonts w:asciiTheme="majorBidi" w:hAnsiTheme="majorBidi" w:cstheme="majorBidi"/>
          <w:b/>
          <w:sz w:val="24"/>
        </w:rPr>
      </w:pPr>
    </w:p>
    <w:p w:rsidR="00FC7E03" w:rsidRPr="00EE1636" w:rsidRDefault="008E2A77" w:rsidP="0064272F">
      <w:pPr>
        <w:pStyle w:val="ListParagraph"/>
        <w:numPr>
          <w:ilvl w:val="0"/>
          <w:numId w:val="63"/>
        </w:numPr>
        <w:tabs>
          <w:tab w:val="left" w:pos="720"/>
        </w:tabs>
        <w:spacing w:after="240"/>
        <w:rPr>
          <w:rFonts w:asciiTheme="majorBidi" w:hAnsiTheme="majorBidi" w:cstheme="majorBidi"/>
          <w:b/>
          <w:sz w:val="24"/>
        </w:rPr>
      </w:pPr>
      <w:r w:rsidRPr="00EE1636">
        <w:rPr>
          <w:rFonts w:asciiTheme="majorBidi" w:hAnsiTheme="majorBidi" w:cstheme="majorBidi"/>
          <w:b/>
          <w:sz w:val="24"/>
        </w:rPr>
        <w:t xml:space="preserve">Indicators for performance measurement </w:t>
      </w:r>
    </w:p>
    <w:p w:rsidR="0074305C" w:rsidRPr="00EE1636" w:rsidRDefault="0074305C" w:rsidP="0074305C">
      <w:pPr>
        <w:rPr>
          <w:rFonts w:asciiTheme="majorBidi" w:hAnsiTheme="majorBidi" w:cstheme="majorBidi"/>
          <w:sz w:val="24"/>
          <w:szCs w:val="24"/>
        </w:rPr>
      </w:pPr>
      <w:r w:rsidRPr="00EE1636">
        <w:rPr>
          <w:rFonts w:asciiTheme="majorBidi" w:hAnsiTheme="majorBidi" w:cstheme="majorBidi"/>
          <w:sz w:val="24"/>
          <w:szCs w:val="24"/>
        </w:rPr>
        <w:t>The specific, realistic, verifiable indicators for performance measurement are described in Chapter 3.5 together with the foreseen activities and expected results. They are also listed in the Logical Framework Matrix included in the annex 1.</w:t>
      </w:r>
    </w:p>
    <w:p w:rsidR="0074305C" w:rsidRDefault="0074305C" w:rsidP="00FC7E03">
      <w:pPr>
        <w:tabs>
          <w:tab w:val="left" w:pos="720"/>
        </w:tabs>
        <w:spacing w:before="0" w:after="0"/>
        <w:ind w:left="4320" w:hanging="4320"/>
        <w:rPr>
          <w:rFonts w:asciiTheme="majorBidi" w:hAnsiTheme="majorBidi" w:cstheme="majorBidi"/>
          <w:b/>
          <w:sz w:val="24"/>
          <w:szCs w:val="24"/>
        </w:rPr>
      </w:pPr>
    </w:p>
    <w:p w:rsidR="00FC7E03" w:rsidRPr="008E16A3" w:rsidRDefault="00FC7E03" w:rsidP="0064272F">
      <w:pPr>
        <w:pStyle w:val="ListParagraph"/>
        <w:numPr>
          <w:ilvl w:val="0"/>
          <w:numId w:val="63"/>
        </w:numPr>
        <w:tabs>
          <w:tab w:val="left" w:pos="720"/>
        </w:tabs>
        <w:spacing w:after="240"/>
        <w:rPr>
          <w:rFonts w:ascii="Times New Roman" w:hAnsi="Times New Roman"/>
          <w:b/>
          <w:bCs/>
          <w:sz w:val="24"/>
        </w:rPr>
      </w:pPr>
      <w:r w:rsidRPr="008E16A3">
        <w:rPr>
          <w:rFonts w:ascii="Times New Roman" w:hAnsi="Times New Roman"/>
          <w:b/>
          <w:bCs/>
          <w:sz w:val="24"/>
        </w:rPr>
        <w:t>Facilities available</w:t>
      </w:r>
    </w:p>
    <w:p w:rsidR="00FC7E03" w:rsidRPr="007338F0" w:rsidRDefault="008E16A3" w:rsidP="008E16A3">
      <w:pPr>
        <w:autoSpaceDE w:val="0"/>
        <w:autoSpaceDN w:val="0"/>
        <w:adjustRightInd w:val="0"/>
        <w:spacing w:after="0"/>
        <w:rPr>
          <w:rFonts w:ascii="Times New Roman" w:hAnsi="Times New Roman"/>
          <w:bCs/>
          <w:i/>
          <w:sz w:val="24"/>
          <w:szCs w:val="24"/>
          <w:lang w:eastAsia="en-GB"/>
        </w:rPr>
      </w:pPr>
      <w:r w:rsidRPr="008E16A3">
        <w:rPr>
          <w:rFonts w:ascii="Times New Roman" w:hAnsi="Times New Roman"/>
          <w:bCs/>
          <w:iCs/>
          <w:sz w:val="24"/>
          <w:szCs w:val="24"/>
          <w:lang w:eastAsia="en-GB"/>
        </w:rPr>
        <w:t xml:space="preserve">The RTA, </w:t>
      </w:r>
      <w:r w:rsidR="00FC7E03" w:rsidRPr="008E16A3">
        <w:rPr>
          <w:rFonts w:ascii="Times New Roman" w:hAnsi="Times New Roman"/>
          <w:bCs/>
          <w:iCs/>
          <w:sz w:val="24"/>
          <w:szCs w:val="24"/>
          <w:lang w:eastAsia="en-GB"/>
        </w:rPr>
        <w:t xml:space="preserve">his/her assistants </w:t>
      </w:r>
      <w:r w:rsidRPr="008E16A3">
        <w:rPr>
          <w:rFonts w:ascii="Times New Roman" w:hAnsi="Times New Roman"/>
          <w:bCs/>
          <w:iCs/>
          <w:sz w:val="24"/>
          <w:szCs w:val="24"/>
          <w:lang w:eastAsia="en-GB"/>
        </w:rPr>
        <w:t>as well as the short-term experts will be provided an office space within the premises of the Ministry of Agriculture</w:t>
      </w:r>
      <w:r>
        <w:rPr>
          <w:rFonts w:ascii="Times New Roman" w:hAnsi="Times New Roman"/>
          <w:bCs/>
          <w:i/>
          <w:sz w:val="24"/>
          <w:szCs w:val="24"/>
          <w:lang w:eastAsia="en-GB"/>
        </w:rPr>
        <w:t>.</w:t>
      </w:r>
    </w:p>
    <w:p w:rsidR="00FC7E03" w:rsidRDefault="00FC7E03" w:rsidP="00630775">
      <w:pPr>
        <w:rPr>
          <w:rFonts w:asciiTheme="majorBidi" w:hAnsiTheme="majorBidi" w:cstheme="majorBidi"/>
          <w:b/>
          <w:sz w:val="24"/>
          <w:szCs w:val="24"/>
        </w:rPr>
      </w:pPr>
    </w:p>
    <w:p w:rsidR="008E2A77" w:rsidRPr="00FB7749" w:rsidRDefault="008E2A77" w:rsidP="008E2A77">
      <w:pPr>
        <w:autoSpaceDE w:val="0"/>
        <w:autoSpaceDN w:val="0"/>
        <w:adjustRightInd w:val="0"/>
        <w:spacing w:after="0"/>
        <w:rPr>
          <w:rFonts w:ascii="Times New Roman" w:hAnsi="Times New Roman"/>
          <w:b/>
          <w:bCs/>
          <w:sz w:val="19"/>
          <w:szCs w:val="19"/>
          <w:lang w:eastAsia="en-GB"/>
        </w:rPr>
      </w:pPr>
      <w:r w:rsidRPr="00FB7749">
        <w:rPr>
          <w:rFonts w:ascii="Times New Roman" w:hAnsi="Times New Roman"/>
          <w:b/>
          <w:bCs/>
          <w:sz w:val="24"/>
          <w:szCs w:val="24"/>
          <w:lang w:eastAsia="en-GB"/>
        </w:rPr>
        <w:t>A</w:t>
      </w:r>
      <w:r w:rsidRPr="00FB7749">
        <w:rPr>
          <w:rFonts w:ascii="Times New Roman" w:hAnsi="Times New Roman"/>
          <w:b/>
          <w:bCs/>
          <w:sz w:val="19"/>
          <w:szCs w:val="19"/>
          <w:lang w:eastAsia="en-GB"/>
        </w:rPr>
        <w:t>NNEXES TO ACTION DOCUMENT</w:t>
      </w:r>
    </w:p>
    <w:p w:rsidR="005D2CB0" w:rsidRPr="005D2CB0" w:rsidRDefault="008E2A77" w:rsidP="005D2CB0">
      <w:pPr>
        <w:pStyle w:val="ListParagraph"/>
        <w:numPr>
          <w:ilvl w:val="0"/>
          <w:numId w:val="71"/>
        </w:numPr>
        <w:tabs>
          <w:tab w:val="left" w:pos="0"/>
        </w:tabs>
        <w:autoSpaceDE w:val="0"/>
        <w:autoSpaceDN w:val="0"/>
        <w:adjustRightInd w:val="0"/>
        <w:spacing w:after="0"/>
        <w:rPr>
          <w:rFonts w:ascii="Times New Roman" w:hAnsi="Times New Roman"/>
          <w:sz w:val="24"/>
        </w:rPr>
      </w:pPr>
      <w:r w:rsidRPr="005D2CB0">
        <w:rPr>
          <w:rFonts w:ascii="Times New Roman" w:hAnsi="Times New Roman"/>
          <w:sz w:val="24"/>
        </w:rPr>
        <w:t>Logical framework matrix in standard format</w:t>
      </w:r>
    </w:p>
    <w:p w:rsidR="008E2A77" w:rsidRDefault="008E2A77" w:rsidP="005D2CB0">
      <w:pPr>
        <w:pStyle w:val="ListParagraph"/>
        <w:numPr>
          <w:ilvl w:val="0"/>
          <w:numId w:val="71"/>
        </w:numPr>
        <w:tabs>
          <w:tab w:val="left" w:pos="0"/>
        </w:tabs>
        <w:autoSpaceDE w:val="0"/>
        <w:autoSpaceDN w:val="0"/>
        <w:adjustRightInd w:val="0"/>
        <w:spacing w:after="0"/>
        <w:rPr>
          <w:rFonts w:ascii="Times New Roman" w:hAnsi="Times New Roman"/>
          <w:sz w:val="24"/>
        </w:rPr>
      </w:pPr>
      <w:r w:rsidRPr="005D2CB0">
        <w:rPr>
          <w:rFonts w:ascii="Times New Roman" w:hAnsi="Times New Roman"/>
          <w:sz w:val="24"/>
        </w:rPr>
        <w:t>List of relevant Laws and Regulations</w:t>
      </w:r>
    </w:p>
    <w:p w:rsidR="005D2CB0" w:rsidRDefault="005D2CB0" w:rsidP="005D2CB0">
      <w:pPr>
        <w:pStyle w:val="ListParagraph"/>
        <w:numPr>
          <w:ilvl w:val="0"/>
          <w:numId w:val="71"/>
        </w:numPr>
        <w:tabs>
          <w:tab w:val="left" w:pos="0"/>
        </w:tabs>
        <w:autoSpaceDE w:val="0"/>
        <w:autoSpaceDN w:val="0"/>
        <w:adjustRightInd w:val="0"/>
        <w:spacing w:after="0"/>
        <w:rPr>
          <w:rFonts w:ascii="Times New Roman" w:hAnsi="Times New Roman"/>
          <w:sz w:val="24"/>
        </w:rPr>
      </w:pPr>
      <w:r>
        <w:rPr>
          <w:rFonts w:ascii="Times New Roman" w:hAnsi="Times New Roman"/>
          <w:sz w:val="24"/>
        </w:rPr>
        <w:t>Detailed implementation chart</w:t>
      </w:r>
    </w:p>
    <w:p w:rsidR="008116B8" w:rsidRPr="005D2CB0" w:rsidRDefault="008116B8" w:rsidP="005D2CB0">
      <w:pPr>
        <w:pStyle w:val="ListParagraph"/>
        <w:numPr>
          <w:ilvl w:val="0"/>
          <w:numId w:val="71"/>
        </w:numPr>
        <w:tabs>
          <w:tab w:val="left" w:pos="0"/>
        </w:tabs>
        <w:autoSpaceDE w:val="0"/>
        <w:autoSpaceDN w:val="0"/>
        <w:adjustRightInd w:val="0"/>
        <w:spacing w:after="0"/>
        <w:rPr>
          <w:rFonts w:ascii="Times New Roman" w:hAnsi="Times New Roman"/>
          <w:sz w:val="24"/>
        </w:rPr>
      </w:pPr>
      <w:r>
        <w:rPr>
          <w:rFonts w:ascii="Times New Roman" w:hAnsi="Times New Roman"/>
          <w:sz w:val="24"/>
        </w:rPr>
        <w:t>Human Resources.</w:t>
      </w:r>
    </w:p>
    <w:p w:rsidR="00303334" w:rsidRPr="00630775" w:rsidRDefault="00303334" w:rsidP="00630775">
      <w:pPr>
        <w:rPr>
          <w:rFonts w:asciiTheme="majorBidi" w:hAnsiTheme="majorBidi" w:cstheme="majorBidi"/>
          <w:sz w:val="24"/>
          <w:szCs w:val="24"/>
        </w:rPr>
      </w:pPr>
    </w:p>
    <w:p w:rsidR="00303334" w:rsidRPr="00630775" w:rsidRDefault="00303334" w:rsidP="00630775">
      <w:pPr>
        <w:rPr>
          <w:rFonts w:asciiTheme="majorBidi" w:hAnsiTheme="majorBidi" w:cstheme="majorBidi"/>
          <w:sz w:val="24"/>
          <w:szCs w:val="24"/>
        </w:rPr>
      </w:pPr>
    </w:p>
    <w:p w:rsidR="00303334" w:rsidRPr="00630775" w:rsidRDefault="00303334" w:rsidP="00630775">
      <w:pPr>
        <w:rPr>
          <w:rFonts w:asciiTheme="majorBidi" w:hAnsiTheme="majorBidi" w:cstheme="majorBidi"/>
          <w:sz w:val="24"/>
          <w:szCs w:val="24"/>
        </w:rPr>
        <w:sectPr w:rsidR="00303334" w:rsidRPr="00630775" w:rsidSect="001E77C8">
          <w:pgSz w:w="11906" w:h="16838"/>
          <w:pgMar w:top="1440" w:right="1440" w:bottom="1440" w:left="1440" w:header="706" w:footer="720" w:gutter="0"/>
          <w:pgNumType w:start="1"/>
          <w:cols w:space="708"/>
          <w:docGrid w:linePitch="360"/>
        </w:sectPr>
      </w:pPr>
    </w:p>
    <w:p w:rsidR="00303334" w:rsidRPr="00630775" w:rsidRDefault="00253EC1" w:rsidP="00253EC1">
      <w:pPr>
        <w:jc w:val="center"/>
        <w:rPr>
          <w:rFonts w:asciiTheme="majorBidi" w:hAnsiTheme="majorBidi" w:cstheme="majorBidi"/>
          <w:b/>
          <w:sz w:val="24"/>
          <w:szCs w:val="24"/>
        </w:rPr>
      </w:pPr>
      <w:r>
        <w:rPr>
          <w:rFonts w:asciiTheme="majorBidi" w:hAnsiTheme="majorBidi" w:cstheme="majorBidi"/>
          <w:b/>
          <w:sz w:val="24"/>
          <w:szCs w:val="24"/>
        </w:rPr>
        <w:t xml:space="preserve">Annex 1- </w:t>
      </w:r>
      <w:r w:rsidR="00303334" w:rsidRPr="00630775">
        <w:rPr>
          <w:rFonts w:asciiTheme="majorBidi" w:hAnsiTheme="majorBidi" w:cstheme="majorBidi"/>
          <w:b/>
          <w:sz w:val="24"/>
          <w:szCs w:val="24"/>
        </w:rPr>
        <w:t>Logical Framework Matrix in Standard Format</w:t>
      </w:r>
    </w:p>
    <w:tbl>
      <w:tblPr>
        <w:tblW w:w="5549"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4"/>
        <w:gridCol w:w="5697"/>
        <w:gridCol w:w="3907"/>
        <w:gridCol w:w="2652"/>
      </w:tblGrid>
      <w:tr w:rsidR="00303334" w:rsidRPr="00630775" w:rsidTr="00303334">
        <w:tc>
          <w:tcPr>
            <w:tcW w:w="2915" w:type="pct"/>
            <w:gridSpan w:val="2"/>
            <w:tcBorders>
              <w:bottom w:val="single" w:sz="4" w:space="0" w:color="auto"/>
            </w:tcBorders>
            <w:shd w:val="clear" w:color="auto" w:fill="auto"/>
            <w:vAlign w:val="center"/>
          </w:tcPr>
          <w:p w:rsidR="00303334" w:rsidRPr="00630775" w:rsidRDefault="00303334" w:rsidP="00630775">
            <w:pPr>
              <w:spacing w:after="0"/>
              <w:rPr>
                <w:rFonts w:asciiTheme="majorBidi" w:hAnsiTheme="majorBidi" w:cstheme="majorBidi"/>
                <w:b/>
                <w:sz w:val="24"/>
                <w:szCs w:val="24"/>
              </w:rPr>
            </w:pPr>
            <w:r w:rsidRPr="00630775">
              <w:rPr>
                <w:rFonts w:asciiTheme="majorBidi" w:hAnsiTheme="majorBidi" w:cstheme="majorBidi"/>
                <w:b/>
                <w:sz w:val="24"/>
                <w:szCs w:val="24"/>
              </w:rPr>
              <w:t>"Strengthening the Veterinary Services and Food Safety Capacities of the Lebanese Ministry of Agriculture"</w:t>
            </w:r>
          </w:p>
        </w:tc>
        <w:tc>
          <w:tcPr>
            <w:tcW w:w="1242" w:type="pct"/>
            <w:tcBorders>
              <w:bottom w:val="single" w:sz="4" w:space="0" w:color="auto"/>
            </w:tcBorders>
            <w:shd w:val="clear" w:color="auto" w:fill="auto"/>
            <w:vAlign w:val="center"/>
          </w:tcPr>
          <w:p w:rsidR="00385F94" w:rsidRDefault="00303334" w:rsidP="00523F8F">
            <w:pPr>
              <w:spacing w:after="0"/>
              <w:rPr>
                <w:rFonts w:asciiTheme="majorBidi" w:hAnsiTheme="majorBidi" w:cstheme="majorBidi"/>
                <w:b/>
                <w:sz w:val="24"/>
                <w:szCs w:val="24"/>
              </w:rPr>
            </w:pPr>
            <w:r w:rsidRPr="00630775">
              <w:rPr>
                <w:rFonts w:asciiTheme="majorBidi" w:hAnsiTheme="majorBidi" w:cstheme="majorBidi"/>
                <w:b/>
                <w:sz w:val="24"/>
                <w:szCs w:val="24"/>
              </w:rPr>
              <w:t>Programme name and number:</w:t>
            </w:r>
            <w:r w:rsidRPr="00523F8F">
              <w:rPr>
                <w:rFonts w:asciiTheme="majorBidi" w:hAnsiTheme="majorBidi" w:cstheme="majorBidi"/>
                <w:b/>
                <w:sz w:val="24"/>
                <w:szCs w:val="24"/>
              </w:rPr>
              <w:t xml:space="preserve"> </w:t>
            </w:r>
          </w:p>
          <w:p w:rsidR="00303334" w:rsidRPr="00630775" w:rsidRDefault="00523F8F" w:rsidP="00523F8F">
            <w:pPr>
              <w:spacing w:after="0"/>
              <w:rPr>
                <w:rFonts w:asciiTheme="majorBidi" w:hAnsiTheme="majorBidi" w:cstheme="majorBidi"/>
                <w:b/>
                <w:sz w:val="24"/>
                <w:szCs w:val="24"/>
              </w:rPr>
            </w:pPr>
            <w:r w:rsidRPr="00385F94">
              <w:rPr>
                <w:rFonts w:ascii="Times New Roman" w:hAnsi="Times New Roman"/>
                <w:sz w:val="24"/>
                <w:szCs w:val="24"/>
                <w:lang w:eastAsia="en-GB"/>
              </w:rPr>
              <w:t>LB 16 ENI AG 01 18 (LB/12)</w:t>
            </w:r>
          </w:p>
        </w:tc>
        <w:tc>
          <w:tcPr>
            <w:tcW w:w="843" w:type="pct"/>
            <w:tcBorders>
              <w:bottom w:val="single" w:sz="4" w:space="0" w:color="auto"/>
            </w:tcBorders>
            <w:shd w:val="clear" w:color="auto" w:fill="auto"/>
            <w:vAlign w:val="center"/>
          </w:tcPr>
          <w:p w:rsidR="00303334" w:rsidRPr="00630775" w:rsidRDefault="00303334" w:rsidP="001446F8">
            <w:pPr>
              <w:spacing w:after="0"/>
              <w:rPr>
                <w:rFonts w:asciiTheme="majorBidi" w:hAnsiTheme="majorBidi" w:cstheme="majorBidi"/>
                <w:sz w:val="24"/>
                <w:szCs w:val="24"/>
              </w:rPr>
            </w:pPr>
            <w:r w:rsidRPr="00630775">
              <w:rPr>
                <w:rFonts w:asciiTheme="majorBidi" w:hAnsiTheme="majorBidi" w:cstheme="majorBidi"/>
                <w:b/>
                <w:sz w:val="24"/>
                <w:szCs w:val="24"/>
              </w:rPr>
              <w:t>Total budget:</w:t>
            </w:r>
            <w:r w:rsidRPr="00630775">
              <w:rPr>
                <w:rFonts w:asciiTheme="majorBidi" w:hAnsiTheme="majorBidi" w:cstheme="majorBidi"/>
                <w:sz w:val="24"/>
                <w:szCs w:val="24"/>
              </w:rPr>
              <w:t xml:space="preserve"> </w:t>
            </w:r>
            <w:r w:rsidR="001446F8">
              <w:rPr>
                <w:rFonts w:asciiTheme="majorBidi" w:hAnsiTheme="majorBidi" w:cstheme="majorBidi"/>
                <w:b/>
                <w:sz w:val="24"/>
                <w:szCs w:val="24"/>
              </w:rPr>
              <w:t>1,</w:t>
            </w:r>
            <w:r w:rsidR="001446F8" w:rsidRPr="009D611D">
              <w:rPr>
                <w:rFonts w:asciiTheme="majorBidi" w:hAnsiTheme="majorBidi" w:cstheme="majorBidi"/>
                <w:b/>
                <w:sz w:val="24"/>
                <w:szCs w:val="24"/>
              </w:rPr>
              <w:t>85</w:t>
            </w:r>
            <w:r w:rsidR="00523F8F">
              <w:rPr>
                <w:rFonts w:asciiTheme="majorBidi" w:hAnsiTheme="majorBidi" w:cstheme="majorBidi"/>
                <w:b/>
                <w:sz w:val="24"/>
                <w:szCs w:val="24"/>
              </w:rPr>
              <w:t>0,000</w:t>
            </w:r>
            <w:r w:rsidR="001446F8" w:rsidRPr="009D611D">
              <w:rPr>
                <w:rFonts w:asciiTheme="majorBidi" w:hAnsiTheme="majorBidi" w:cstheme="majorBidi"/>
                <w:b/>
                <w:sz w:val="24"/>
                <w:szCs w:val="24"/>
              </w:rPr>
              <w:t xml:space="preserve">.00 </w:t>
            </w:r>
            <w:r w:rsidRPr="009D611D">
              <w:rPr>
                <w:rFonts w:asciiTheme="majorBidi" w:hAnsiTheme="majorBidi" w:cstheme="majorBidi"/>
                <w:b/>
                <w:sz w:val="24"/>
                <w:szCs w:val="24"/>
              </w:rPr>
              <w:t>Euro</w:t>
            </w:r>
          </w:p>
        </w:tc>
      </w:tr>
      <w:tr w:rsidR="00303334" w:rsidRPr="00630775" w:rsidTr="00303334">
        <w:tc>
          <w:tcPr>
            <w:tcW w:w="1104" w:type="pct"/>
            <w:tcBorders>
              <w:bottom w:val="single" w:sz="4" w:space="0" w:color="auto"/>
            </w:tcBorders>
            <w:shd w:val="clear" w:color="auto" w:fill="F2F2F2" w:themeFill="background1" w:themeFillShade="F2"/>
          </w:tcPr>
          <w:p w:rsidR="00303334" w:rsidRPr="00630775" w:rsidRDefault="00303334" w:rsidP="00630775">
            <w:pPr>
              <w:autoSpaceDE w:val="0"/>
              <w:autoSpaceDN w:val="0"/>
              <w:adjustRightInd w:val="0"/>
              <w:spacing w:before="60" w:after="60"/>
              <w:rPr>
                <w:rFonts w:asciiTheme="majorBidi" w:hAnsiTheme="majorBidi" w:cstheme="majorBidi"/>
                <w:b/>
                <w:bCs/>
                <w:sz w:val="24"/>
                <w:szCs w:val="24"/>
                <w:lang w:eastAsia="it-IT"/>
              </w:rPr>
            </w:pPr>
            <w:r w:rsidRPr="00630775">
              <w:rPr>
                <w:rFonts w:asciiTheme="majorBidi" w:hAnsiTheme="majorBidi" w:cstheme="majorBidi"/>
                <w:b/>
                <w:bCs/>
                <w:sz w:val="24"/>
                <w:szCs w:val="24"/>
                <w:lang w:eastAsia="it-IT"/>
              </w:rPr>
              <w:t>Overall objective</w:t>
            </w:r>
          </w:p>
        </w:tc>
        <w:tc>
          <w:tcPr>
            <w:tcW w:w="1811" w:type="pct"/>
            <w:tcBorders>
              <w:bottom w:val="single" w:sz="4" w:space="0" w:color="auto"/>
            </w:tcBorders>
            <w:shd w:val="clear" w:color="auto" w:fill="F2F2F2" w:themeFill="background1" w:themeFillShade="F2"/>
          </w:tcPr>
          <w:p w:rsidR="00303334" w:rsidRPr="00630775" w:rsidRDefault="00303334" w:rsidP="00630775">
            <w:pPr>
              <w:autoSpaceDE w:val="0"/>
              <w:autoSpaceDN w:val="0"/>
              <w:adjustRightInd w:val="0"/>
              <w:spacing w:before="60" w:after="60"/>
              <w:rPr>
                <w:rFonts w:asciiTheme="majorBidi" w:hAnsiTheme="majorBidi" w:cstheme="majorBidi"/>
                <w:b/>
                <w:bCs/>
                <w:sz w:val="24"/>
                <w:szCs w:val="24"/>
                <w:lang w:eastAsia="it-IT"/>
              </w:rPr>
            </w:pPr>
            <w:r w:rsidRPr="00630775">
              <w:rPr>
                <w:rFonts w:asciiTheme="majorBidi" w:hAnsiTheme="majorBidi" w:cstheme="majorBidi"/>
                <w:b/>
                <w:bCs/>
                <w:sz w:val="24"/>
                <w:szCs w:val="24"/>
                <w:lang w:eastAsia="it-IT"/>
              </w:rPr>
              <w:t>Objectively Verifiable Indicators</w:t>
            </w:r>
          </w:p>
        </w:tc>
        <w:tc>
          <w:tcPr>
            <w:tcW w:w="1242" w:type="pct"/>
            <w:tcBorders>
              <w:bottom w:val="single" w:sz="4" w:space="0" w:color="auto"/>
            </w:tcBorders>
            <w:shd w:val="clear" w:color="auto" w:fill="F2F2F2" w:themeFill="background1" w:themeFillShade="F2"/>
          </w:tcPr>
          <w:p w:rsidR="00303334" w:rsidRPr="00630775" w:rsidRDefault="00303334" w:rsidP="00630775">
            <w:pPr>
              <w:autoSpaceDE w:val="0"/>
              <w:autoSpaceDN w:val="0"/>
              <w:adjustRightInd w:val="0"/>
              <w:spacing w:before="60" w:after="60"/>
              <w:rPr>
                <w:rFonts w:asciiTheme="majorBidi" w:hAnsiTheme="majorBidi" w:cstheme="majorBidi"/>
                <w:b/>
                <w:bCs/>
                <w:sz w:val="24"/>
                <w:szCs w:val="24"/>
                <w:lang w:eastAsia="it-IT"/>
              </w:rPr>
            </w:pPr>
            <w:r w:rsidRPr="00630775">
              <w:rPr>
                <w:rFonts w:asciiTheme="majorBidi" w:hAnsiTheme="majorBidi" w:cstheme="majorBidi"/>
                <w:b/>
                <w:bCs/>
                <w:sz w:val="24"/>
                <w:szCs w:val="24"/>
                <w:lang w:eastAsia="it-IT"/>
              </w:rPr>
              <w:t xml:space="preserve">Sources of Information </w:t>
            </w:r>
          </w:p>
        </w:tc>
        <w:tc>
          <w:tcPr>
            <w:tcW w:w="843" w:type="pct"/>
            <w:tcBorders>
              <w:bottom w:val="single" w:sz="4" w:space="0" w:color="auto"/>
            </w:tcBorders>
            <w:shd w:val="clear" w:color="auto" w:fill="F2F2F2" w:themeFill="background1" w:themeFillShade="F2"/>
          </w:tcPr>
          <w:p w:rsidR="00303334" w:rsidRPr="00630775" w:rsidRDefault="00303334" w:rsidP="00630775">
            <w:pPr>
              <w:autoSpaceDE w:val="0"/>
              <w:autoSpaceDN w:val="0"/>
              <w:adjustRightInd w:val="0"/>
              <w:spacing w:before="60" w:after="60"/>
              <w:rPr>
                <w:rFonts w:asciiTheme="majorBidi" w:hAnsiTheme="majorBidi" w:cstheme="majorBidi"/>
                <w:b/>
                <w:bCs/>
                <w:sz w:val="24"/>
                <w:szCs w:val="24"/>
                <w:lang w:eastAsia="it-IT"/>
              </w:rPr>
            </w:pPr>
          </w:p>
        </w:tc>
      </w:tr>
      <w:tr w:rsidR="00303334" w:rsidRPr="00630775" w:rsidTr="00303334">
        <w:tc>
          <w:tcPr>
            <w:tcW w:w="1104" w:type="pct"/>
            <w:tcBorders>
              <w:bottom w:val="single" w:sz="4" w:space="0" w:color="auto"/>
            </w:tcBorders>
            <w:vAlign w:val="center"/>
          </w:tcPr>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 xml:space="preserve">Strengthening the capacities of the Ministry of Agriculture in the field of veterinary public health in order to protect the health </w:t>
            </w:r>
            <w:r w:rsidR="003E778B">
              <w:rPr>
                <w:rFonts w:asciiTheme="majorBidi" w:hAnsiTheme="majorBidi" w:cstheme="majorBidi"/>
                <w:sz w:val="24"/>
              </w:rPr>
              <w:t xml:space="preserve">and security </w:t>
            </w:r>
            <w:r w:rsidRPr="00630775">
              <w:rPr>
                <w:rFonts w:asciiTheme="majorBidi" w:hAnsiTheme="majorBidi" w:cstheme="majorBidi"/>
                <w:sz w:val="24"/>
              </w:rPr>
              <w:t>of the Lebanese consumers and secure the Lebanese animal production and food industry</w:t>
            </w:r>
          </w:p>
        </w:tc>
        <w:tc>
          <w:tcPr>
            <w:tcW w:w="1811" w:type="pct"/>
            <w:tcBorders>
              <w:bottom w:val="single" w:sz="4" w:space="0" w:color="auto"/>
            </w:tcBorders>
            <w:vAlign w:val="center"/>
          </w:tcPr>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Increased number of legislation harmonized with SPS standards and enforced on the field</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proofErr w:type="spellStart"/>
            <w:r w:rsidRPr="00630775">
              <w:rPr>
                <w:rFonts w:asciiTheme="majorBidi" w:hAnsiTheme="majorBidi" w:cstheme="majorBidi"/>
                <w:sz w:val="24"/>
              </w:rPr>
              <w:t>MoA</w:t>
            </w:r>
            <w:proofErr w:type="spellEnd"/>
            <w:r w:rsidRPr="00630775">
              <w:rPr>
                <w:rFonts w:asciiTheme="majorBidi" w:hAnsiTheme="majorBidi" w:cstheme="majorBidi"/>
                <w:sz w:val="24"/>
              </w:rPr>
              <w:t xml:space="preserve"> - ARD reorganized and gaps highlighted by OIE-PVS and other technical assistance addressed</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 xml:space="preserve">Availability of more information about </w:t>
            </w:r>
            <w:proofErr w:type="spellStart"/>
            <w:r w:rsidRPr="00630775">
              <w:rPr>
                <w:rFonts w:asciiTheme="majorBidi" w:hAnsiTheme="majorBidi" w:cstheme="majorBidi"/>
                <w:sz w:val="24"/>
              </w:rPr>
              <w:t>MoA</w:t>
            </w:r>
            <w:proofErr w:type="spellEnd"/>
            <w:r w:rsidRPr="00630775">
              <w:rPr>
                <w:rFonts w:asciiTheme="majorBidi" w:hAnsiTheme="majorBidi" w:cstheme="majorBidi"/>
                <w:sz w:val="24"/>
              </w:rPr>
              <w:t xml:space="preserve"> activities and results, awareness of consumers increased</w:t>
            </w:r>
          </w:p>
        </w:tc>
        <w:tc>
          <w:tcPr>
            <w:tcW w:w="1242" w:type="pct"/>
            <w:tcBorders>
              <w:bottom w:val="single" w:sz="4" w:space="0" w:color="auto"/>
            </w:tcBorders>
            <w:vAlign w:val="center"/>
          </w:tcPr>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Monitoring reports by EU Commission, OIE-PVS assessments</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proofErr w:type="spellStart"/>
            <w:r w:rsidRPr="00630775">
              <w:rPr>
                <w:rFonts w:asciiTheme="majorBidi" w:hAnsiTheme="majorBidi" w:cstheme="majorBidi"/>
                <w:sz w:val="24"/>
              </w:rPr>
              <w:t>MoA</w:t>
            </w:r>
            <w:proofErr w:type="spellEnd"/>
            <w:r w:rsidRPr="00630775">
              <w:rPr>
                <w:rFonts w:asciiTheme="majorBidi" w:hAnsiTheme="majorBidi" w:cstheme="majorBidi"/>
                <w:sz w:val="24"/>
              </w:rPr>
              <w:t xml:space="preserve"> reports;</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Trade statistics/ balance</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Official Government documents, Gazette</w:t>
            </w:r>
          </w:p>
        </w:tc>
        <w:tc>
          <w:tcPr>
            <w:tcW w:w="843" w:type="pct"/>
            <w:tcBorders>
              <w:bottom w:val="single" w:sz="4" w:space="0" w:color="auto"/>
            </w:tcBorders>
            <w:vAlign w:val="center"/>
          </w:tcPr>
          <w:p w:rsidR="00303334" w:rsidRPr="00630775" w:rsidRDefault="00303334" w:rsidP="00630775">
            <w:pPr>
              <w:spacing w:after="0"/>
              <w:ind w:left="-42"/>
              <w:rPr>
                <w:rFonts w:asciiTheme="majorBidi" w:hAnsiTheme="majorBidi" w:cstheme="majorBidi"/>
                <w:sz w:val="24"/>
                <w:szCs w:val="24"/>
              </w:rPr>
            </w:pPr>
          </w:p>
        </w:tc>
      </w:tr>
      <w:tr w:rsidR="00303334" w:rsidRPr="00630775" w:rsidTr="00303334">
        <w:tc>
          <w:tcPr>
            <w:tcW w:w="1104" w:type="pct"/>
            <w:tcBorders>
              <w:bottom w:val="single" w:sz="4" w:space="0" w:color="auto"/>
            </w:tcBorders>
            <w:shd w:val="clear" w:color="auto" w:fill="F2F2F2" w:themeFill="background1" w:themeFillShade="F2"/>
          </w:tcPr>
          <w:p w:rsidR="00303334" w:rsidRPr="00630775" w:rsidRDefault="00303334" w:rsidP="00630775">
            <w:pPr>
              <w:autoSpaceDE w:val="0"/>
              <w:autoSpaceDN w:val="0"/>
              <w:adjustRightInd w:val="0"/>
              <w:spacing w:before="60" w:after="60"/>
              <w:rPr>
                <w:rFonts w:asciiTheme="majorBidi" w:hAnsiTheme="majorBidi" w:cstheme="majorBidi"/>
                <w:b/>
                <w:bCs/>
                <w:sz w:val="24"/>
                <w:szCs w:val="24"/>
                <w:lang w:eastAsia="it-IT"/>
              </w:rPr>
            </w:pPr>
            <w:r w:rsidRPr="00630775">
              <w:rPr>
                <w:rFonts w:asciiTheme="majorBidi" w:hAnsiTheme="majorBidi" w:cstheme="majorBidi"/>
                <w:b/>
                <w:bCs/>
                <w:sz w:val="24"/>
                <w:szCs w:val="24"/>
                <w:lang w:eastAsia="it-IT"/>
              </w:rPr>
              <w:t>Project purposes</w:t>
            </w:r>
          </w:p>
        </w:tc>
        <w:tc>
          <w:tcPr>
            <w:tcW w:w="1811" w:type="pct"/>
            <w:tcBorders>
              <w:bottom w:val="single" w:sz="4" w:space="0" w:color="auto"/>
            </w:tcBorders>
            <w:shd w:val="clear" w:color="auto" w:fill="F2F2F2" w:themeFill="background1" w:themeFillShade="F2"/>
          </w:tcPr>
          <w:p w:rsidR="00303334" w:rsidRPr="00630775" w:rsidRDefault="00303334" w:rsidP="00630775">
            <w:pPr>
              <w:autoSpaceDE w:val="0"/>
              <w:autoSpaceDN w:val="0"/>
              <w:adjustRightInd w:val="0"/>
              <w:spacing w:before="60" w:after="60"/>
              <w:rPr>
                <w:rFonts w:asciiTheme="majorBidi" w:hAnsiTheme="majorBidi" w:cstheme="majorBidi"/>
                <w:b/>
                <w:bCs/>
                <w:sz w:val="24"/>
                <w:szCs w:val="24"/>
                <w:lang w:eastAsia="it-IT"/>
              </w:rPr>
            </w:pPr>
            <w:r w:rsidRPr="00630775">
              <w:rPr>
                <w:rFonts w:asciiTheme="majorBidi" w:hAnsiTheme="majorBidi" w:cstheme="majorBidi"/>
                <w:b/>
                <w:bCs/>
                <w:sz w:val="24"/>
                <w:szCs w:val="24"/>
                <w:lang w:eastAsia="it-IT"/>
              </w:rPr>
              <w:t>Objectively Verifiable Indicators</w:t>
            </w:r>
          </w:p>
        </w:tc>
        <w:tc>
          <w:tcPr>
            <w:tcW w:w="1242" w:type="pct"/>
            <w:tcBorders>
              <w:bottom w:val="single" w:sz="4" w:space="0" w:color="auto"/>
            </w:tcBorders>
            <w:shd w:val="clear" w:color="auto" w:fill="F2F2F2" w:themeFill="background1" w:themeFillShade="F2"/>
          </w:tcPr>
          <w:p w:rsidR="00303334" w:rsidRPr="00630775" w:rsidRDefault="00303334" w:rsidP="00630775">
            <w:pPr>
              <w:autoSpaceDE w:val="0"/>
              <w:autoSpaceDN w:val="0"/>
              <w:adjustRightInd w:val="0"/>
              <w:spacing w:before="60" w:after="60"/>
              <w:rPr>
                <w:rFonts w:asciiTheme="majorBidi" w:hAnsiTheme="majorBidi" w:cstheme="majorBidi"/>
                <w:b/>
                <w:bCs/>
                <w:sz w:val="24"/>
                <w:szCs w:val="24"/>
                <w:lang w:eastAsia="it-IT"/>
              </w:rPr>
            </w:pPr>
            <w:r w:rsidRPr="00630775">
              <w:rPr>
                <w:rFonts w:asciiTheme="majorBidi" w:hAnsiTheme="majorBidi" w:cstheme="majorBidi"/>
                <w:b/>
                <w:bCs/>
                <w:sz w:val="24"/>
                <w:szCs w:val="24"/>
                <w:lang w:eastAsia="it-IT"/>
              </w:rPr>
              <w:t>Sources of Information</w:t>
            </w:r>
          </w:p>
        </w:tc>
        <w:tc>
          <w:tcPr>
            <w:tcW w:w="843" w:type="pct"/>
            <w:tcBorders>
              <w:bottom w:val="single" w:sz="4" w:space="0" w:color="auto"/>
            </w:tcBorders>
            <w:shd w:val="clear" w:color="auto" w:fill="F2F2F2" w:themeFill="background1" w:themeFillShade="F2"/>
          </w:tcPr>
          <w:p w:rsidR="00303334" w:rsidRPr="00630775" w:rsidRDefault="00303334" w:rsidP="00630775">
            <w:pPr>
              <w:autoSpaceDE w:val="0"/>
              <w:autoSpaceDN w:val="0"/>
              <w:adjustRightInd w:val="0"/>
              <w:spacing w:before="60" w:after="60"/>
              <w:rPr>
                <w:rFonts w:asciiTheme="majorBidi" w:hAnsiTheme="majorBidi" w:cstheme="majorBidi"/>
                <w:b/>
                <w:bCs/>
                <w:sz w:val="24"/>
                <w:szCs w:val="24"/>
                <w:lang w:eastAsia="it-IT"/>
              </w:rPr>
            </w:pPr>
            <w:r w:rsidRPr="00630775">
              <w:rPr>
                <w:rFonts w:asciiTheme="majorBidi" w:hAnsiTheme="majorBidi" w:cstheme="majorBidi"/>
                <w:b/>
                <w:bCs/>
                <w:sz w:val="24"/>
                <w:szCs w:val="24"/>
                <w:lang w:eastAsia="it-IT"/>
              </w:rPr>
              <w:t>Assumptions</w:t>
            </w:r>
          </w:p>
        </w:tc>
      </w:tr>
      <w:tr w:rsidR="00303334" w:rsidRPr="00630775" w:rsidTr="00303334">
        <w:tc>
          <w:tcPr>
            <w:tcW w:w="1104" w:type="pct"/>
            <w:shd w:val="clear" w:color="auto" w:fill="auto"/>
            <w:vAlign w:val="center"/>
          </w:tcPr>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Further alignment of Lebanese legislation with international SPS standards in the area of agriculture, live animals and food products</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 xml:space="preserve">Capacity building of the </w:t>
            </w:r>
            <w:proofErr w:type="spellStart"/>
            <w:r w:rsidRPr="00630775">
              <w:rPr>
                <w:rFonts w:asciiTheme="majorBidi" w:hAnsiTheme="majorBidi" w:cstheme="majorBidi"/>
                <w:sz w:val="24"/>
              </w:rPr>
              <w:t>MoA</w:t>
            </w:r>
            <w:proofErr w:type="spellEnd"/>
            <w:r w:rsidRPr="00630775">
              <w:rPr>
                <w:rFonts w:asciiTheme="majorBidi" w:hAnsiTheme="majorBidi" w:cstheme="majorBidi"/>
                <w:sz w:val="24"/>
              </w:rPr>
              <w:t xml:space="preserve"> - ARD</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Improve communication with stakeholders (consumers, producers and other interested parties)</w:t>
            </w:r>
          </w:p>
        </w:tc>
        <w:tc>
          <w:tcPr>
            <w:tcW w:w="1811" w:type="pct"/>
            <w:shd w:val="clear" w:color="auto" w:fill="auto"/>
            <w:vAlign w:val="center"/>
          </w:tcPr>
          <w:p w:rsidR="00303334" w:rsidRPr="00350F52"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 xml:space="preserve">Number of legislation </w:t>
            </w:r>
            <w:r w:rsidRPr="00350F52">
              <w:rPr>
                <w:rFonts w:asciiTheme="majorBidi" w:hAnsiTheme="majorBidi" w:cstheme="majorBidi"/>
                <w:sz w:val="24"/>
              </w:rPr>
              <w:t>compliant with international standards drafted and approved</w:t>
            </w:r>
            <w:r w:rsidR="00596F71" w:rsidRPr="00350F52">
              <w:rPr>
                <w:rFonts w:asciiTheme="majorBidi" w:hAnsiTheme="majorBidi" w:cstheme="majorBidi"/>
                <w:sz w:val="24"/>
              </w:rPr>
              <w:t xml:space="preserve"> in an inclusive and evidence-based decision-making process</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350F52">
              <w:rPr>
                <w:rFonts w:asciiTheme="majorBidi" w:hAnsiTheme="majorBidi" w:cstheme="majorBidi"/>
                <w:sz w:val="24"/>
              </w:rPr>
              <w:t xml:space="preserve">Assessment of current organization, strength and weaknesses of the </w:t>
            </w:r>
            <w:proofErr w:type="spellStart"/>
            <w:r w:rsidRPr="00350F52">
              <w:rPr>
                <w:rFonts w:asciiTheme="majorBidi" w:hAnsiTheme="majorBidi" w:cstheme="majorBidi"/>
                <w:sz w:val="24"/>
              </w:rPr>
              <w:t>MoA</w:t>
            </w:r>
            <w:proofErr w:type="spellEnd"/>
            <w:r w:rsidRPr="00350F52">
              <w:rPr>
                <w:rFonts w:asciiTheme="majorBidi" w:hAnsiTheme="majorBidi" w:cstheme="majorBidi"/>
                <w:sz w:val="24"/>
              </w:rPr>
              <w:t xml:space="preserve"> - ARD, proposal for reorganization of veterinary system </w:t>
            </w:r>
            <w:r w:rsidRPr="00630775">
              <w:rPr>
                <w:rFonts w:asciiTheme="majorBidi" w:hAnsiTheme="majorBidi" w:cstheme="majorBidi"/>
                <w:sz w:val="24"/>
              </w:rPr>
              <w:t>available and implemented</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Availability of strategic document such as Food Safety Strategy and Country Profile</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Training of staff has been completed and its effectiveness assessed</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Staff performance, in terms of both quantity and quality monitored and improved</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Informative material developed and distributed among stakeholders</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 xml:space="preserve">Increased Stakeholders’ knowledge on activities carried out by </w:t>
            </w:r>
            <w:proofErr w:type="spellStart"/>
            <w:r w:rsidRPr="00630775">
              <w:rPr>
                <w:rFonts w:asciiTheme="majorBidi" w:hAnsiTheme="majorBidi" w:cstheme="majorBidi"/>
                <w:sz w:val="24"/>
              </w:rPr>
              <w:t>MoA</w:t>
            </w:r>
            <w:proofErr w:type="spellEnd"/>
            <w:r w:rsidRPr="00630775">
              <w:rPr>
                <w:rFonts w:asciiTheme="majorBidi" w:hAnsiTheme="majorBidi" w:cstheme="majorBidi"/>
                <w:sz w:val="24"/>
              </w:rPr>
              <w:t xml:space="preserve"> in veterinary public health</w:t>
            </w:r>
          </w:p>
        </w:tc>
        <w:tc>
          <w:tcPr>
            <w:tcW w:w="1242" w:type="pct"/>
            <w:shd w:val="clear" w:color="auto" w:fill="auto"/>
            <w:vAlign w:val="center"/>
          </w:tcPr>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Project Reports and documents</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Specific departments’ Reports and statistics</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Government legislative records/Official Journal</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EU/OIE-PVS reports on food safety and veterinary system in Lebanon</w:t>
            </w:r>
          </w:p>
        </w:tc>
        <w:tc>
          <w:tcPr>
            <w:tcW w:w="843" w:type="pct"/>
            <w:shd w:val="clear" w:color="auto" w:fill="auto"/>
            <w:vAlign w:val="center"/>
          </w:tcPr>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Commitment of involved Institutions to implement the Project activities</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Provision of adequate human and financial resources to support the implementation of project activities and ensure sustainability after the end of the project</w:t>
            </w:r>
          </w:p>
        </w:tc>
      </w:tr>
      <w:tr w:rsidR="00303334" w:rsidRPr="00630775" w:rsidTr="00303334">
        <w:tc>
          <w:tcPr>
            <w:tcW w:w="1104" w:type="pct"/>
            <w:tcBorders>
              <w:bottom w:val="single" w:sz="4" w:space="0" w:color="auto"/>
            </w:tcBorders>
            <w:shd w:val="clear" w:color="auto" w:fill="F2F2F2" w:themeFill="background1" w:themeFillShade="F2"/>
          </w:tcPr>
          <w:p w:rsidR="00303334" w:rsidRPr="00630775" w:rsidRDefault="00303334" w:rsidP="00630775">
            <w:pPr>
              <w:autoSpaceDE w:val="0"/>
              <w:autoSpaceDN w:val="0"/>
              <w:adjustRightInd w:val="0"/>
              <w:spacing w:before="60" w:after="60"/>
              <w:rPr>
                <w:rFonts w:asciiTheme="majorBidi" w:hAnsiTheme="majorBidi" w:cstheme="majorBidi"/>
                <w:b/>
                <w:bCs/>
                <w:sz w:val="24"/>
                <w:szCs w:val="24"/>
                <w:lang w:eastAsia="it-IT"/>
              </w:rPr>
            </w:pPr>
            <w:r w:rsidRPr="00630775">
              <w:rPr>
                <w:rFonts w:asciiTheme="majorBidi" w:hAnsiTheme="majorBidi" w:cstheme="majorBidi"/>
                <w:b/>
                <w:bCs/>
                <w:sz w:val="24"/>
                <w:szCs w:val="24"/>
                <w:lang w:eastAsia="it-IT"/>
              </w:rPr>
              <w:t xml:space="preserve">Component 1: </w:t>
            </w:r>
            <w:r w:rsidR="00F2056C">
              <w:rPr>
                <w:rFonts w:asciiTheme="majorBidi" w:hAnsiTheme="majorBidi" w:cstheme="majorBidi"/>
                <w:b/>
                <w:bCs/>
                <w:sz w:val="24"/>
                <w:szCs w:val="24"/>
                <w:lang w:eastAsia="it-IT"/>
              </w:rPr>
              <w:t>L</w:t>
            </w:r>
            <w:r w:rsidRPr="00630775">
              <w:rPr>
                <w:rFonts w:asciiTheme="majorBidi" w:hAnsiTheme="majorBidi" w:cstheme="majorBidi"/>
                <w:b/>
                <w:bCs/>
                <w:sz w:val="24"/>
                <w:szCs w:val="24"/>
                <w:lang w:eastAsia="it-IT"/>
              </w:rPr>
              <w:t>egislation</w:t>
            </w:r>
          </w:p>
        </w:tc>
        <w:tc>
          <w:tcPr>
            <w:tcW w:w="1811" w:type="pct"/>
            <w:tcBorders>
              <w:bottom w:val="single" w:sz="4" w:space="0" w:color="auto"/>
            </w:tcBorders>
            <w:shd w:val="clear" w:color="auto" w:fill="F2F2F2" w:themeFill="background1" w:themeFillShade="F2"/>
          </w:tcPr>
          <w:p w:rsidR="00303334" w:rsidRPr="00630775" w:rsidRDefault="00303334" w:rsidP="00630775">
            <w:pPr>
              <w:autoSpaceDE w:val="0"/>
              <w:autoSpaceDN w:val="0"/>
              <w:adjustRightInd w:val="0"/>
              <w:spacing w:before="60" w:after="60"/>
              <w:rPr>
                <w:rFonts w:asciiTheme="majorBidi" w:hAnsiTheme="majorBidi" w:cstheme="majorBidi"/>
                <w:b/>
                <w:bCs/>
                <w:sz w:val="24"/>
                <w:szCs w:val="24"/>
                <w:lang w:eastAsia="it-IT"/>
              </w:rPr>
            </w:pPr>
            <w:r w:rsidRPr="00630775">
              <w:rPr>
                <w:rFonts w:asciiTheme="majorBidi" w:hAnsiTheme="majorBidi" w:cstheme="majorBidi"/>
                <w:b/>
                <w:bCs/>
                <w:sz w:val="24"/>
                <w:szCs w:val="24"/>
                <w:lang w:eastAsia="it-IT"/>
              </w:rPr>
              <w:t>Objectively Verifiable Indicators</w:t>
            </w:r>
          </w:p>
        </w:tc>
        <w:tc>
          <w:tcPr>
            <w:tcW w:w="1242" w:type="pct"/>
            <w:tcBorders>
              <w:bottom w:val="single" w:sz="4" w:space="0" w:color="auto"/>
            </w:tcBorders>
            <w:shd w:val="clear" w:color="auto" w:fill="F2F2F2" w:themeFill="background1" w:themeFillShade="F2"/>
          </w:tcPr>
          <w:p w:rsidR="00303334" w:rsidRPr="00630775" w:rsidRDefault="00303334" w:rsidP="00630775">
            <w:pPr>
              <w:autoSpaceDE w:val="0"/>
              <w:autoSpaceDN w:val="0"/>
              <w:adjustRightInd w:val="0"/>
              <w:spacing w:before="60" w:after="60"/>
              <w:rPr>
                <w:rFonts w:asciiTheme="majorBidi" w:hAnsiTheme="majorBidi" w:cstheme="majorBidi"/>
                <w:b/>
                <w:bCs/>
                <w:sz w:val="24"/>
                <w:szCs w:val="24"/>
                <w:lang w:eastAsia="it-IT"/>
              </w:rPr>
            </w:pPr>
            <w:r w:rsidRPr="00630775">
              <w:rPr>
                <w:rFonts w:asciiTheme="majorBidi" w:hAnsiTheme="majorBidi" w:cstheme="majorBidi"/>
                <w:b/>
                <w:bCs/>
                <w:sz w:val="24"/>
                <w:szCs w:val="24"/>
                <w:lang w:eastAsia="it-IT"/>
              </w:rPr>
              <w:t>Sources of Information</w:t>
            </w:r>
          </w:p>
        </w:tc>
        <w:tc>
          <w:tcPr>
            <w:tcW w:w="843" w:type="pct"/>
            <w:tcBorders>
              <w:bottom w:val="single" w:sz="4" w:space="0" w:color="auto"/>
            </w:tcBorders>
            <w:shd w:val="clear" w:color="auto" w:fill="F2F2F2" w:themeFill="background1" w:themeFillShade="F2"/>
          </w:tcPr>
          <w:p w:rsidR="00303334" w:rsidRPr="00630775" w:rsidRDefault="00303334" w:rsidP="00630775">
            <w:pPr>
              <w:autoSpaceDE w:val="0"/>
              <w:autoSpaceDN w:val="0"/>
              <w:adjustRightInd w:val="0"/>
              <w:spacing w:before="60" w:after="60"/>
              <w:rPr>
                <w:rFonts w:asciiTheme="majorBidi" w:hAnsiTheme="majorBidi" w:cstheme="majorBidi"/>
                <w:b/>
                <w:bCs/>
                <w:sz w:val="24"/>
                <w:szCs w:val="24"/>
                <w:lang w:eastAsia="it-IT"/>
              </w:rPr>
            </w:pPr>
            <w:r w:rsidRPr="00630775">
              <w:rPr>
                <w:rFonts w:asciiTheme="majorBidi" w:hAnsiTheme="majorBidi" w:cstheme="majorBidi"/>
                <w:b/>
                <w:bCs/>
                <w:sz w:val="24"/>
                <w:szCs w:val="24"/>
                <w:lang w:eastAsia="it-IT"/>
              </w:rPr>
              <w:t>Assumptions</w:t>
            </w:r>
          </w:p>
        </w:tc>
      </w:tr>
      <w:tr w:rsidR="00303334" w:rsidRPr="00630775" w:rsidTr="00303334">
        <w:tc>
          <w:tcPr>
            <w:tcW w:w="1104" w:type="pct"/>
            <w:tcBorders>
              <w:bottom w:val="single" w:sz="4" w:space="0" w:color="auto"/>
            </w:tcBorders>
            <w:shd w:val="clear" w:color="auto" w:fill="auto"/>
            <w:vAlign w:val="center"/>
          </w:tcPr>
          <w:p w:rsidR="00303334" w:rsidRPr="00630775" w:rsidRDefault="00303334" w:rsidP="006176C7">
            <w:pPr>
              <w:spacing w:after="0"/>
              <w:rPr>
                <w:rFonts w:asciiTheme="majorBidi" w:hAnsiTheme="majorBidi" w:cstheme="majorBidi"/>
                <w:b/>
                <w:sz w:val="24"/>
                <w:szCs w:val="24"/>
                <w:u w:val="single"/>
              </w:rPr>
            </w:pPr>
            <w:r w:rsidRPr="00630775">
              <w:rPr>
                <w:rFonts w:asciiTheme="majorBidi" w:hAnsiTheme="majorBidi" w:cstheme="majorBidi"/>
                <w:b/>
                <w:sz w:val="24"/>
                <w:szCs w:val="24"/>
                <w:u w:val="single"/>
              </w:rPr>
              <w:t>Activity/Result 1.1.</w:t>
            </w:r>
          </w:p>
          <w:p w:rsidR="00303334" w:rsidRPr="00630775" w:rsidRDefault="003E778B" w:rsidP="00630775">
            <w:pPr>
              <w:spacing w:after="0"/>
              <w:rPr>
                <w:rFonts w:asciiTheme="majorBidi" w:hAnsiTheme="majorBidi" w:cstheme="majorBidi"/>
                <w:i/>
                <w:sz w:val="24"/>
                <w:szCs w:val="24"/>
              </w:rPr>
            </w:pPr>
            <w:r>
              <w:rPr>
                <w:rFonts w:asciiTheme="majorBidi" w:hAnsiTheme="majorBidi" w:cstheme="majorBidi"/>
                <w:sz w:val="24"/>
                <w:szCs w:val="24"/>
              </w:rPr>
              <w:t xml:space="preserve">Alignment of </w:t>
            </w:r>
            <w:r w:rsidR="00303334" w:rsidRPr="00630775">
              <w:rPr>
                <w:rFonts w:asciiTheme="majorBidi" w:hAnsiTheme="majorBidi" w:cstheme="majorBidi"/>
                <w:sz w:val="24"/>
                <w:szCs w:val="24"/>
              </w:rPr>
              <w:t xml:space="preserve">Lebanese legislation regulating SPS with international recognized standards </w:t>
            </w:r>
            <w:r>
              <w:rPr>
                <w:rFonts w:asciiTheme="majorBidi" w:hAnsiTheme="majorBidi" w:cstheme="majorBidi"/>
                <w:sz w:val="24"/>
                <w:szCs w:val="24"/>
              </w:rPr>
              <w:t>is enhanced</w:t>
            </w:r>
          </w:p>
        </w:tc>
        <w:tc>
          <w:tcPr>
            <w:tcW w:w="1811" w:type="pct"/>
            <w:tcBorders>
              <w:bottom w:val="single" w:sz="4" w:space="0" w:color="auto"/>
            </w:tcBorders>
            <w:shd w:val="clear" w:color="auto" w:fill="auto"/>
            <w:vAlign w:val="center"/>
          </w:tcPr>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 xml:space="preserve">Review of the </w:t>
            </w:r>
            <w:r w:rsidRPr="00630775">
              <w:rPr>
                <w:rFonts w:asciiTheme="majorBidi" w:hAnsiTheme="majorBidi" w:cstheme="majorBidi"/>
                <w:iCs/>
                <w:sz w:val="24"/>
              </w:rPr>
              <w:t xml:space="preserve">most relevant Food / feed safety / animal health legislation </w:t>
            </w:r>
            <w:r w:rsidRPr="00630775">
              <w:rPr>
                <w:rFonts w:asciiTheme="majorBidi" w:hAnsiTheme="majorBidi" w:cstheme="majorBidi"/>
                <w:sz w:val="24"/>
              </w:rPr>
              <w:t>currently in force available</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Gap analysis carried out</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Draft of the legal harmonization plan available</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Number of drafts of relevant legislation prepared and submitted for the adoption process</w:t>
            </w:r>
          </w:p>
        </w:tc>
        <w:tc>
          <w:tcPr>
            <w:tcW w:w="1242" w:type="pct"/>
            <w:tcBorders>
              <w:bottom w:val="single" w:sz="4" w:space="0" w:color="auto"/>
            </w:tcBorders>
            <w:shd w:val="clear" w:color="auto" w:fill="auto"/>
            <w:vAlign w:val="center"/>
          </w:tcPr>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Government reports</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Project reports and documentation</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EU progress reports</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Official  Journal</w:t>
            </w:r>
          </w:p>
        </w:tc>
        <w:tc>
          <w:tcPr>
            <w:tcW w:w="843" w:type="pct"/>
            <w:tcBorders>
              <w:bottom w:val="single" w:sz="4" w:space="0" w:color="auto"/>
            </w:tcBorders>
            <w:shd w:val="clear" w:color="auto" w:fill="auto"/>
            <w:vAlign w:val="center"/>
          </w:tcPr>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Full governmental support to provide adequate human and financial resources</w:t>
            </w:r>
          </w:p>
        </w:tc>
      </w:tr>
      <w:tr w:rsidR="00303334" w:rsidRPr="00630775" w:rsidTr="00303334">
        <w:tc>
          <w:tcPr>
            <w:tcW w:w="1104" w:type="pct"/>
            <w:tcBorders>
              <w:bottom w:val="single" w:sz="4" w:space="0" w:color="auto"/>
            </w:tcBorders>
            <w:shd w:val="clear" w:color="auto" w:fill="F2F2F2" w:themeFill="background1" w:themeFillShade="F2"/>
            <w:vAlign w:val="center"/>
          </w:tcPr>
          <w:p w:rsidR="00303334" w:rsidRPr="00630775" w:rsidRDefault="00303334" w:rsidP="00630775">
            <w:pPr>
              <w:autoSpaceDE w:val="0"/>
              <w:autoSpaceDN w:val="0"/>
              <w:adjustRightInd w:val="0"/>
              <w:spacing w:before="60" w:after="60"/>
              <w:rPr>
                <w:rFonts w:asciiTheme="majorBidi" w:hAnsiTheme="majorBidi" w:cstheme="majorBidi"/>
                <w:b/>
                <w:bCs/>
                <w:sz w:val="24"/>
                <w:szCs w:val="24"/>
                <w:lang w:eastAsia="it-IT"/>
              </w:rPr>
            </w:pPr>
            <w:r w:rsidRPr="00630775">
              <w:rPr>
                <w:rFonts w:asciiTheme="majorBidi" w:hAnsiTheme="majorBidi" w:cstheme="majorBidi"/>
                <w:b/>
                <w:bCs/>
                <w:sz w:val="24"/>
                <w:szCs w:val="24"/>
                <w:lang w:eastAsia="it-IT"/>
              </w:rPr>
              <w:t>Component 2: Institutional and Administrative capacity building</w:t>
            </w:r>
          </w:p>
        </w:tc>
        <w:tc>
          <w:tcPr>
            <w:tcW w:w="1811" w:type="pct"/>
            <w:tcBorders>
              <w:bottom w:val="single" w:sz="4" w:space="0" w:color="auto"/>
            </w:tcBorders>
            <w:shd w:val="clear" w:color="auto" w:fill="F2F2F2" w:themeFill="background1" w:themeFillShade="F2"/>
            <w:vAlign w:val="center"/>
          </w:tcPr>
          <w:p w:rsidR="00303334" w:rsidRPr="00630775" w:rsidRDefault="00303334" w:rsidP="00630775">
            <w:pPr>
              <w:autoSpaceDE w:val="0"/>
              <w:autoSpaceDN w:val="0"/>
              <w:adjustRightInd w:val="0"/>
              <w:spacing w:before="60" w:after="60"/>
              <w:rPr>
                <w:rFonts w:asciiTheme="majorBidi" w:hAnsiTheme="majorBidi" w:cstheme="majorBidi"/>
                <w:b/>
                <w:bCs/>
                <w:sz w:val="24"/>
                <w:szCs w:val="24"/>
                <w:lang w:eastAsia="it-IT"/>
              </w:rPr>
            </w:pPr>
            <w:r w:rsidRPr="00630775">
              <w:rPr>
                <w:rFonts w:asciiTheme="majorBidi" w:hAnsiTheme="majorBidi" w:cstheme="majorBidi"/>
                <w:b/>
                <w:bCs/>
                <w:sz w:val="24"/>
                <w:szCs w:val="24"/>
                <w:lang w:eastAsia="it-IT"/>
              </w:rPr>
              <w:t>Objectively Verifiable Indicators</w:t>
            </w:r>
          </w:p>
        </w:tc>
        <w:tc>
          <w:tcPr>
            <w:tcW w:w="1242" w:type="pct"/>
            <w:tcBorders>
              <w:bottom w:val="single" w:sz="4" w:space="0" w:color="auto"/>
            </w:tcBorders>
            <w:shd w:val="clear" w:color="auto" w:fill="F2F2F2" w:themeFill="background1" w:themeFillShade="F2"/>
            <w:vAlign w:val="center"/>
          </w:tcPr>
          <w:p w:rsidR="00303334" w:rsidRPr="00630775" w:rsidRDefault="00303334" w:rsidP="00630775">
            <w:pPr>
              <w:autoSpaceDE w:val="0"/>
              <w:autoSpaceDN w:val="0"/>
              <w:adjustRightInd w:val="0"/>
              <w:spacing w:before="60" w:after="60"/>
              <w:rPr>
                <w:rFonts w:asciiTheme="majorBidi" w:hAnsiTheme="majorBidi" w:cstheme="majorBidi"/>
                <w:b/>
                <w:bCs/>
                <w:sz w:val="24"/>
                <w:szCs w:val="24"/>
                <w:lang w:eastAsia="it-IT"/>
              </w:rPr>
            </w:pPr>
            <w:r w:rsidRPr="00630775">
              <w:rPr>
                <w:rFonts w:asciiTheme="majorBidi" w:hAnsiTheme="majorBidi" w:cstheme="majorBidi"/>
                <w:b/>
                <w:bCs/>
                <w:sz w:val="24"/>
                <w:szCs w:val="24"/>
                <w:lang w:eastAsia="it-IT"/>
              </w:rPr>
              <w:t>Sources of Information</w:t>
            </w:r>
          </w:p>
        </w:tc>
        <w:tc>
          <w:tcPr>
            <w:tcW w:w="843" w:type="pct"/>
            <w:tcBorders>
              <w:bottom w:val="single" w:sz="4" w:space="0" w:color="auto"/>
            </w:tcBorders>
            <w:shd w:val="clear" w:color="auto" w:fill="F2F2F2" w:themeFill="background1" w:themeFillShade="F2"/>
            <w:vAlign w:val="center"/>
          </w:tcPr>
          <w:p w:rsidR="00303334" w:rsidRPr="00630775" w:rsidRDefault="00303334" w:rsidP="00630775">
            <w:pPr>
              <w:autoSpaceDE w:val="0"/>
              <w:autoSpaceDN w:val="0"/>
              <w:adjustRightInd w:val="0"/>
              <w:spacing w:before="60" w:after="60"/>
              <w:rPr>
                <w:rFonts w:asciiTheme="majorBidi" w:hAnsiTheme="majorBidi" w:cstheme="majorBidi"/>
                <w:b/>
                <w:bCs/>
                <w:sz w:val="24"/>
                <w:szCs w:val="24"/>
                <w:lang w:eastAsia="it-IT"/>
              </w:rPr>
            </w:pPr>
            <w:r w:rsidRPr="00630775">
              <w:rPr>
                <w:rFonts w:asciiTheme="majorBidi" w:hAnsiTheme="majorBidi" w:cstheme="majorBidi"/>
                <w:b/>
                <w:bCs/>
                <w:sz w:val="24"/>
                <w:szCs w:val="24"/>
                <w:lang w:eastAsia="it-IT"/>
              </w:rPr>
              <w:t>Assumptions</w:t>
            </w:r>
          </w:p>
        </w:tc>
      </w:tr>
      <w:tr w:rsidR="00303334" w:rsidRPr="00630775" w:rsidTr="00303334">
        <w:tc>
          <w:tcPr>
            <w:tcW w:w="1104" w:type="pct"/>
            <w:tcBorders>
              <w:bottom w:val="single" w:sz="4" w:space="0" w:color="auto"/>
            </w:tcBorders>
            <w:shd w:val="clear" w:color="auto" w:fill="auto"/>
            <w:vAlign w:val="center"/>
          </w:tcPr>
          <w:p w:rsidR="00303334" w:rsidRPr="00630775" w:rsidRDefault="00303334" w:rsidP="006176C7">
            <w:pPr>
              <w:spacing w:after="0"/>
              <w:rPr>
                <w:rFonts w:asciiTheme="majorBidi" w:hAnsiTheme="majorBidi" w:cstheme="majorBidi"/>
                <w:b/>
                <w:sz w:val="24"/>
                <w:szCs w:val="24"/>
                <w:u w:val="single"/>
              </w:rPr>
            </w:pPr>
            <w:r w:rsidRPr="00630775">
              <w:rPr>
                <w:rFonts w:asciiTheme="majorBidi" w:hAnsiTheme="majorBidi" w:cstheme="majorBidi"/>
                <w:b/>
                <w:sz w:val="24"/>
                <w:szCs w:val="24"/>
                <w:u w:val="single"/>
              </w:rPr>
              <w:t>Activity/Result 2.1.</w:t>
            </w:r>
          </w:p>
          <w:p w:rsidR="00303334" w:rsidRPr="00630775" w:rsidRDefault="00303334" w:rsidP="0028074D">
            <w:pPr>
              <w:spacing w:after="0"/>
              <w:rPr>
                <w:rFonts w:asciiTheme="majorBidi" w:hAnsiTheme="majorBidi" w:cstheme="majorBidi"/>
                <w:sz w:val="24"/>
                <w:szCs w:val="24"/>
              </w:rPr>
            </w:pPr>
            <w:r w:rsidRPr="00630775">
              <w:rPr>
                <w:rFonts w:asciiTheme="majorBidi" w:hAnsiTheme="majorBidi" w:cstheme="majorBidi"/>
                <w:sz w:val="24"/>
                <w:szCs w:val="24"/>
              </w:rPr>
              <w:t xml:space="preserve">Proposal for reorganization of the Veterinary services at the Ministry of agriculture and other veterinary bodies is drafted and </w:t>
            </w:r>
            <w:r w:rsidR="00084A5D">
              <w:rPr>
                <w:rFonts w:asciiTheme="majorBidi" w:hAnsiTheme="majorBidi" w:cstheme="majorBidi"/>
                <w:sz w:val="24"/>
                <w:szCs w:val="24"/>
              </w:rPr>
              <w:t>approved</w:t>
            </w:r>
            <w:r w:rsidR="00084A5D" w:rsidRPr="00630775">
              <w:rPr>
                <w:rFonts w:asciiTheme="majorBidi" w:hAnsiTheme="majorBidi" w:cstheme="majorBidi"/>
                <w:sz w:val="24"/>
                <w:szCs w:val="24"/>
              </w:rPr>
              <w:t xml:space="preserve"> </w:t>
            </w:r>
            <w:r w:rsidRPr="00630775">
              <w:rPr>
                <w:rFonts w:asciiTheme="majorBidi" w:hAnsiTheme="majorBidi" w:cstheme="majorBidi"/>
                <w:sz w:val="24"/>
                <w:szCs w:val="24"/>
              </w:rPr>
              <w:t>by Ministry of Agriculture</w:t>
            </w:r>
          </w:p>
        </w:tc>
        <w:tc>
          <w:tcPr>
            <w:tcW w:w="1811" w:type="pct"/>
            <w:tcBorders>
              <w:bottom w:val="single" w:sz="4" w:space="0" w:color="auto"/>
            </w:tcBorders>
            <w:shd w:val="clear" w:color="auto" w:fill="auto"/>
            <w:vAlign w:val="center"/>
          </w:tcPr>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Assessment of the current institutional set up, gaps and recommendations available</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Draft proposal for the reorganization of the veterinary services available and endorsed</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Country profile</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Food safety strategy</w:t>
            </w:r>
          </w:p>
        </w:tc>
        <w:tc>
          <w:tcPr>
            <w:tcW w:w="1242" w:type="pct"/>
            <w:tcBorders>
              <w:bottom w:val="single" w:sz="4" w:space="0" w:color="auto"/>
            </w:tcBorders>
            <w:shd w:val="clear" w:color="auto" w:fill="auto"/>
            <w:vAlign w:val="center"/>
          </w:tcPr>
          <w:p w:rsidR="00303334" w:rsidRPr="00630775" w:rsidRDefault="00303334" w:rsidP="00630775">
            <w:pPr>
              <w:numPr>
                <w:ilvl w:val="0"/>
                <w:numId w:val="41"/>
              </w:numPr>
              <w:suppressAutoHyphens w:val="0"/>
              <w:spacing w:before="0" w:after="0"/>
              <w:ind w:left="318"/>
              <w:contextualSpacing/>
              <w:rPr>
                <w:rFonts w:asciiTheme="majorBidi" w:hAnsiTheme="majorBidi" w:cstheme="majorBidi"/>
                <w:sz w:val="24"/>
                <w:szCs w:val="24"/>
              </w:rPr>
            </w:pPr>
            <w:r w:rsidRPr="00630775">
              <w:rPr>
                <w:rFonts w:asciiTheme="majorBidi" w:hAnsiTheme="majorBidi" w:cstheme="majorBidi"/>
                <w:sz w:val="24"/>
                <w:szCs w:val="24"/>
              </w:rPr>
              <w:t>Government reports</w:t>
            </w:r>
          </w:p>
          <w:p w:rsidR="00303334" w:rsidRPr="00630775" w:rsidRDefault="00303334" w:rsidP="00630775">
            <w:pPr>
              <w:numPr>
                <w:ilvl w:val="0"/>
                <w:numId w:val="41"/>
              </w:numPr>
              <w:suppressAutoHyphens w:val="0"/>
              <w:spacing w:before="0" w:after="0"/>
              <w:ind w:left="318"/>
              <w:contextualSpacing/>
              <w:rPr>
                <w:rFonts w:asciiTheme="majorBidi" w:hAnsiTheme="majorBidi" w:cstheme="majorBidi"/>
                <w:sz w:val="24"/>
                <w:szCs w:val="24"/>
              </w:rPr>
            </w:pPr>
            <w:r w:rsidRPr="00630775">
              <w:rPr>
                <w:rFonts w:asciiTheme="majorBidi" w:hAnsiTheme="majorBidi" w:cstheme="majorBidi"/>
                <w:sz w:val="24"/>
                <w:szCs w:val="24"/>
              </w:rPr>
              <w:t>Project reports and documentation</w:t>
            </w:r>
          </w:p>
          <w:p w:rsidR="00303334" w:rsidRPr="00630775" w:rsidRDefault="00303334" w:rsidP="00630775">
            <w:pPr>
              <w:numPr>
                <w:ilvl w:val="0"/>
                <w:numId w:val="41"/>
              </w:numPr>
              <w:suppressAutoHyphens w:val="0"/>
              <w:spacing w:before="0" w:after="0"/>
              <w:ind w:left="318"/>
              <w:contextualSpacing/>
              <w:rPr>
                <w:rFonts w:asciiTheme="majorBidi" w:hAnsiTheme="majorBidi" w:cstheme="majorBidi"/>
                <w:sz w:val="24"/>
                <w:szCs w:val="24"/>
              </w:rPr>
            </w:pPr>
            <w:r w:rsidRPr="00630775">
              <w:rPr>
                <w:rFonts w:asciiTheme="majorBidi" w:hAnsiTheme="majorBidi" w:cstheme="majorBidi"/>
                <w:sz w:val="24"/>
                <w:szCs w:val="24"/>
              </w:rPr>
              <w:t>EU progress reports</w:t>
            </w:r>
          </w:p>
        </w:tc>
        <w:tc>
          <w:tcPr>
            <w:tcW w:w="843" w:type="pct"/>
            <w:tcBorders>
              <w:bottom w:val="single" w:sz="4" w:space="0" w:color="auto"/>
            </w:tcBorders>
            <w:shd w:val="clear" w:color="auto" w:fill="auto"/>
            <w:vAlign w:val="center"/>
          </w:tcPr>
          <w:p w:rsidR="00303334" w:rsidRPr="00630775" w:rsidRDefault="00303334" w:rsidP="00630775">
            <w:pPr>
              <w:numPr>
                <w:ilvl w:val="0"/>
                <w:numId w:val="41"/>
              </w:numPr>
              <w:suppressAutoHyphens w:val="0"/>
              <w:spacing w:before="0" w:after="0"/>
              <w:ind w:left="318"/>
              <w:contextualSpacing/>
              <w:rPr>
                <w:rFonts w:asciiTheme="majorBidi" w:hAnsiTheme="majorBidi" w:cstheme="majorBidi"/>
                <w:sz w:val="24"/>
                <w:szCs w:val="24"/>
              </w:rPr>
            </w:pPr>
            <w:r w:rsidRPr="00630775">
              <w:rPr>
                <w:rFonts w:asciiTheme="majorBidi" w:hAnsiTheme="majorBidi" w:cstheme="majorBidi"/>
                <w:sz w:val="24"/>
                <w:szCs w:val="24"/>
              </w:rPr>
              <w:t>Full governmental commitment to adopt the reorganization proposal and provide adequate human and financial resources to implement the food safety strategy</w:t>
            </w:r>
          </w:p>
        </w:tc>
      </w:tr>
      <w:tr w:rsidR="00303334" w:rsidRPr="00630775" w:rsidTr="00303334">
        <w:tc>
          <w:tcPr>
            <w:tcW w:w="1104" w:type="pct"/>
            <w:tcBorders>
              <w:bottom w:val="single" w:sz="4" w:space="0" w:color="auto"/>
            </w:tcBorders>
            <w:shd w:val="clear" w:color="auto" w:fill="auto"/>
            <w:vAlign w:val="center"/>
          </w:tcPr>
          <w:p w:rsidR="00303334" w:rsidRPr="00630775" w:rsidRDefault="00303334" w:rsidP="00630775">
            <w:pPr>
              <w:spacing w:after="0"/>
              <w:rPr>
                <w:rFonts w:asciiTheme="majorBidi" w:hAnsiTheme="majorBidi" w:cstheme="majorBidi"/>
                <w:i/>
                <w:sz w:val="24"/>
                <w:szCs w:val="24"/>
                <w:u w:val="single"/>
              </w:rPr>
            </w:pPr>
            <w:r w:rsidRPr="00630775">
              <w:rPr>
                <w:rFonts w:asciiTheme="majorBidi" w:hAnsiTheme="majorBidi" w:cstheme="majorBidi"/>
                <w:b/>
                <w:sz w:val="24"/>
                <w:szCs w:val="24"/>
                <w:u w:val="single"/>
              </w:rPr>
              <w:t>Activity/Result 2.2.</w:t>
            </w:r>
            <w:r w:rsidRPr="00630775">
              <w:rPr>
                <w:rFonts w:asciiTheme="majorBidi" w:hAnsiTheme="majorBidi" w:cstheme="majorBidi"/>
                <w:sz w:val="24"/>
                <w:szCs w:val="24"/>
              </w:rPr>
              <w:t>uidelines, manuals and Standard Operating Procedures  for control of live animals and products, animal origin food and feed at all stages including primary production, processing, import, export, and internal market</w:t>
            </w:r>
            <w:r w:rsidR="004F3918">
              <w:rPr>
                <w:rFonts w:asciiTheme="majorBidi" w:hAnsiTheme="majorBidi" w:cstheme="majorBidi"/>
                <w:sz w:val="24"/>
                <w:szCs w:val="24"/>
              </w:rPr>
              <w:t xml:space="preserve"> are developed</w:t>
            </w:r>
          </w:p>
        </w:tc>
        <w:tc>
          <w:tcPr>
            <w:tcW w:w="1811" w:type="pct"/>
            <w:tcBorders>
              <w:bottom w:val="single" w:sz="4" w:space="0" w:color="auto"/>
            </w:tcBorders>
            <w:shd w:val="clear" w:color="auto" w:fill="auto"/>
            <w:vAlign w:val="center"/>
          </w:tcPr>
          <w:p w:rsidR="00303334" w:rsidRPr="00740603" w:rsidRDefault="00303334" w:rsidP="00740603">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Assessment of existing procedures available</w:t>
            </w:r>
            <w:r w:rsidR="0074305C" w:rsidRPr="00E81C30">
              <w:rPr>
                <w:rFonts w:asciiTheme="majorBidi" w:hAnsiTheme="majorBidi" w:cstheme="majorBidi"/>
                <w:sz w:val="24"/>
                <w:highlight w:val="green"/>
              </w:rPr>
              <w:t xml:space="preserve"> </w:t>
            </w:r>
            <w:r w:rsidR="0074305C" w:rsidRPr="00EE1636">
              <w:rPr>
                <w:rFonts w:asciiTheme="majorBidi" w:hAnsiTheme="majorBidi" w:cstheme="majorBidi"/>
                <w:sz w:val="24"/>
              </w:rPr>
              <w:t>Assessment of existing Standard Operating Procedures, check lists and guidelines used by veterinary services and preparation of gap analysis</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 xml:space="preserve">Number of </w:t>
            </w:r>
            <w:r w:rsidRPr="00630775">
              <w:rPr>
                <w:rFonts w:asciiTheme="majorBidi" w:hAnsiTheme="majorBidi" w:cstheme="majorBidi"/>
                <w:iCs/>
                <w:sz w:val="24"/>
              </w:rPr>
              <w:t xml:space="preserve">procedures/guidelines </w:t>
            </w:r>
            <w:r w:rsidRPr="00630775">
              <w:rPr>
                <w:rFonts w:asciiTheme="majorBidi" w:hAnsiTheme="majorBidi" w:cstheme="majorBidi"/>
                <w:sz w:val="24"/>
              </w:rPr>
              <w:t>s prepared, translated and adopted by inspectors</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Number of inspectors and other staff trained on the use of the procedures</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Evaluation questionnaires</w:t>
            </w:r>
          </w:p>
        </w:tc>
        <w:tc>
          <w:tcPr>
            <w:tcW w:w="1242" w:type="pct"/>
            <w:tcBorders>
              <w:bottom w:val="single" w:sz="4" w:space="0" w:color="auto"/>
            </w:tcBorders>
            <w:shd w:val="clear" w:color="auto" w:fill="auto"/>
            <w:vAlign w:val="center"/>
          </w:tcPr>
          <w:p w:rsidR="00303334" w:rsidRPr="00630775" w:rsidRDefault="00303334" w:rsidP="00630775">
            <w:pPr>
              <w:numPr>
                <w:ilvl w:val="0"/>
                <w:numId w:val="41"/>
              </w:numPr>
              <w:suppressAutoHyphens w:val="0"/>
              <w:spacing w:before="0" w:after="0"/>
              <w:ind w:left="318"/>
              <w:contextualSpacing/>
              <w:rPr>
                <w:rFonts w:asciiTheme="majorBidi" w:hAnsiTheme="majorBidi" w:cstheme="majorBidi"/>
                <w:sz w:val="24"/>
                <w:szCs w:val="24"/>
              </w:rPr>
            </w:pPr>
            <w:r w:rsidRPr="00630775">
              <w:rPr>
                <w:rFonts w:asciiTheme="majorBidi" w:hAnsiTheme="majorBidi" w:cstheme="majorBidi"/>
                <w:sz w:val="24"/>
                <w:szCs w:val="24"/>
              </w:rPr>
              <w:t>Project reports and documentation</w:t>
            </w:r>
          </w:p>
          <w:p w:rsidR="00303334" w:rsidRPr="00630775" w:rsidRDefault="00303334" w:rsidP="00630775">
            <w:pPr>
              <w:numPr>
                <w:ilvl w:val="0"/>
                <w:numId w:val="41"/>
              </w:numPr>
              <w:suppressAutoHyphens w:val="0"/>
              <w:spacing w:before="0" w:after="0"/>
              <w:ind w:left="318"/>
              <w:contextualSpacing/>
              <w:rPr>
                <w:rFonts w:asciiTheme="majorBidi" w:hAnsiTheme="majorBidi" w:cstheme="majorBidi"/>
                <w:sz w:val="24"/>
                <w:szCs w:val="24"/>
              </w:rPr>
            </w:pPr>
            <w:proofErr w:type="spellStart"/>
            <w:r w:rsidRPr="00630775">
              <w:rPr>
                <w:rFonts w:asciiTheme="majorBidi" w:hAnsiTheme="majorBidi" w:cstheme="majorBidi"/>
                <w:sz w:val="24"/>
                <w:szCs w:val="24"/>
              </w:rPr>
              <w:t>MoA</w:t>
            </w:r>
            <w:proofErr w:type="spellEnd"/>
            <w:r w:rsidRPr="00630775">
              <w:rPr>
                <w:rFonts w:asciiTheme="majorBidi" w:hAnsiTheme="majorBidi" w:cstheme="majorBidi"/>
                <w:sz w:val="24"/>
                <w:szCs w:val="24"/>
              </w:rPr>
              <w:t xml:space="preserve"> documents</w:t>
            </w:r>
          </w:p>
          <w:p w:rsidR="00303334" w:rsidRPr="00630775" w:rsidRDefault="00303334" w:rsidP="00630775">
            <w:pPr>
              <w:numPr>
                <w:ilvl w:val="0"/>
                <w:numId w:val="41"/>
              </w:numPr>
              <w:suppressAutoHyphens w:val="0"/>
              <w:spacing w:before="0" w:after="0"/>
              <w:ind w:left="318"/>
              <w:contextualSpacing/>
              <w:rPr>
                <w:rFonts w:asciiTheme="majorBidi" w:hAnsiTheme="majorBidi" w:cstheme="majorBidi"/>
                <w:sz w:val="24"/>
                <w:szCs w:val="24"/>
              </w:rPr>
            </w:pPr>
            <w:r w:rsidRPr="00630775">
              <w:rPr>
                <w:rFonts w:asciiTheme="majorBidi" w:hAnsiTheme="majorBidi" w:cstheme="majorBidi"/>
                <w:sz w:val="24"/>
                <w:szCs w:val="24"/>
              </w:rPr>
              <w:t>EU progress reports</w:t>
            </w:r>
          </w:p>
          <w:p w:rsidR="00303334" w:rsidRPr="00630775" w:rsidRDefault="00303334" w:rsidP="00630775">
            <w:pPr>
              <w:numPr>
                <w:ilvl w:val="0"/>
                <w:numId w:val="41"/>
              </w:numPr>
              <w:suppressAutoHyphens w:val="0"/>
              <w:spacing w:before="0" w:after="0"/>
              <w:ind w:left="318"/>
              <w:contextualSpacing/>
              <w:rPr>
                <w:rFonts w:asciiTheme="majorBidi" w:hAnsiTheme="majorBidi" w:cstheme="majorBidi"/>
                <w:sz w:val="24"/>
                <w:szCs w:val="24"/>
              </w:rPr>
            </w:pPr>
            <w:r w:rsidRPr="00630775">
              <w:rPr>
                <w:rFonts w:asciiTheme="majorBidi" w:hAnsiTheme="majorBidi" w:cstheme="majorBidi"/>
                <w:sz w:val="24"/>
                <w:szCs w:val="24"/>
              </w:rPr>
              <w:t>Training reports and feedback reports delivered by participants</w:t>
            </w:r>
          </w:p>
        </w:tc>
        <w:tc>
          <w:tcPr>
            <w:tcW w:w="843" w:type="pct"/>
            <w:tcBorders>
              <w:bottom w:val="single" w:sz="4" w:space="0" w:color="auto"/>
            </w:tcBorders>
            <w:shd w:val="clear" w:color="auto" w:fill="auto"/>
            <w:vAlign w:val="center"/>
          </w:tcPr>
          <w:p w:rsidR="00303334" w:rsidRPr="00630775" w:rsidRDefault="00303334" w:rsidP="00630775">
            <w:pPr>
              <w:numPr>
                <w:ilvl w:val="0"/>
                <w:numId w:val="41"/>
              </w:numPr>
              <w:suppressAutoHyphens w:val="0"/>
              <w:spacing w:before="0" w:after="0"/>
              <w:ind w:left="318"/>
              <w:contextualSpacing/>
              <w:rPr>
                <w:rFonts w:asciiTheme="majorBidi" w:hAnsiTheme="majorBidi" w:cstheme="majorBidi"/>
                <w:sz w:val="24"/>
                <w:szCs w:val="24"/>
              </w:rPr>
            </w:pPr>
            <w:r w:rsidRPr="00630775">
              <w:rPr>
                <w:rFonts w:asciiTheme="majorBidi" w:hAnsiTheme="majorBidi" w:cstheme="majorBidi"/>
                <w:sz w:val="24"/>
                <w:szCs w:val="24"/>
              </w:rPr>
              <w:t>Adequate resources provided to implement the trainings</w:t>
            </w:r>
          </w:p>
          <w:p w:rsidR="00303334" w:rsidRPr="00630775" w:rsidRDefault="00303334" w:rsidP="00630775">
            <w:pPr>
              <w:numPr>
                <w:ilvl w:val="0"/>
                <w:numId w:val="41"/>
              </w:numPr>
              <w:suppressAutoHyphens w:val="0"/>
              <w:spacing w:before="0" w:after="0"/>
              <w:ind w:left="318"/>
              <w:contextualSpacing/>
              <w:rPr>
                <w:rFonts w:asciiTheme="majorBidi" w:hAnsiTheme="majorBidi" w:cstheme="majorBidi"/>
                <w:sz w:val="24"/>
                <w:szCs w:val="24"/>
              </w:rPr>
            </w:pPr>
            <w:r w:rsidRPr="00630775">
              <w:rPr>
                <w:rFonts w:asciiTheme="majorBidi" w:hAnsiTheme="majorBidi" w:cstheme="majorBidi"/>
                <w:sz w:val="24"/>
                <w:szCs w:val="24"/>
              </w:rPr>
              <w:t>Commitment of the inspectors to adopt the procedures in their daily practice</w:t>
            </w:r>
          </w:p>
        </w:tc>
      </w:tr>
      <w:tr w:rsidR="00303334" w:rsidRPr="00630775" w:rsidTr="00303334">
        <w:tc>
          <w:tcPr>
            <w:tcW w:w="1104" w:type="pct"/>
            <w:tcBorders>
              <w:bottom w:val="single" w:sz="4" w:space="0" w:color="auto"/>
            </w:tcBorders>
            <w:shd w:val="clear" w:color="auto" w:fill="auto"/>
            <w:vAlign w:val="center"/>
          </w:tcPr>
          <w:p w:rsidR="00303334" w:rsidRPr="00630775" w:rsidRDefault="00303334" w:rsidP="0028074D">
            <w:pPr>
              <w:spacing w:after="0"/>
              <w:rPr>
                <w:rFonts w:asciiTheme="majorBidi" w:hAnsiTheme="majorBidi" w:cstheme="majorBidi"/>
                <w:sz w:val="24"/>
                <w:szCs w:val="24"/>
              </w:rPr>
            </w:pPr>
            <w:r w:rsidRPr="00630775">
              <w:rPr>
                <w:rFonts w:asciiTheme="majorBidi" w:hAnsiTheme="majorBidi" w:cstheme="majorBidi"/>
                <w:b/>
                <w:sz w:val="24"/>
                <w:szCs w:val="24"/>
                <w:u w:val="single"/>
              </w:rPr>
              <w:t>Activity/Result 2.3.</w:t>
            </w:r>
            <w:r w:rsidR="004F3918">
              <w:rPr>
                <w:rFonts w:asciiTheme="majorBidi" w:hAnsiTheme="majorBidi" w:cstheme="majorBidi"/>
                <w:sz w:val="24"/>
                <w:szCs w:val="24"/>
              </w:rPr>
              <w:t>C</w:t>
            </w:r>
            <w:r w:rsidRPr="00630775">
              <w:rPr>
                <w:rFonts w:asciiTheme="majorBidi" w:hAnsiTheme="majorBidi" w:cstheme="majorBidi"/>
                <w:sz w:val="24"/>
                <w:szCs w:val="24"/>
              </w:rPr>
              <w:t>apacity of the inspectors and authorized veterinarians to enforce the legislation on the field (training)</w:t>
            </w:r>
            <w:r w:rsidR="004F3918">
              <w:rPr>
                <w:rFonts w:asciiTheme="majorBidi" w:hAnsiTheme="majorBidi" w:cstheme="majorBidi"/>
                <w:sz w:val="24"/>
                <w:szCs w:val="24"/>
              </w:rPr>
              <w:t xml:space="preserve"> is strengthened</w:t>
            </w:r>
          </w:p>
        </w:tc>
        <w:tc>
          <w:tcPr>
            <w:tcW w:w="1811" w:type="pct"/>
            <w:tcBorders>
              <w:bottom w:val="single" w:sz="4" w:space="0" w:color="auto"/>
            </w:tcBorders>
            <w:shd w:val="clear" w:color="auto" w:fill="auto"/>
            <w:vAlign w:val="center"/>
          </w:tcPr>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Training Needs Assessment (TNA) available</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Number and type of customized training program based on the outcome of the TNA</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Number of inspectors and other staff trained on the use of the procedures</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Evaluation questionnaires</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 xml:space="preserve">Study visits for </w:t>
            </w:r>
            <w:proofErr w:type="spellStart"/>
            <w:r w:rsidRPr="00630775">
              <w:rPr>
                <w:rFonts w:asciiTheme="majorBidi" w:hAnsiTheme="majorBidi" w:cstheme="majorBidi"/>
                <w:sz w:val="24"/>
              </w:rPr>
              <w:t>MoA</w:t>
            </w:r>
            <w:proofErr w:type="spellEnd"/>
            <w:r w:rsidRPr="00630775">
              <w:rPr>
                <w:rFonts w:asciiTheme="majorBidi" w:hAnsiTheme="majorBidi" w:cstheme="majorBidi"/>
                <w:sz w:val="24"/>
              </w:rPr>
              <w:t>-ARD management staff and selected inspectors to EU country carried out</w:t>
            </w:r>
          </w:p>
        </w:tc>
        <w:tc>
          <w:tcPr>
            <w:tcW w:w="1242" w:type="pct"/>
            <w:tcBorders>
              <w:bottom w:val="single" w:sz="4" w:space="0" w:color="auto"/>
            </w:tcBorders>
            <w:shd w:val="clear" w:color="auto" w:fill="auto"/>
            <w:vAlign w:val="center"/>
          </w:tcPr>
          <w:p w:rsidR="00303334" w:rsidRPr="00630775" w:rsidRDefault="00303334" w:rsidP="00630775">
            <w:pPr>
              <w:numPr>
                <w:ilvl w:val="0"/>
                <w:numId w:val="41"/>
              </w:numPr>
              <w:suppressAutoHyphens w:val="0"/>
              <w:spacing w:before="0" w:after="0"/>
              <w:ind w:left="318"/>
              <w:contextualSpacing/>
              <w:rPr>
                <w:rFonts w:asciiTheme="majorBidi" w:hAnsiTheme="majorBidi" w:cstheme="majorBidi"/>
                <w:sz w:val="24"/>
                <w:szCs w:val="24"/>
              </w:rPr>
            </w:pPr>
            <w:r w:rsidRPr="00630775">
              <w:rPr>
                <w:rFonts w:asciiTheme="majorBidi" w:hAnsiTheme="majorBidi" w:cstheme="majorBidi"/>
                <w:sz w:val="24"/>
                <w:szCs w:val="24"/>
              </w:rPr>
              <w:t>Project reports and documentation</w:t>
            </w:r>
          </w:p>
          <w:p w:rsidR="00303334" w:rsidRPr="00630775" w:rsidRDefault="00303334" w:rsidP="00630775">
            <w:pPr>
              <w:numPr>
                <w:ilvl w:val="0"/>
                <w:numId w:val="41"/>
              </w:numPr>
              <w:suppressAutoHyphens w:val="0"/>
              <w:spacing w:before="0" w:after="0"/>
              <w:ind w:left="318"/>
              <w:contextualSpacing/>
              <w:rPr>
                <w:rFonts w:asciiTheme="majorBidi" w:hAnsiTheme="majorBidi" w:cstheme="majorBidi"/>
                <w:sz w:val="24"/>
                <w:szCs w:val="24"/>
              </w:rPr>
            </w:pPr>
            <w:proofErr w:type="spellStart"/>
            <w:r w:rsidRPr="00630775">
              <w:rPr>
                <w:rFonts w:asciiTheme="majorBidi" w:hAnsiTheme="majorBidi" w:cstheme="majorBidi"/>
                <w:sz w:val="24"/>
                <w:szCs w:val="24"/>
              </w:rPr>
              <w:t>MoA</w:t>
            </w:r>
            <w:proofErr w:type="spellEnd"/>
            <w:r w:rsidRPr="00630775">
              <w:rPr>
                <w:rFonts w:asciiTheme="majorBidi" w:hAnsiTheme="majorBidi" w:cstheme="majorBidi"/>
                <w:sz w:val="24"/>
                <w:szCs w:val="24"/>
              </w:rPr>
              <w:t xml:space="preserve"> documents</w:t>
            </w:r>
          </w:p>
          <w:p w:rsidR="00303334" w:rsidRPr="00630775" w:rsidRDefault="00303334" w:rsidP="00630775">
            <w:pPr>
              <w:numPr>
                <w:ilvl w:val="0"/>
                <w:numId w:val="41"/>
              </w:numPr>
              <w:suppressAutoHyphens w:val="0"/>
              <w:spacing w:before="0" w:after="0"/>
              <w:ind w:left="318"/>
              <w:contextualSpacing/>
              <w:rPr>
                <w:rFonts w:asciiTheme="majorBidi" w:hAnsiTheme="majorBidi" w:cstheme="majorBidi"/>
                <w:sz w:val="24"/>
                <w:szCs w:val="24"/>
              </w:rPr>
            </w:pPr>
            <w:r w:rsidRPr="00630775">
              <w:rPr>
                <w:rFonts w:asciiTheme="majorBidi" w:hAnsiTheme="majorBidi" w:cstheme="majorBidi"/>
                <w:sz w:val="24"/>
                <w:szCs w:val="24"/>
              </w:rPr>
              <w:t>Training reports and feedback reports delivered by participants to the trainings</w:t>
            </w:r>
          </w:p>
        </w:tc>
        <w:tc>
          <w:tcPr>
            <w:tcW w:w="843" w:type="pct"/>
            <w:tcBorders>
              <w:bottom w:val="single" w:sz="4" w:space="0" w:color="auto"/>
            </w:tcBorders>
            <w:shd w:val="clear" w:color="auto" w:fill="auto"/>
            <w:vAlign w:val="center"/>
          </w:tcPr>
          <w:p w:rsidR="00303334" w:rsidRPr="00630775" w:rsidRDefault="00303334" w:rsidP="00630775">
            <w:pPr>
              <w:numPr>
                <w:ilvl w:val="0"/>
                <w:numId w:val="41"/>
              </w:numPr>
              <w:suppressAutoHyphens w:val="0"/>
              <w:spacing w:before="0" w:after="0"/>
              <w:ind w:left="318"/>
              <w:contextualSpacing/>
              <w:rPr>
                <w:rFonts w:asciiTheme="majorBidi" w:hAnsiTheme="majorBidi" w:cstheme="majorBidi"/>
                <w:sz w:val="24"/>
                <w:szCs w:val="24"/>
              </w:rPr>
            </w:pPr>
            <w:r w:rsidRPr="00630775">
              <w:rPr>
                <w:rFonts w:asciiTheme="majorBidi" w:hAnsiTheme="majorBidi" w:cstheme="majorBidi"/>
                <w:sz w:val="24"/>
                <w:szCs w:val="24"/>
              </w:rPr>
              <w:t>Adequate resources provided to implement the trainings</w:t>
            </w:r>
          </w:p>
          <w:p w:rsidR="00303334" w:rsidRPr="00630775" w:rsidRDefault="00303334" w:rsidP="00630775">
            <w:pPr>
              <w:numPr>
                <w:ilvl w:val="0"/>
                <w:numId w:val="41"/>
              </w:numPr>
              <w:suppressAutoHyphens w:val="0"/>
              <w:spacing w:before="0" w:after="0"/>
              <w:ind w:left="318"/>
              <w:contextualSpacing/>
              <w:rPr>
                <w:rFonts w:asciiTheme="majorBidi" w:hAnsiTheme="majorBidi" w:cstheme="majorBidi"/>
                <w:sz w:val="24"/>
                <w:szCs w:val="24"/>
              </w:rPr>
            </w:pPr>
            <w:r w:rsidRPr="00630775">
              <w:rPr>
                <w:rFonts w:asciiTheme="majorBidi" w:hAnsiTheme="majorBidi" w:cstheme="majorBidi"/>
                <w:sz w:val="24"/>
                <w:szCs w:val="24"/>
              </w:rPr>
              <w:t>Commitment of the nominated staff to attend the training</w:t>
            </w:r>
          </w:p>
        </w:tc>
      </w:tr>
      <w:tr w:rsidR="00303334" w:rsidRPr="00630775" w:rsidTr="00303334">
        <w:tc>
          <w:tcPr>
            <w:tcW w:w="1104" w:type="pct"/>
            <w:tcBorders>
              <w:bottom w:val="single" w:sz="4" w:space="0" w:color="auto"/>
            </w:tcBorders>
            <w:shd w:val="clear" w:color="auto" w:fill="auto"/>
            <w:vAlign w:val="center"/>
          </w:tcPr>
          <w:p w:rsidR="00303334" w:rsidRPr="00630775" w:rsidRDefault="00303334" w:rsidP="0028074D">
            <w:pPr>
              <w:spacing w:after="0"/>
              <w:rPr>
                <w:rFonts w:asciiTheme="majorBidi" w:hAnsiTheme="majorBidi" w:cstheme="majorBidi"/>
                <w:i/>
                <w:sz w:val="24"/>
                <w:szCs w:val="24"/>
                <w:u w:val="single"/>
              </w:rPr>
            </w:pPr>
            <w:r w:rsidRPr="00630775">
              <w:rPr>
                <w:rFonts w:asciiTheme="majorBidi" w:hAnsiTheme="majorBidi" w:cstheme="majorBidi"/>
                <w:b/>
                <w:sz w:val="24"/>
                <w:szCs w:val="24"/>
                <w:u w:val="single"/>
              </w:rPr>
              <w:t>Activity/Result 2.4.</w:t>
            </w:r>
            <w:r w:rsidR="004F3918">
              <w:rPr>
                <w:rFonts w:asciiTheme="majorBidi" w:hAnsiTheme="majorBidi" w:cstheme="majorBidi"/>
                <w:sz w:val="24"/>
                <w:szCs w:val="24"/>
              </w:rPr>
              <w:t>A</w:t>
            </w:r>
            <w:r w:rsidRPr="00630775">
              <w:rPr>
                <w:rFonts w:asciiTheme="majorBidi" w:hAnsiTheme="majorBidi" w:cstheme="majorBidi"/>
                <w:sz w:val="24"/>
                <w:szCs w:val="24"/>
              </w:rPr>
              <w:t>nnual control plan for animal origin food and feed</w:t>
            </w:r>
            <w:r w:rsidR="004F3918">
              <w:rPr>
                <w:rFonts w:asciiTheme="majorBidi" w:hAnsiTheme="majorBidi" w:cstheme="majorBidi"/>
                <w:sz w:val="24"/>
                <w:szCs w:val="24"/>
              </w:rPr>
              <w:t xml:space="preserve"> is prepared</w:t>
            </w:r>
          </w:p>
        </w:tc>
        <w:tc>
          <w:tcPr>
            <w:tcW w:w="1811" w:type="pct"/>
            <w:tcBorders>
              <w:bottom w:val="single" w:sz="4" w:space="0" w:color="auto"/>
            </w:tcBorders>
            <w:shd w:val="clear" w:color="auto" w:fill="auto"/>
            <w:vAlign w:val="center"/>
          </w:tcPr>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 xml:space="preserve">Guidelines describing how annual control plan </w:t>
            </w:r>
            <w:r w:rsidRPr="00630775">
              <w:rPr>
                <w:rFonts w:asciiTheme="majorBidi" w:hAnsiTheme="majorBidi" w:cstheme="majorBidi"/>
                <w:iCs/>
                <w:sz w:val="24"/>
              </w:rPr>
              <w:t xml:space="preserve">for animal origin food and feed </w:t>
            </w:r>
            <w:r w:rsidRPr="00630775">
              <w:rPr>
                <w:rFonts w:asciiTheme="majorBidi" w:hAnsiTheme="majorBidi" w:cstheme="majorBidi"/>
                <w:sz w:val="24"/>
              </w:rPr>
              <w:t>shall be prepared drafted</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Annual control plan for food and feed available</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Number of controls carried out, records, number of enforcement measures</w:t>
            </w:r>
          </w:p>
        </w:tc>
        <w:tc>
          <w:tcPr>
            <w:tcW w:w="1242" w:type="pct"/>
            <w:tcBorders>
              <w:bottom w:val="single" w:sz="4" w:space="0" w:color="auto"/>
            </w:tcBorders>
            <w:shd w:val="clear" w:color="auto" w:fill="auto"/>
            <w:vAlign w:val="center"/>
          </w:tcPr>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Project reports and documentation</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proofErr w:type="spellStart"/>
            <w:r w:rsidRPr="00630775">
              <w:rPr>
                <w:rFonts w:asciiTheme="majorBidi" w:hAnsiTheme="majorBidi" w:cstheme="majorBidi"/>
                <w:sz w:val="24"/>
              </w:rPr>
              <w:t>MoA</w:t>
            </w:r>
            <w:proofErr w:type="spellEnd"/>
            <w:r w:rsidRPr="00630775">
              <w:rPr>
                <w:rFonts w:asciiTheme="majorBidi" w:hAnsiTheme="majorBidi" w:cstheme="majorBidi"/>
                <w:sz w:val="24"/>
              </w:rPr>
              <w:t xml:space="preserve"> documents</w:t>
            </w:r>
          </w:p>
          <w:p w:rsidR="00303334" w:rsidRPr="00630775" w:rsidRDefault="00303334" w:rsidP="00630775">
            <w:pPr>
              <w:numPr>
                <w:ilvl w:val="0"/>
                <w:numId w:val="41"/>
              </w:numPr>
              <w:suppressAutoHyphens w:val="0"/>
              <w:spacing w:before="0" w:after="0"/>
              <w:ind w:left="318"/>
              <w:contextualSpacing/>
              <w:rPr>
                <w:rFonts w:asciiTheme="majorBidi" w:hAnsiTheme="majorBidi" w:cstheme="majorBidi"/>
                <w:sz w:val="24"/>
                <w:szCs w:val="24"/>
              </w:rPr>
            </w:pPr>
            <w:r w:rsidRPr="00630775">
              <w:rPr>
                <w:rFonts w:asciiTheme="majorBidi" w:hAnsiTheme="majorBidi" w:cstheme="majorBidi"/>
                <w:sz w:val="24"/>
                <w:szCs w:val="24"/>
              </w:rPr>
              <w:t>EU progress reports</w:t>
            </w:r>
          </w:p>
        </w:tc>
        <w:tc>
          <w:tcPr>
            <w:tcW w:w="843" w:type="pct"/>
            <w:tcBorders>
              <w:bottom w:val="single" w:sz="4" w:space="0" w:color="auto"/>
            </w:tcBorders>
            <w:shd w:val="clear" w:color="auto" w:fill="auto"/>
            <w:vAlign w:val="center"/>
          </w:tcPr>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Commitment of beneficiaries to implement the plan;</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Adequate financial and human resources available to implement the plan</w:t>
            </w:r>
          </w:p>
        </w:tc>
      </w:tr>
      <w:tr w:rsidR="00303334" w:rsidRPr="00630775" w:rsidTr="00303334">
        <w:tc>
          <w:tcPr>
            <w:tcW w:w="1104" w:type="pct"/>
            <w:tcBorders>
              <w:bottom w:val="single" w:sz="4" w:space="0" w:color="auto"/>
            </w:tcBorders>
            <w:shd w:val="clear" w:color="auto" w:fill="auto"/>
            <w:vAlign w:val="center"/>
          </w:tcPr>
          <w:p w:rsidR="00303334" w:rsidRPr="00630775" w:rsidRDefault="00303334" w:rsidP="006176C7">
            <w:pPr>
              <w:spacing w:after="0"/>
              <w:rPr>
                <w:rFonts w:asciiTheme="majorBidi" w:hAnsiTheme="majorBidi" w:cstheme="majorBidi"/>
                <w:b/>
                <w:sz w:val="24"/>
                <w:szCs w:val="24"/>
                <w:u w:val="single"/>
              </w:rPr>
            </w:pPr>
            <w:r w:rsidRPr="00630775">
              <w:rPr>
                <w:rFonts w:asciiTheme="majorBidi" w:hAnsiTheme="majorBidi" w:cstheme="majorBidi"/>
                <w:b/>
                <w:sz w:val="24"/>
                <w:szCs w:val="24"/>
                <w:u w:val="single"/>
              </w:rPr>
              <w:t>Activity/Result 2.5.</w:t>
            </w:r>
          </w:p>
          <w:p w:rsidR="00303334" w:rsidRPr="00630775" w:rsidRDefault="004F3918" w:rsidP="00630775">
            <w:pPr>
              <w:spacing w:after="0"/>
              <w:rPr>
                <w:rFonts w:asciiTheme="majorBidi" w:hAnsiTheme="majorBidi" w:cstheme="majorBidi"/>
                <w:i/>
                <w:sz w:val="24"/>
                <w:szCs w:val="24"/>
                <w:u w:val="single"/>
              </w:rPr>
            </w:pPr>
            <w:r>
              <w:rPr>
                <w:rFonts w:asciiTheme="majorBidi" w:hAnsiTheme="majorBidi" w:cstheme="majorBidi"/>
                <w:sz w:val="24"/>
                <w:szCs w:val="24"/>
              </w:rPr>
              <w:t>Two</w:t>
            </w:r>
            <w:r w:rsidR="00303334" w:rsidRPr="00630775">
              <w:rPr>
                <w:rFonts w:asciiTheme="majorBidi" w:hAnsiTheme="majorBidi" w:cstheme="majorBidi"/>
                <w:sz w:val="24"/>
                <w:szCs w:val="24"/>
              </w:rPr>
              <w:t xml:space="preserve"> separate sampling plans for microbiological and chemical contaminants (drug residues, pesticides and other chemicals) and quality (adulteration and identity), 1 for national and 1 for imported food and feed</w:t>
            </w:r>
            <w:r>
              <w:rPr>
                <w:rFonts w:asciiTheme="majorBidi" w:hAnsiTheme="majorBidi" w:cstheme="majorBidi"/>
                <w:sz w:val="24"/>
                <w:szCs w:val="24"/>
              </w:rPr>
              <w:t xml:space="preserve"> are prepared</w:t>
            </w:r>
          </w:p>
        </w:tc>
        <w:tc>
          <w:tcPr>
            <w:tcW w:w="1811" w:type="pct"/>
            <w:tcBorders>
              <w:bottom w:val="single" w:sz="4" w:space="0" w:color="auto"/>
            </w:tcBorders>
            <w:shd w:val="clear" w:color="auto" w:fill="auto"/>
            <w:vAlign w:val="center"/>
          </w:tcPr>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Assessment/review of existing sampling plans</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Assessment of the laboratory capacity to perform relevant analysis carried out</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List of laboratory needs including laboratory equipment drafted</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Technical specification for the procurement of additional laboratory equipment</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Guidelines on design of sampling plans</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Sampling plan for imported food and feed prepared</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Sampling plan for domestic food and feed</w:t>
            </w:r>
          </w:p>
        </w:tc>
        <w:tc>
          <w:tcPr>
            <w:tcW w:w="1242" w:type="pct"/>
            <w:tcBorders>
              <w:bottom w:val="single" w:sz="4" w:space="0" w:color="auto"/>
            </w:tcBorders>
            <w:shd w:val="clear" w:color="auto" w:fill="auto"/>
            <w:vAlign w:val="center"/>
          </w:tcPr>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Project reports and documentation</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proofErr w:type="spellStart"/>
            <w:r w:rsidRPr="00630775">
              <w:rPr>
                <w:rFonts w:asciiTheme="majorBidi" w:hAnsiTheme="majorBidi" w:cstheme="majorBidi"/>
                <w:sz w:val="24"/>
              </w:rPr>
              <w:t>MoA</w:t>
            </w:r>
            <w:proofErr w:type="spellEnd"/>
            <w:r w:rsidRPr="00630775">
              <w:rPr>
                <w:rFonts w:asciiTheme="majorBidi" w:hAnsiTheme="majorBidi" w:cstheme="majorBidi"/>
                <w:sz w:val="24"/>
              </w:rPr>
              <w:t xml:space="preserve"> documents</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EU progress report</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Official control records</w:t>
            </w:r>
          </w:p>
        </w:tc>
        <w:tc>
          <w:tcPr>
            <w:tcW w:w="843" w:type="pct"/>
            <w:tcBorders>
              <w:bottom w:val="single" w:sz="4" w:space="0" w:color="auto"/>
            </w:tcBorders>
            <w:shd w:val="clear" w:color="auto" w:fill="auto"/>
            <w:vAlign w:val="center"/>
          </w:tcPr>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Adequate human and financial resources made available to implement the plan</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Commitment of inspectors to implement the plan</w:t>
            </w:r>
          </w:p>
        </w:tc>
      </w:tr>
      <w:tr w:rsidR="00303334" w:rsidRPr="00630775" w:rsidTr="00303334">
        <w:tc>
          <w:tcPr>
            <w:tcW w:w="1104" w:type="pct"/>
            <w:tcBorders>
              <w:bottom w:val="single" w:sz="4" w:space="0" w:color="auto"/>
            </w:tcBorders>
            <w:shd w:val="clear" w:color="auto" w:fill="auto"/>
            <w:vAlign w:val="center"/>
          </w:tcPr>
          <w:p w:rsidR="00303334" w:rsidRPr="00630775" w:rsidRDefault="00303334" w:rsidP="006176C7">
            <w:pPr>
              <w:spacing w:after="0"/>
              <w:rPr>
                <w:rFonts w:asciiTheme="majorBidi" w:hAnsiTheme="majorBidi" w:cstheme="majorBidi"/>
                <w:b/>
                <w:sz w:val="24"/>
                <w:szCs w:val="24"/>
                <w:u w:val="single"/>
              </w:rPr>
            </w:pPr>
            <w:r w:rsidRPr="00630775">
              <w:rPr>
                <w:rFonts w:asciiTheme="majorBidi" w:hAnsiTheme="majorBidi" w:cstheme="majorBidi"/>
                <w:b/>
                <w:sz w:val="24"/>
                <w:szCs w:val="24"/>
                <w:u w:val="single"/>
              </w:rPr>
              <w:t>Activity/Result 2.6.</w:t>
            </w:r>
          </w:p>
          <w:p w:rsidR="00303334" w:rsidRPr="00630775" w:rsidRDefault="004F3918" w:rsidP="00630775">
            <w:pPr>
              <w:spacing w:after="0"/>
              <w:rPr>
                <w:rFonts w:asciiTheme="majorBidi" w:hAnsiTheme="majorBidi" w:cstheme="majorBidi"/>
                <w:i/>
                <w:sz w:val="24"/>
                <w:szCs w:val="24"/>
                <w:u w:val="single"/>
              </w:rPr>
            </w:pPr>
            <w:r>
              <w:rPr>
                <w:rFonts w:asciiTheme="majorBidi" w:hAnsiTheme="majorBidi" w:cstheme="majorBidi"/>
                <w:sz w:val="24"/>
                <w:szCs w:val="24"/>
              </w:rPr>
              <w:t>P</w:t>
            </w:r>
            <w:r w:rsidR="00303334" w:rsidRPr="00630775">
              <w:rPr>
                <w:rFonts w:asciiTheme="majorBidi" w:hAnsiTheme="majorBidi" w:cstheme="majorBidi"/>
                <w:sz w:val="24"/>
                <w:szCs w:val="24"/>
              </w:rPr>
              <w:t>olicies and strategies for control and eradication of animal diseases in line with international standards</w:t>
            </w:r>
            <w:r>
              <w:rPr>
                <w:rFonts w:asciiTheme="majorBidi" w:hAnsiTheme="majorBidi" w:cstheme="majorBidi"/>
                <w:sz w:val="24"/>
                <w:szCs w:val="24"/>
              </w:rPr>
              <w:t xml:space="preserve"> are developed and/or re</w:t>
            </w:r>
            <w:r w:rsidR="00325923">
              <w:rPr>
                <w:rFonts w:asciiTheme="majorBidi" w:hAnsiTheme="majorBidi" w:cstheme="majorBidi"/>
                <w:sz w:val="24"/>
                <w:szCs w:val="24"/>
              </w:rPr>
              <w:t>viewed and updated</w:t>
            </w:r>
          </w:p>
        </w:tc>
        <w:tc>
          <w:tcPr>
            <w:tcW w:w="1811" w:type="pct"/>
            <w:tcBorders>
              <w:bottom w:val="single" w:sz="4" w:space="0" w:color="auto"/>
            </w:tcBorders>
            <w:shd w:val="clear" w:color="auto" w:fill="auto"/>
            <w:vAlign w:val="center"/>
          </w:tcPr>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Assessment of the existing control and eradication plans available;</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iCs/>
                <w:sz w:val="24"/>
              </w:rPr>
              <w:t>Drafts of selected control and eradication plans available</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iCs/>
                <w:sz w:val="24"/>
              </w:rPr>
              <w:t>Guidelines and procedures for the implementation of newly drafted control and eradication plans available</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Number of inspectors and other staff trained on the implementation of the plan</w:t>
            </w:r>
          </w:p>
        </w:tc>
        <w:tc>
          <w:tcPr>
            <w:tcW w:w="1242" w:type="pct"/>
            <w:tcBorders>
              <w:bottom w:val="single" w:sz="4" w:space="0" w:color="auto"/>
            </w:tcBorders>
            <w:shd w:val="clear" w:color="auto" w:fill="auto"/>
            <w:vAlign w:val="center"/>
          </w:tcPr>
          <w:p w:rsidR="00303334" w:rsidRPr="00630775" w:rsidRDefault="00303334" w:rsidP="00630775">
            <w:pPr>
              <w:numPr>
                <w:ilvl w:val="0"/>
                <w:numId w:val="41"/>
              </w:numPr>
              <w:suppressAutoHyphens w:val="0"/>
              <w:spacing w:before="0" w:after="0"/>
              <w:ind w:left="318"/>
              <w:contextualSpacing/>
              <w:rPr>
                <w:rFonts w:asciiTheme="majorBidi" w:hAnsiTheme="majorBidi" w:cstheme="majorBidi"/>
                <w:sz w:val="24"/>
                <w:szCs w:val="24"/>
              </w:rPr>
            </w:pPr>
            <w:r w:rsidRPr="00630775">
              <w:rPr>
                <w:rFonts w:asciiTheme="majorBidi" w:hAnsiTheme="majorBidi" w:cstheme="majorBidi"/>
                <w:sz w:val="24"/>
                <w:szCs w:val="24"/>
              </w:rPr>
              <w:t>Project reports and documentation</w:t>
            </w:r>
          </w:p>
          <w:p w:rsidR="00303334" w:rsidRPr="00630775" w:rsidRDefault="00303334" w:rsidP="00630775">
            <w:pPr>
              <w:numPr>
                <w:ilvl w:val="0"/>
                <w:numId w:val="41"/>
              </w:numPr>
              <w:suppressAutoHyphens w:val="0"/>
              <w:spacing w:before="0" w:after="0"/>
              <w:ind w:left="318"/>
              <w:contextualSpacing/>
              <w:rPr>
                <w:rFonts w:asciiTheme="majorBidi" w:hAnsiTheme="majorBidi" w:cstheme="majorBidi"/>
                <w:sz w:val="24"/>
                <w:szCs w:val="24"/>
              </w:rPr>
            </w:pPr>
            <w:proofErr w:type="spellStart"/>
            <w:r w:rsidRPr="00630775">
              <w:rPr>
                <w:rFonts w:asciiTheme="majorBidi" w:hAnsiTheme="majorBidi" w:cstheme="majorBidi"/>
                <w:sz w:val="24"/>
                <w:szCs w:val="24"/>
              </w:rPr>
              <w:t>MoA</w:t>
            </w:r>
            <w:proofErr w:type="spellEnd"/>
            <w:r w:rsidRPr="00630775">
              <w:rPr>
                <w:rFonts w:asciiTheme="majorBidi" w:hAnsiTheme="majorBidi" w:cstheme="majorBidi"/>
                <w:sz w:val="24"/>
                <w:szCs w:val="24"/>
              </w:rPr>
              <w:t xml:space="preserve"> documents</w:t>
            </w:r>
          </w:p>
          <w:p w:rsidR="00303334" w:rsidRPr="00630775" w:rsidRDefault="00303334" w:rsidP="00630775">
            <w:pPr>
              <w:numPr>
                <w:ilvl w:val="0"/>
                <w:numId w:val="41"/>
              </w:numPr>
              <w:suppressAutoHyphens w:val="0"/>
              <w:spacing w:before="0" w:after="0"/>
              <w:ind w:left="318"/>
              <w:contextualSpacing/>
              <w:rPr>
                <w:rFonts w:asciiTheme="majorBidi" w:hAnsiTheme="majorBidi" w:cstheme="majorBidi"/>
                <w:sz w:val="24"/>
                <w:szCs w:val="24"/>
              </w:rPr>
            </w:pPr>
            <w:r w:rsidRPr="00630775">
              <w:rPr>
                <w:rFonts w:asciiTheme="majorBidi" w:hAnsiTheme="majorBidi" w:cstheme="majorBidi"/>
                <w:sz w:val="24"/>
                <w:szCs w:val="24"/>
              </w:rPr>
              <w:t>EU progress report</w:t>
            </w:r>
          </w:p>
          <w:p w:rsidR="00303334" w:rsidRPr="00630775" w:rsidRDefault="00303334" w:rsidP="00630775">
            <w:pPr>
              <w:numPr>
                <w:ilvl w:val="0"/>
                <w:numId w:val="41"/>
              </w:numPr>
              <w:suppressAutoHyphens w:val="0"/>
              <w:spacing w:before="0" w:after="0"/>
              <w:ind w:left="318"/>
              <w:contextualSpacing/>
              <w:rPr>
                <w:rFonts w:asciiTheme="majorBidi" w:hAnsiTheme="majorBidi" w:cstheme="majorBidi"/>
                <w:sz w:val="24"/>
                <w:szCs w:val="24"/>
              </w:rPr>
            </w:pPr>
            <w:r w:rsidRPr="00630775">
              <w:rPr>
                <w:rFonts w:asciiTheme="majorBidi" w:hAnsiTheme="majorBidi" w:cstheme="majorBidi"/>
                <w:sz w:val="24"/>
                <w:szCs w:val="24"/>
              </w:rPr>
              <w:t>Official control records</w:t>
            </w:r>
          </w:p>
          <w:p w:rsidR="00303334" w:rsidRPr="00630775" w:rsidRDefault="00303334" w:rsidP="00630775">
            <w:pPr>
              <w:numPr>
                <w:ilvl w:val="0"/>
                <w:numId w:val="41"/>
              </w:numPr>
              <w:suppressAutoHyphens w:val="0"/>
              <w:spacing w:before="0" w:after="0"/>
              <w:ind w:left="318"/>
              <w:contextualSpacing/>
              <w:rPr>
                <w:rFonts w:asciiTheme="majorBidi" w:hAnsiTheme="majorBidi" w:cstheme="majorBidi"/>
                <w:sz w:val="24"/>
                <w:szCs w:val="24"/>
              </w:rPr>
            </w:pPr>
            <w:r w:rsidRPr="00630775">
              <w:rPr>
                <w:rFonts w:asciiTheme="majorBidi" w:hAnsiTheme="majorBidi" w:cstheme="majorBidi"/>
                <w:sz w:val="24"/>
                <w:szCs w:val="24"/>
              </w:rPr>
              <w:t>Training reports and feedback reports delivered by participants</w:t>
            </w:r>
          </w:p>
        </w:tc>
        <w:tc>
          <w:tcPr>
            <w:tcW w:w="843" w:type="pct"/>
            <w:tcBorders>
              <w:bottom w:val="single" w:sz="4" w:space="0" w:color="auto"/>
            </w:tcBorders>
            <w:shd w:val="clear" w:color="auto" w:fill="auto"/>
            <w:vAlign w:val="center"/>
          </w:tcPr>
          <w:p w:rsidR="00303334" w:rsidRPr="00630775" w:rsidRDefault="00303334" w:rsidP="00630775">
            <w:pPr>
              <w:numPr>
                <w:ilvl w:val="0"/>
                <w:numId w:val="41"/>
              </w:numPr>
              <w:suppressAutoHyphens w:val="0"/>
              <w:spacing w:before="0" w:after="0"/>
              <w:ind w:left="318"/>
              <w:contextualSpacing/>
              <w:rPr>
                <w:rFonts w:asciiTheme="majorBidi" w:hAnsiTheme="majorBidi" w:cstheme="majorBidi"/>
                <w:sz w:val="24"/>
                <w:szCs w:val="24"/>
              </w:rPr>
            </w:pPr>
            <w:r w:rsidRPr="00630775">
              <w:rPr>
                <w:rFonts w:asciiTheme="majorBidi" w:hAnsiTheme="majorBidi" w:cstheme="majorBidi"/>
                <w:sz w:val="24"/>
                <w:szCs w:val="24"/>
              </w:rPr>
              <w:t xml:space="preserve">Commitment of the nominated staff to attend the training </w:t>
            </w:r>
          </w:p>
          <w:p w:rsidR="00303334" w:rsidRPr="00630775" w:rsidRDefault="00303334" w:rsidP="00630775">
            <w:pPr>
              <w:numPr>
                <w:ilvl w:val="0"/>
                <w:numId w:val="41"/>
              </w:numPr>
              <w:suppressAutoHyphens w:val="0"/>
              <w:spacing w:before="0" w:after="0"/>
              <w:ind w:left="318"/>
              <w:contextualSpacing/>
              <w:rPr>
                <w:rFonts w:asciiTheme="majorBidi" w:hAnsiTheme="majorBidi" w:cstheme="majorBidi"/>
                <w:sz w:val="24"/>
                <w:szCs w:val="24"/>
              </w:rPr>
            </w:pPr>
            <w:r w:rsidRPr="00630775">
              <w:rPr>
                <w:rFonts w:asciiTheme="majorBidi" w:hAnsiTheme="majorBidi" w:cstheme="majorBidi"/>
                <w:sz w:val="24"/>
                <w:szCs w:val="24"/>
              </w:rPr>
              <w:t>Adequate human and financial resources made available to implement the plan</w:t>
            </w:r>
          </w:p>
        </w:tc>
      </w:tr>
      <w:tr w:rsidR="00303334" w:rsidRPr="00630775" w:rsidTr="00303334">
        <w:tc>
          <w:tcPr>
            <w:tcW w:w="1104" w:type="pct"/>
            <w:tcBorders>
              <w:bottom w:val="single" w:sz="4" w:space="0" w:color="auto"/>
            </w:tcBorders>
            <w:shd w:val="clear" w:color="auto" w:fill="auto"/>
            <w:vAlign w:val="center"/>
          </w:tcPr>
          <w:p w:rsidR="00303334" w:rsidRPr="00630775" w:rsidRDefault="00303334" w:rsidP="0028074D">
            <w:pPr>
              <w:spacing w:after="0"/>
              <w:rPr>
                <w:rFonts w:asciiTheme="majorBidi" w:hAnsiTheme="majorBidi" w:cstheme="majorBidi"/>
                <w:i/>
                <w:sz w:val="24"/>
                <w:szCs w:val="24"/>
                <w:u w:val="single"/>
              </w:rPr>
            </w:pPr>
            <w:r w:rsidRPr="00630775">
              <w:rPr>
                <w:rFonts w:asciiTheme="majorBidi" w:hAnsiTheme="majorBidi" w:cstheme="majorBidi"/>
                <w:b/>
                <w:sz w:val="24"/>
                <w:szCs w:val="24"/>
                <w:u w:val="single"/>
              </w:rPr>
              <w:t>Activity/Result 2.7.</w:t>
            </w:r>
            <w:r w:rsidR="004F3918">
              <w:rPr>
                <w:rFonts w:asciiTheme="majorBidi" w:hAnsiTheme="majorBidi" w:cstheme="majorBidi"/>
                <w:sz w:val="24"/>
                <w:szCs w:val="24"/>
              </w:rPr>
              <w:t>T</w:t>
            </w:r>
            <w:r w:rsidRPr="00630775">
              <w:rPr>
                <w:rFonts w:asciiTheme="majorBidi" w:hAnsiTheme="majorBidi" w:cstheme="majorBidi"/>
                <w:sz w:val="24"/>
                <w:szCs w:val="24"/>
              </w:rPr>
              <w:t>he register of food/feed business operators</w:t>
            </w:r>
            <w:r w:rsidR="004F3918">
              <w:rPr>
                <w:rFonts w:asciiTheme="majorBidi" w:hAnsiTheme="majorBidi" w:cstheme="majorBidi"/>
                <w:sz w:val="24"/>
                <w:szCs w:val="24"/>
              </w:rPr>
              <w:t xml:space="preserve"> is upgraded</w:t>
            </w:r>
          </w:p>
        </w:tc>
        <w:tc>
          <w:tcPr>
            <w:tcW w:w="1811" w:type="pct"/>
            <w:tcBorders>
              <w:bottom w:val="single" w:sz="4" w:space="0" w:color="auto"/>
            </w:tcBorders>
            <w:shd w:val="clear" w:color="auto" w:fill="auto"/>
            <w:vAlign w:val="center"/>
          </w:tcPr>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Number/List of Food and feed Business Operators (FBO)</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Procedure for approval of FBOs and data management revised</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Number of inspectors and other staff trained on the implementation of registration/approval procedure</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Review of data management system</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Draft proposal for the structure of new data management system</w:t>
            </w:r>
          </w:p>
        </w:tc>
        <w:tc>
          <w:tcPr>
            <w:tcW w:w="1242" w:type="pct"/>
            <w:tcBorders>
              <w:bottom w:val="single" w:sz="4" w:space="0" w:color="auto"/>
            </w:tcBorders>
            <w:shd w:val="clear" w:color="auto" w:fill="auto"/>
            <w:vAlign w:val="center"/>
          </w:tcPr>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Project reports and documentation</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proofErr w:type="spellStart"/>
            <w:r w:rsidRPr="00630775">
              <w:rPr>
                <w:rFonts w:asciiTheme="majorBidi" w:hAnsiTheme="majorBidi" w:cstheme="majorBidi"/>
                <w:sz w:val="24"/>
              </w:rPr>
              <w:t>MoA</w:t>
            </w:r>
            <w:proofErr w:type="spellEnd"/>
            <w:r w:rsidRPr="00630775">
              <w:rPr>
                <w:rFonts w:asciiTheme="majorBidi" w:hAnsiTheme="majorBidi" w:cstheme="majorBidi"/>
                <w:sz w:val="24"/>
              </w:rPr>
              <w:t xml:space="preserve"> FBO register</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EU progress report</w:t>
            </w:r>
          </w:p>
        </w:tc>
        <w:tc>
          <w:tcPr>
            <w:tcW w:w="843" w:type="pct"/>
            <w:tcBorders>
              <w:bottom w:val="single" w:sz="4" w:space="0" w:color="auto"/>
            </w:tcBorders>
            <w:shd w:val="clear" w:color="auto" w:fill="auto"/>
            <w:vAlign w:val="center"/>
          </w:tcPr>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Adequate human and financial resources made available to update the register</w:t>
            </w:r>
          </w:p>
        </w:tc>
      </w:tr>
      <w:tr w:rsidR="00303334" w:rsidRPr="00630775" w:rsidTr="00303334">
        <w:tc>
          <w:tcPr>
            <w:tcW w:w="1104" w:type="pct"/>
            <w:tcBorders>
              <w:bottom w:val="single" w:sz="4" w:space="0" w:color="auto"/>
            </w:tcBorders>
            <w:shd w:val="clear" w:color="auto" w:fill="auto"/>
            <w:vAlign w:val="center"/>
          </w:tcPr>
          <w:p w:rsidR="00303334" w:rsidRPr="00630775" w:rsidRDefault="00303334" w:rsidP="006176C7">
            <w:pPr>
              <w:spacing w:after="0"/>
              <w:rPr>
                <w:rFonts w:asciiTheme="majorBidi" w:hAnsiTheme="majorBidi" w:cstheme="majorBidi"/>
                <w:b/>
                <w:sz w:val="24"/>
                <w:szCs w:val="24"/>
                <w:u w:val="single"/>
              </w:rPr>
            </w:pPr>
            <w:r w:rsidRPr="00630775">
              <w:rPr>
                <w:rFonts w:asciiTheme="majorBidi" w:hAnsiTheme="majorBidi" w:cstheme="majorBidi"/>
                <w:b/>
                <w:sz w:val="24"/>
                <w:szCs w:val="24"/>
                <w:u w:val="single"/>
              </w:rPr>
              <w:t>Activity/Result 2.8.</w:t>
            </w:r>
          </w:p>
          <w:p w:rsidR="00303334" w:rsidRPr="00630775" w:rsidRDefault="004F3918" w:rsidP="00630775">
            <w:pPr>
              <w:spacing w:after="0"/>
              <w:rPr>
                <w:rFonts w:asciiTheme="majorBidi" w:hAnsiTheme="majorBidi" w:cstheme="majorBidi"/>
                <w:sz w:val="24"/>
                <w:szCs w:val="24"/>
              </w:rPr>
            </w:pPr>
            <w:r>
              <w:rPr>
                <w:rFonts w:asciiTheme="majorBidi" w:hAnsiTheme="majorBidi" w:cstheme="majorBidi"/>
                <w:sz w:val="24"/>
                <w:szCs w:val="24"/>
              </w:rPr>
              <w:t>T</w:t>
            </w:r>
            <w:r w:rsidR="00303334" w:rsidRPr="00630775">
              <w:rPr>
                <w:rFonts w:asciiTheme="majorBidi" w:hAnsiTheme="majorBidi" w:cstheme="majorBidi"/>
                <w:sz w:val="24"/>
                <w:szCs w:val="24"/>
              </w:rPr>
              <w:t>he capacity of border inspectors to perform their daily tasks</w:t>
            </w:r>
            <w:r>
              <w:rPr>
                <w:rFonts w:asciiTheme="majorBidi" w:hAnsiTheme="majorBidi" w:cstheme="majorBidi"/>
                <w:sz w:val="24"/>
                <w:szCs w:val="24"/>
              </w:rPr>
              <w:t xml:space="preserve"> is increased</w:t>
            </w:r>
          </w:p>
        </w:tc>
        <w:tc>
          <w:tcPr>
            <w:tcW w:w="1811" w:type="pct"/>
            <w:tcBorders>
              <w:bottom w:val="single" w:sz="4" w:space="0" w:color="auto"/>
            </w:tcBorders>
            <w:shd w:val="clear" w:color="auto" w:fill="auto"/>
            <w:vAlign w:val="center"/>
          </w:tcPr>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Assessment of the current organization available;</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Strategy for the reorganization of BIPs prepared and implemented</w:t>
            </w:r>
          </w:p>
        </w:tc>
        <w:tc>
          <w:tcPr>
            <w:tcW w:w="1242" w:type="pct"/>
            <w:tcBorders>
              <w:bottom w:val="single" w:sz="4" w:space="0" w:color="auto"/>
            </w:tcBorders>
            <w:shd w:val="clear" w:color="auto" w:fill="auto"/>
            <w:vAlign w:val="center"/>
          </w:tcPr>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Project reports and documentation</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EU progress report</w:t>
            </w:r>
          </w:p>
          <w:p w:rsidR="00303334" w:rsidRPr="00630775" w:rsidRDefault="00303334" w:rsidP="00630775">
            <w:pPr>
              <w:numPr>
                <w:ilvl w:val="0"/>
                <w:numId w:val="41"/>
              </w:numPr>
              <w:suppressAutoHyphens w:val="0"/>
              <w:spacing w:before="0" w:after="0"/>
              <w:ind w:left="318"/>
              <w:contextualSpacing/>
              <w:rPr>
                <w:rFonts w:asciiTheme="majorBidi" w:hAnsiTheme="majorBidi" w:cstheme="majorBidi"/>
                <w:sz w:val="24"/>
                <w:szCs w:val="24"/>
              </w:rPr>
            </w:pPr>
            <w:proofErr w:type="spellStart"/>
            <w:r w:rsidRPr="00630775">
              <w:rPr>
                <w:rFonts w:asciiTheme="majorBidi" w:hAnsiTheme="majorBidi" w:cstheme="majorBidi"/>
                <w:sz w:val="24"/>
                <w:szCs w:val="24"/>
              </w:rPr>
              <w:t>MoA</w:t>
            </w:r>
            <w:proofErr w:type="spellEnd"/>
            <w:r w:rsidRPr="00630775">
              <w:rPr>
                <w:rFonts w:asciiTheme="majorBidi" w:hAnsiTheme="majorBidi" w:cstheme="majorBidi"/>
                <w:sz w:val="24"/>
                <w:szCs w:val="24"/>
              </w:rPr>
              <w:t xml:space="preserve"> documents</w:t>
            </w:r>
          </w:p>
        </w:tc>
        <w:tc>
          <w:tcPr>
            <w:tcW w:w="843" w:type="pct"/>
            <w:tcBorders>
              <w:bottom w:val="single" w:sz="4" w:space="0" w:color="auto"/>
            </w:tcBorders>
            <w:shd w:val="clear" w:color="auto" w:fill="auto"/>
            <w:vAlign w:val="center"/>
          </w:tcPr>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Adequate human and financial resources made available to update the BIPs</w:t>
            </w:r>
          </w:p>
        </w:tc>
      </w:tr>
      <w:tr w:rsidR="00303334" w:rsidRPr="00630775" w:rsidTr="00303334">
        <w:tc>
          <w:tcPr>
            <w:tcW w:w="1104" w:type="pct"/>
            <w:tcBorders>
              <w:bottom w:val="single" w:sz="4" w:space="0" w:color="auto"/>
            </w:tcBorders>
            <w:shd w:val="clear" w:color="auto" w:fill="auto"/>
            <w:vAlign w:val="center"/>
          </w:tcPr>
          <w:p w:rsidR="00303334" w:rsidRPr="00630775" w:rsidRDefault="00303334" w:rsidP="006176C7">
            <w:pPr>
              <w:spacing w:after="0"/>
              <w:rPr>
                <w:rFonts w:asciiTheme="majorBidi" w:hAnsiTheme="majorBidi" w:cstheme="majorBidi"/>
                <w:b/>
                <w:sz w:val="24"/>
                <w:szCs w:val="24"/>
                <w:u w:val="single"/>
              </w:rPr>
            </w:pPr>
            <w:r w:rsidRPr="00630775">
              <w:rPr>
                <w:rFonts w:asciiTheme="majorBidi" w:hAnsiTheme="majorBidi" w:cstheme="majorBidi"/>
                <w:b/>
                <w:sz w:val="24"/>
                <w:szCs w:val="24"/>
                <w:u w:val="single"/>
              </w:rPr>
              <w:t>Activity/Result 2.9.</w:t>
            </w:r>
          </w:p>
          <w:p w:rsidR="00303334" w:rsidRPr="00630775" w:rsidRDefault="00303334" w:rsidP="00630775">
            <w:pPr>
              <w:spacing w:after="0"/>
              <w:rPr>
                <w:rFonts w:asciiTheme="majorBidi" w:hAnsiTheme="majorBidi" w:cstheme="majorBidi"/>
                <w:i/>
                <w:sz w:val="24"/>
                <w:szCs w:val="24"/>
                <w:u w:val="single"/>
              </w:rPr>
            </w:pPr>
            <w:r w:rsidRPr="00630775">
              <w:rPr>
                <w:rFonts w:asciiTheme="majorBidi" w:hAnsiTheme="majorBidi" w:cstheme="majorBidi"/>
                <w:sz w:val="24"/>
                <w:szCs w:val="24"/>
              </w:rPr>
              <w:t>Current capacity of Lebanon to manage ABP is assessed and improved</w:t>
            </w:r>
          </w:p>
        </w:tc>
        <w:tc>
          <w:tcPr>
            <w:tcW w:w="1811" w:type="pct"/>
            <w:tcBorders>
              <w:bottom w:val="single" w:sz="4" w:space="0" w:color="auto"/>
            </w:tcBorders>
            <w:shd w:val="clear" w:color="auto" w:fill="auto"/>
            <w:vAlign w:val="center"/>
          </w:tcPr>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Assessment available</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Gap analysis and recommendations for further improvement available</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Draft action plan available</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Number SOP and check lists</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Number of inspectors and other staff trained on the implementation of the procedures</w:t>
            </w:r>
          </w:p>
        </w:tc>
        <w:tc>
          <w:tcPr>
            <w:tcW w:w="1242" w:type="pct"/>
            <w:tcBorders>
              <w:bottom w:val="single" w:sz="4" w:space="0" w:color="auto"/>
            </w:tcBorders>
            <w:shd w:val="clear" w:color="auto" w:fill="auto"/>
            <w:vAlign w:val="center"/>
          </w:tcPr>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Project reports and documentation</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EU progress report</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Training reports and feedback reports delivered by participants</w:t>
            </w:r>
          </w:p>
        </w:tc>
        <w:tc>
          <w:tcPr>
            <w:tcW w:w="843" w:type="pct"/>
            <w:tcBorders>
              <w:bottom w:val="single" w:sz="4" w:space="0" w:color="auto"/>
            </w:tcBorders>
            <w:shd w:val="clear" w:color="auto" w:fill="auto"/>
            <w:vAlign w:val="center"/>
          </w:tcPr>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Government committed to implement the strategy</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Adequate human and financial resources made available</w:t>
            </w:r>
          </w:p>
        </w:tc>
      </w:tr>
      <w:tr w:rsidR="00303334" w:rsidRPr="00630775" w:rsidTr="00303334">
        <w:tc>
          <w:tcPr>
            <w:tcW w:w="1104" w:type="pct"/>
            <w:tcBorders>
              <w:bottom w:val="single" w:sz="4" w:space="0" w:color="auto"/>
            </w:tcBorders>
            <w:shd w:val="clear" w:color="auto" w:fill="auto"/>
            <w:vAlign w:val="center"/>
          </w:tcPr>
          <w:p w:rsidR="00303334" w:rsidRPr="00630775" w:rsidRDefault="00303334" w:rsidP="006176C7">
            <w:pPr>
              <w:spacing w:after="0"/>
              <w:rPr>
                <w:rFonts w:asciiTheme="majorBidi" w:hAnsiTheme="majorBidi" w:cstheme="majorBidi"/>
                <w:b/>
                <w:sz w:val="24"/>
                <w:szCs w:val="24"/>
                <w:u w:val="single"/>
              </w:rPr>
            </w:pPr>
            <w:r w:rsidRPr="00630775">
              <w:rPr>
                <w:rFonts w:asciiTheme="majorBidi" w:hAnsiTheme="majorBidi" w:cstheme="majorBidi"/>
                <w:b/>
                <w:sz w:val="24"/>
                <w:szCs w:val="24"/>
                <w:u w:val="single"/>
              </w:rPr>
              <w:t>Activity/Result 2.10.</w:t>
            </w:r>
          </w:p>
          <w:p w:rsidR="00303334" w:rsidRPr="00630775" w:rsidRDefault="00303334" w:rsidP="00630775">
            <w:pPr>
              <w:spacing w:after="0"/>
              <w:rPr>
                <w:rFonts w:asciiTheme="majorBidi" w:hAnsiTheme="majorBidi" w:cstheme="majorBidi"/>
                <w:sz w:val="24"/>
                <w:szCs w:val="24"/>
              </w:rPr>
            </w:pPr>
            <w:r w:rsidRPr="00630775">
              <w:rPr>
                <w:rFonts w:asciiTheme="majorBidi" w:hAnsiTheme="majorBidi" w:cstheme="majorBidi"/>
                <w:sz w:val="24"/>
                <w:szCs w:val="24"/>
              </w:rPr>
              <w:t xml:space="preserve">HACCP principles are introduced and disseminated among </w:t>
            </w:r>
            <w:proofErr w:type="spellStart"/>
            <w:r w:rsidRPr="00630775">
              <w:rPr>
                <w:rFonts w:asciiTheme="majorBidi" w:hAnsiTheme="majorBidi" w:cstheme="majorBidi"/>
                <w:sz w:val="24"/>
                <w:szCs w:val="24"/>
              </w:rPr>
              <w:t>MoA</w:t>
            </w:r>
            <w:proofErr w:type="spellEnd"/>
            <w:r w:rsidRPr="00630775">
              <w:rPr>
                <w:rFonts w:asciiTheme="majorBidi" w:hAnsiTheme="majorBidi" w:cstheme="majorBidi"/>
                <w:sz w:val="24"/>
                <w:szCs w:val="24"/>
              </w:rPr>
              <w:t>-ARD inspectors and selected operators</w:t>
            </w:r>
          </w:p>
        </w:tc>
        <w:tc>
          <w:tcPr>
            <w:tcW w:w="1811" w:type="pct"/>
            <w:tcBorders>
              <w:bottom w:val="single" w:sz="4" w:space="0" w:color="auto"/>
            </w:tcBorders>
            <w:shd w:val="clear" w:color="auto" w:fill="auto"/>
            <w:vAlign w:val="center"/>
          </w:tcPr>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Manuals for the development and assessment of HACCP systems for inspectors and FBOs available</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iCs/>
                <w:sz w:val="24"/>
              </w:rPr>
            </w:pPr>
            <w:r w:rsidRPr="00630775">
              <w:rPr>
                <w:rFonts w:asciiTheme="majorBidi" w:hAnsiTheme="majorBidi" w:cstheme="majorBidi"/>
                <w:sz w:val="24"/>
              </w:rPr>
              <w:t>Number of inspectors, other staff from government and FBOs trained on the implementation of the procedures</w:t>
            </w:r>
          </w:p>
        </w:tc>
        <w:tc>
          <w:tcPr>
            <w:tcW w:w="1242" w:type="pct"/>
            <w:tcBorders>
              <w:bottom w:val="single" w:sz="4" w:space="0" w:color="auto"/>
            </w:tcBorders>
            <w:shd w:val="clear" w:color="auto" w:fill="auto"/>
            <w:vAlign w:val="center"/>
          </w:tcPr>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Project reports and documentation</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EU progress report</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Training reports and feedback reports delivered by participants</w:t>
            </w:r>
          </w:p>
        </w:tc>
        <w:tc>
          <w:tcPr>
            <w:tcW w:w="843" w:type="pct"/>
            <w:tcBorders>
              <w:bottom w:val="single" w:sz="4" w:space="0" w:color="auto"/>
            </w:tcBorders>
            <w:shd w:val="clear" w:color="auto" w:fill="auto"/>
            <w:vAlign w:val="center"/>
          </w:tcPr>
          <w:p w:rsidR="00303334" w:rsidRPr="00630775" w:rsidRDefault="00303334" w:rsidP="00630775">
            <w:pPr>
              <w:numPr>
                <w:ilvl w:val="0"/>
                <w:numId w:val="41"/>
              </w:numPr>
              <w:suppressAutoHyphens w:val="0"/>
              <w:spacing w:before="0" w:after="0"/>
              <w:ind w:left="318"/>
              <w:contextualSpacing/>
              <w:rPr>
                <w:rFonts w:asciiTheme="majorBidi" w:hAnsiTheme="majorBidi" w:cstheme="majorBidi"/>
                <w:sz w:val="24"/>
                <w:szCs w:val="24"/>
              </w:rPr>
            </w:pPr>
            <w:r w:rsidRPr="00630775">
              <w:rPr>
                <w:rFonts w:asciiTheme="majorBidi" w:hAnsiTheme="majorBidi" w:cstheme="majorBidi"/>
                <w:sz w:val="24"/>
                <w:szCs w:val="24"/>
              </w:rPr>
              <w:t>Adequate resources provided to implement the trainings</w:t>
            </w:r>
          </w:p>
          <w:p w:rsidR="00303334" w:rsidRPr="00630775" w:rsidRDefault="00303334" w:rsidP="00630775">
            <w:pPr>
              <w:numPr>
                <w:ilvl w:val="0"/>
                <w:numId w:val="41"/>
              </w:numPr>
              <w:suppressAutoHyphens w:val="0"/>
              <w:spacing w:before="0" w:after="0"/>
              <w:ind w:left="318"/>
              <w:contextualSpacing/>
              <w:rPr>
                <w:rFonts w:asciiTheme="majorBidi" w:hAnsiTheme="majorBidi" w:cstheme="majorBidi"/>
                <w:sz w:val="24"/>
                <w:szCs w:val="24"/>
              </w:rPr>
            </w:pPr>
            <w:r w:rsidRPr="00630775">
              <w:rPr>
                <w:rFonts w:asciiTheme="majorBidi" w:hAnsiTheme="majorBidi" w:cstheme="majorBidi"/>
                <w:sz w:val="24"/>
                <w:szCs w:val="24"/>
              </w:rPr>
              <w:t>Commitment of the nominated staff to attend the training</w:t>
            </w:r>
          </w:p>
        </w:tc>
      </w:tr>
      <w:tr w:rsidR="00303334" w:rsidRPr="00630775" w:rsidTr="00303334">
        <w:tc>
          <w:tcPr>
            <w:tcW w:w="1104" w:type="pct"/>
            <w:tcBorders>
              <w:bottom w:val="single" w:sz="4" w:space="0" w:color="auto"/>
            </w:tcBorders>
            <w:shd w:val="clear" w:color="auto" w:fill="auto"/>
            <w:vAlign w:val="center"/>
          </w:tcPr>
          <w:p w:rsidR="00303334" w:rsidRPr="00630775" w:rsidRDefault="00303334" w:rsidP="006176C7">
            <w:pPr>
              <w:spacing w:after="0"/>
              <w:rPr>
                <w:rFonts w:asciiTheme="majorBidi" w:hAnsiTheme="majorBidi" w:cstheme="majorBidi"/>
                <w:b/>
                <w:sz w:val="24"/>
                <w:szCs w:val="24"/>
                <w:u w:val="single"/>
              </w:rPr>
            </w:pPr>
            <w:r w:rsidRPr="00630775">
              <w:rPr>
                <w:rFonts w:asciiTheme="majorBidi" w:hAnsiTheme="majorBidi" w:cstheme="majorBidi"/>
                <w:b/>
                <w:sz w:val="24"/>
                <w:szCs w:val="24"/>
                <w:u w:val="single"/>
              </w:rPr>
              <w:t>Activity/Result 2.11.</w:t>
            </w:r>
          </w:p>
          <w:p w:rsidR="00303334" w:rsidRPr="00630775" w:rsidRDefault="00F2056C" w:rsidP="00630775">
            <w:pPr>
              <w:spacing w:after="0"/>
              <w:rPr>
                <w:rFonts w:asciiTheme="majorBidi" w:hAnsiTheme="majorBidi" w:cstheme="majorBidi"/>
                <w:i/>
                <w:sz w:val="24"/>
                <w:szCs w:val="24"/>
                <w:u w:val="single"/>
              </w:rPr>
            </w:pPr>
            <w:r>
              <w:rPr>
                <w:rFonts w:asciiTheme="majorBidi" w:hAnsiTheme="majorBidi" w:cstheme="majorBidi"/>
                <w:sz w:val="24"/>
                <w:szCs w:val="24"/>
              </w:rPr>
              <w:t>C</w:t>
            </w:r>
            <w:r w:rsidR="00303334" w:rsidRPr="00630775">
              <w:rPr>
                <w:rFonts w:asciiTheme="majorBidi" w:hAnsiTheme="majorBidi" w:cstheme="majorBidi"/>
                <w:sz w:val="24"/>
                <w:szCs w:val="24"/>
              </w:rPr>
              <w:t>apacities of relevant food/feed control and animal health laboratories</w:t>
            </w:r>
            <w:r>
              <w:rPr>
                <w:rFonts w:asciiTheme="majorBidi" w:hAnsiTheme="majorBidi" w:cstheme="majorBidi"/>
                <w:sz w:val="24"/>
                <w:szCs w:val="24"/>
              </w:rPr>
              <w:t xml:space="preserve"> is strengthened</w:t>
            </w:r>
          </w:p>
        </w:tc>
        <w:tc>
          <w:tcPr>
            <w:tcW w:w="1811" w:type="pct"/>
            <w:tcBorders>
              <w:bottom w:val="single" w:sz="4" w:space="0" w:color="auto"/>
            </w:tcBorders>
            <w:shd w:val="clear" w:color="auto" w:fill="auto"/>
            <w:vAlign w:val="center"/>
          </w:tcPr>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Assessment and gap analysis</w:t>
            </w:r>
            <w:r w:rsidRPr="00630775">
              <w:rPr>
                <w:rFonts w:asciiTheme="majorBidi" w:hAnsiTheme="majorBidi" w:cstheme="majorBidi"/>
                <w:iCs/>
                <w:sz w:val="24"/>
              </w:rPr>
              <w:t xml:space="preserve"> of the existing food / feed safety and animal health laboratory network available</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List of needs to achieve full operational capacity completed;</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Long term strategy prepared for food safety/feed safety/animal health laboratories;</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List of necessary equipment available</w:t>
            </w:r>
          </w:p>
        </w:tc>
        <w:tc>
          <w:tcPr>
            <w:tcW w:w="1242" w:type="pct"/>
            <w:tcBorders>
              <w:bottom w:val="single" w:sz="4" w:space="0" w:color="auto"/>
            </w:tcBorders>
            <w:shd w:val="clear" w:color="auto" w:fill="auto"/>
            <w:vAlign w:val="center"/>
          </w:tcPr>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Project reports and documentation</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EU progress report</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proofErr w:type="spellStart"/>
            <w:r w:rsidRPr="00630775">
              <w:rPr>
                <w:rFonts w:asciiTheme="majorBidi" w:hAnsiTheme="majorBidi" w:cstheme="majorBidi"/>
                <w:sz w:val="24"/>
              </w:rPr>
              <w:t>MoA</w:t>
            </w:r>
            <w:proofErr w:type="spellEnd"/>
            <w:r w:rsidRPr="00630775">
              <w:rPr>
                <w:rFonts w:asciiTheme="majorBidi" w:hAnsiTheme="majorBidi" w:cstheme="majorBidi"/>
                <w:sz w:val="24"/>
              </w:rPr>
              <w:t xml:space="preserve"> documents</w:t>
            </w:r>
          </w:p>
        </w:tc>
        <w:tc>
          <w:tcPr>
            <w:tcW w:w="843" w:type="pct"/>
            <w:tcBorders>
              <w:bottom w:val="single" w:sz="4" w:space="0" w:color="auto"/>
            </w:tcBorders>
            <w:shd w:val="clear" w:color="auto" w:fill="auto"/>
            <w:vAlign w:val="center"/>
          </w:tcPr>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Government committed to implement the strategy</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Adequate human and financial resources available</w:t>
            </w:r>
          </w:p>
        </w:tc>
      </w:tr>
      <w:tr w:rsidR="00303334" w:rsidRPr="00630775" w:rsidTr="00303334">
        <w:tc>
          <w:tcPr>
            <w:tcW w:w="1104" w:type="pct"/>
            <w:tcBorders>
              <w:bottom w:val="single" w:sz="4" w:space="0" w:color="auto"/>
            </w:tcBorders>
            <w:shd w:val="clear" w:color="auto" w:fill="auto"/>
            <w:vAlign w:val="center"/>
          </w:tcPr>
          <w:p w:rsidR="00303334" w:rsidRPr="00630775" w:rsidRDefault="00303334" w:rsidP="006176C7">
            <w:pPr>
              <w:spacing w:after="0"/>
              <w:rPr>
                <w:rFonts w:asciiTheme="majorBidi" w:hAnsiTheme="majorBidi" w:cstheme="majorBidi"/>
                <w:b/>
                <w:sz w:val="24"/>
                <w:szCs w:val="24"/>
                <w:u w:val="single"/>
              </w:rPr>
            </w:pPr>
            <w:r w:rsidRPr="00630775">
              <w:rPr>
                <w:rFonts w:asciiTheme="majorBidi" w:hAnsiTheme="majorBidi" w:cstheme="majorBidi"/>
                <w:b/>
                <w:sz w:val="24"/>
                <w:szCs w:val="24"/>
                <w:u w:val="single"/>
              </w:rPr>
              <w:t>Activity/Result 2.12.</w:t>
            </w:r>
          </w:p>
          <w:p w:rsidR="00303334" w:rsidRPr="00630775" w:rsidRDefault="00F2056C" w:rsidP="00630775">
            <w:pPr>
              <w:spacing w:after="0"/>
              <w:rPr>
                <w:rFonts w:asciiTheme="majorBidi" w:hAnsiTheme="majorBidi" w:cstheme="majorBidi"/>
                <w:sz w:val="24"/>
                <w:szCs w:val="24"/>
              </w:rPr>
            </w:pPr>
            <w:proofErr w:type="spellStart"/>
            <w:r>
              <w:rPr>
                <w:rFonts w:asciiTheme="majorBidi" w:hAnsiTheme="majorBidi" w:cstheme="majorBidi"/>
                <w:sz w:val="24"/>
                <w:szCs w:val="24"/>
              </w:rPr>
              <w:t>A</w:t>
            </w:r>
            <w:r w:rsidR="00303334" w:rsidRPr="00630775">
              <w:rPr>
                <w:rFonts w:asciiTheme="majorBidi" w:hAnsiTheme="majorBidi" w:cstheme="majorBidi"/>
                <w:sz w:val="24"/>
                <w:szCs w:val="24"/>
              </w:rPr>
              <w:t>risk</w:t>
            </w:r>
            <w:proofErr w:type="spellEnd"/>
            <w:r w:rsidR="00303334" w:rsidRPr="00630775">
              <w:rPr>
                <w:rFonts w:asciiTheme="majorBidi" w:hAnsiTheme="majorBidi" w:cstheme="majorBidi"/>
                <w:sz w:val="24"/>
                <w:szCs w:val="24"/>
              </w:rPr>
              <w:t xml:space="preserve"> based approach for the inspection at import/export</w:t>
            </w:r>
            <w:r>
              <w:rPr>
                <w:rFonts w:asciiTheme="majorBidi" w:hAnsiTheme="majorBidi" w:cstheme="majorBidi"/>
                <w:sz w:val="24"/>
                <w:szCs w:val="24"/>
              </w:rPr>
              <w:t xml:space="preserve"> is developed</w:t>
            </w:r>
          </w:p>
        </w:tc>
        <w:tc>
          <w:tcPr>
            <w:tcW w:w="1811" w:type="pct"/>
            <w:tcBorders>
              <w:bottom w:val="single" w:sz="4" w:space="0" w:color="auto"/>
            </w:tcBorders>
            <w:shd w:val="clear" w:color="auto" w:fill="auto"/>
            <w:vAlign w:val="center"/>
          </w:tcPr>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Assessment of data collection system and identification of gaps</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Specifications for establishing electronic database drafted</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Number and type of certificates and products</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iCs/>
                <w:sz w:val="24"/>
              </w:rPr>
            </w:pPr>
            <w:r w:rsidRPr="00630775">
              <w:rPr>
                <w:rFonts w:asciiTheme="majorBidi" w:hAnsiTheme="majorBidi" w:cstheme="majorBidi"/>
                <w:sz w:val="24"/>
              </w:rPr>
              <w:t>Pilot project designed and implemented</w:t>
            </w:r>
          </w:p>
        </w:tc>
        <w:tc>
          <w:tcPr>
            <w:tcW w:w="1242" w:type="pct"/>
            <w:tcBorders>
              <w:bottom w:val="single" w:sz="4" w:space="0" w:color="auto"/>
            </w:tcBorders>
            <w:shd w:val="clear" w:color="auto" w:fill="auto"/>
            <w:vAlign w:val="center"/>
          </w:tcPr>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Project reports and documentation</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EU progress report</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proofErr w:type="spellStart"/>
            <w:r w:rsidRPr="00630775">
              <w:rPr>
                <w:rFonts w:asciiTheme="majorBidi" w:hAnsiTheme="majorBidi" w:cstheme="majorBidi"/>
                <w:sz w:val="24"/>
              </w:rPr>
              <w:t>MoA</w:t>
            </w:r>
            <w:proofErr w:type="spellEnd"/>
            <w:r w:rsidRPr="00630775">
              <w:rPr>
                <w:rFonts w:asciiTheme="majorBidi" w:hAnsiTheme="majorBidi" w:cstheme="majorBidi"/>
                <w:sz w:val="24"/>
              </w:rPr>
              <w:t xml:space="preserve"> documents</w:t>
            </w:r>
          </w:p>
        </w:tc>
        <w:tc>
          <w:tcPr>
            <w:tcW w:w="843" w:type="pct"/>
            <w:tcBorders>
              <w:bottom w:val="single" w:sz="4" w:space="0" w:color="auto"/>
            </w:tcBorders>
            <w:shd w:val="clear" w:color="auto" w:fill="auto"/>
            <w:vAlign w:val="center"/>
          </w:tcPr>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Government committed to implement the system</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Adequate human and financial resources made available</w:t>
            </w:r>
          </w:p>
        </w:tc>
      </w:tr>
      <w:tr w:rsidR="00303334" w:rsidRPr="00630775" w:rsidTr="00303334">
        <w:tc>
          <w:tcPr>
            <w:tcW w:w="1104" w:type="pct"/>
            <w:tcBorders>
              <w:bottom w:val="single" w:sz="4" w:space="0" w:color="auto"/>
            </w:tcBorders>
            <w:shd w:val="clear" w:color="auto" w:fill="F2F2F2" w:themeFill="background1" w:themeFillShade="F2"/>
            <w:vAlign w:val="center"/>
          </w:tcPr>
          <w:p w:rsidR="00303334" w:rsidRPr="00630775" w:rsidRDefault="00303334" w:rsidP="00630775">
            <w:pPr>
              <w:autoSpaceDE w:val="0"/>
              <w:autoSpaceDN w:val="0"/>
              <w:adjustRightInd w:val="0"/>
              <w:rPr>
                <w:rFonts w:asciiTheme="majorBidi" w:hAnsiTheme="majorBidi" w:cstheme="majorBidi"/>
                <w:b/>
                <w:bCs/>
                <w:sz w:val="24"/>
                <w:szCs w:val="24"/>
                <w:lang w:eastAsia="it-IT"/>
              </w:rPr>
            </w:pPr>
            <w:r w:rsidRPr="00630775">
              <w:rPr>
                <w:rFonts w:asciiTheme="majorBidi" w:hAnsiTheme="majorBidi" w:cstheme="majorBidi"/>
                <w:b/>
                <w:bCs/>
                <w:sz w:val="24"/>
                <w:szCs w:val="24"/>
                <w:lang w:eastAsia="it-IT"/>
              </w:rPr>
              <w:t xml:space="preserve">Component 3 </w:t>
            </w:r>
            <w:r w:rsidRPr="00630775">
              <w:rPr>
                <w:rFonts w:asciiTheme="majorBidi" w:hAnsiTheme="majorBidi" w:cstheme="majorBidi"/>
                <w:b/>
                <w:iCs/>
                <w:sz w:val="24"/>
                <w:szCs w:val="24"/>
              </w:rPr>
              <w:t>Communication and awareness</w:t>
            </w:r>
          </w:p>
        </w:tc>
        <w:tc>
          <w:tcPr>
            <w:tcW w:w="1811" w:type="pct"/>
            <w:tcBorders>
              <w:bottom w:val="single" w:sz="4" w:space="0" w:color="auto"/>
            </w:tcBorders>
            <w:shd w:val="clear" w:color="auto" w:fill="F2F2F2" w:themeFill="background1" w:themeFillShade="F2"/>
            <w:vAlign w:val="center"/>
          </w:tcPr>
          <w:p w:rsidR="00303334" w:rsidRPr="00630775" w:rsidRDefault="00303334" w:rsidP="00630775">
            <w:pPr>
              <w:autoSpaceDE w:val="0"/>
              <w:autoSpaceDN w:val="0"/>
              <w:adjustRightInd w:val="0"/>
              <w:rPr>
                <w:rFonts w:asciiTheme="majorBidi" w:hAnsiTheme="majorBidi" w:cstheme="majorBidi"/>
                <w:b/>
                <w:bCs/>
                <w:sz w:val="24"/>
                <w:szCs w:val="24"/>
                <w:lang w:eastAsia="it-IT"/>
              </w:rPr>
            </w:pPr>
            <w:r w:rsidRPr="00630775">
              <w:rPr>
                <w:rFonts w:asciiTheme="majorBidi" w:hAnsiTheme="majorBidi" w:cstheme="majorBidi"/>
                <w:b/>
                <w:bCs/>
                <w:sz w:val="24"/>
                <w:szCs w:val="24"/>
                <w:lang w:eastAsia="it-IT"/>
              </w:rPr>
              <w:t>Objectively Verifiable Indicators</w:t>
            </w:r>
          </w:p>
        </w:tc>
        <w:tc>
          <w:tcPr>
            <w:tcW w:w="1242" w:type="pct"/>
            <w:tcBorders>
              <w:bottom w:val="single" w:sz="4" w:space="0" w:color="auto"/>
            </w:tcBorders>
            <w:shd w:val="clear" w:color="auto" w:fill="F2F2F2" w:themeFill="background1" w:themeFillShade="F2"/>
            <w:vAlign w:val="center"/>
          </w:tcPr>
          <w:p w:rsidR="00303334" w:rsidRPr="00630775" w:rsidRDefault="00303334" w:rsidP="00630775">
            <w:pPr>
              <w:autoSpaceDE w:val="0"/>
              <w:autoSpaceDN w:val="0"/>
              <w:adjustRightInd w:val="0"/>
              <w:rPr>
                <w:rFonts w:asciiTheme="majorBidi" w:hAnsiTheme="majorBidi" w:cstheme="majorBidi"/>
                <w:b/>
                <w:bCs/>
                <w:sz w:val="24"/>
                <w:szCs w:val="24"/>
                <w:lang w:eastAsia="it-IT"/>
              </w:rPr>
            </w:pPr>
            <w:r w:rsidRPr="00630775">
              <w:rPr>
                <w:rFonts w:asciiTheme="majorBidi" w:hAnsiTheme="majorBidi" w:cstheme="majorBidi"/>
                <w:b/>
                <w:bCs/>
                <w:sz w:val="24"/>
                <w:szCs w:val="24"/>
                <w:lang w:eastAsia="it-IT"/>
              </w:rPr>
              <w:t>Sources of Information</w:t>
            </w:r>
          </w:p>
        </w:tc>
        <w:tc>
          <w:tcPr>
            <w:tcW w:w="843" w:type="pct"/>
            <w:tcBorders>
              <w:bottom w:val="single" w:sz="4" w:space="0" w:color="auto"/>
            </w:tcBorders>
            <w:shd w:val="clear" w:color="auto" w:fill="F2F2F2" w:themeFill="background1" w:themeFillShade="F2"/>
            <w:vAlign w:val="center"/>
          </w:tcPr>
          <w:p w:rsidR="00303334" w:rsidRPr="00630775" w:rsidRDefault="00303334" w:rsidP="00630775">
            <w:pPr>
              <w:autoSpaceDE w:val="0"/>
              <w:autoSpaceDN w:val="0"/>
              <w:adjustRightInd w:val="0"/>
              <w:rPr>
                <w:rFonts w:asciiTheme="majorBidi" w:hAnsiTheme="majorBidi" w:cstheme="majorBidi"/>
                <w:b/>
                <w:bCs/>
                <w:sz w:val="24"/>
                <w:szCs w:val="24"/>
                <w:lang w:eastAsia="it-IT"/>
              </w:rPr>
            </w:pPr>
            <w:r w:rsidRPr="00630775">
              <w:rPr>
                <w:rFonts w:asciiTheme="majorBidi" w:hAnsiTheme="majorBidi" w:cstheme="majorBidi"/>
                <w:b/>
                <w:bCs/>
                <w:sz w:val="24"/>
                <w:szCs w:val="24"/>
                <w:lang w:eastAsia="it-IT"/>
              </w:rPr>
              <w:t>Assumptions</w:t>
            </w:r>
          </w:p>
        </w:tc>
      </w:tr>
      <w:tr w:rsidR="00303334" w:rsidRPr="00630775" w:rsidTr="00303334">
        <w:tc>
          <w:tcPr>
            <w:tcW w:w="1104" w:type="pct"/>
            <w:tcBorders>
              <w:bottom w:val="single" w:sz="4" w:space="0" w:color="auto"/>
            </w:tcBorders>
            <w:shd w:val="clear" w:color="auto" w:fill="auto"/>
          </w:tcPr>
          <w:p w:rsidR="00303334" w:rsidRPr="00630775" w:rsidRDefault="00303334" w:rsidP="006176C7">
            <w:pPr>
              <w:spacing w:after="0"/>
              <w:rPr>
                <w:rFonts w:asciiTheme="majorBidi" w:hAnsiTheme="majorBidi" w:cstheme="majorBidi"/>
                <w:b/>
                <w:sz w:val="24"/>
                <w:szCs w:val="24"/>
                <w:u w:val="single"/>
              </w:rPr>
            </w:pPr>
            <w:r w:rsidRPr="00630775">
              <w:rPr>
                <w:rFonts w:asciiTheme="majorBidi" w:hAnsiTheme="majorBidi" w:cstheme="majorBidi"/>
                <w:b/>
                <w:sz w:val="24"/>
                <w:szCs w:val="24"/>
                <w:u w:val="single"/>
              </w:rPr>
              <w:t>Activity/Result 3.1</w:t>
            </w:r>
          </w:p>
          <w:p w:rsidR="00303334" w:rsidRPr="00630775" w:rsidRDefault="00F2056C" w:rsidP="00630775">
            <w:pPr>
              <w:spacing w:after="0"/>
              <w:rPr>
                <w:rFonts w:asciiTheme="majorBidi" w:hAnsiTheme="majorBidi" w:cstheme="majorBidi"/>
                <w:sz w:val="24"/>
                <w:szCs w:val="24"/>
              </w:rPr>
            </w:pPr>
            <w:r>
              <w:rPr>
                <w:rFonts w:asciiTheme="majorBidi" w:hAnsiTheme="majorBidi" w:cstheme="majorBidi"/>
                <w:sz w:val="24"/>
                <w:szCs w:val="24"/>
              </w:rPr>
              <w:t>T</w:t>
            </w:r>
            <w:r w:rsidR="00303334" w:rsidRPr="00630775">
              <w:rPr>
                <w:rFonts w:asciiTheme="majorBidi" w:hAnsiTheme="majorBidi" w:cstheme="majorBidi"/>
                <w:sz w:val="24"/>
                <w:szCs w:val="24"/>
              </w:rPr>
              <w:t xml:space="preserve">he awareness of consumers and stakeholders about the safety/quality of food and animal health through enhanced capacity of </w:t>
            </w:r>
            <w:proofErr w:type="spellStart"/>
            <w:r w:rsidR="00303334" w:rsidRPr="00630775">
              <w:rPr>
                <w:rFonts w:asciiTheme="majorBidi" w:hAnsiTheme="majorBidi" w:cstheme="majorBidi"/>
                <w:sz w:val="24"/>
                <w:szCs w:val="24"/>
              </w:rPr>
              <w:t>MoA</w:t>
            </w:r>
            <w:proofErr w:type="spellEnd"/>
            <w:r w:rsidR="00303334" w:rsidRPr="00630775">
              <w:rPr>
                <w:rFonts w:asciiTheme="majorBidi" w:hAnsiTheme="majorBidi" w:cstheme="majorBidi"/>
                <w:sz w:val="24"/>
                <w:szCs w:val="24"/>
              </w:rPr>
              <w:t>-ARD to communicate with them</w:t>
            </w:r>
            <w:r>
              <w:rPr>
                <w:rFonts w:asciiTheme="majorBidi" w:hAnsiTheme="majorBidi" w:cstheme="majorBidi"/>
                <w:sz w:val="24"/>
                <w:szCs w:val="24"/>
              </w:rPr>
              <w:t xml:space="preserve"> is increased</w:t>
            </w:r>
          </w:p>
        </w:tc>
        <w:tc>
          <w:tcPr>
            <w:tcW w:w="1811" w:type="pct"/>
            <w:tcBorders>
              <w:bottom w:val="single" w:sz="4" w:space="0" w:color="auto"/>
            </w:tcBorders>
            <w:shd w:val="clear" w:color="auto" w:fill="auto"/>
          </w:tcPr>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Assessment and gap analysis of existing communication capacity available</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Communication campaign available and implemented</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Number and type of informative material available (leaflets, brochures)</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Transparency policy available and adopted.</w:t>
            </w:r>
          </w:p>
        </w:tc>
        <w:tc>
          <w:tcPr>
            <w:tcW w:w="1242" w:type="pct"/>
            <w:tcBorders>
              <w:bottom w:val="single" w:sz="4" w:space="0" w:color="auto"/>
            </w:tcBorders>
            <w:shd w:val="clear" w:color="auto" w:fill="auto"/>
          </w:tcPr>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Project reports and documentation</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proofErr w:type="spellStart"/>
            <w:r w:rsidRPr="00630775">
              <w:rPr>
                <w:rFonts w:asciiTheme="majorBidi" w:hAnsiTheme="majorBidi" w:cstheme="majorBidi"/>
                <w:sz w:val="24"/>
              </w:rPr>
              <w:t>MoA</w:t>
            </w:r>
            <w:proofErr w:type="spellEnd"/>
            <w:r w:rsidRPr="00630775">
              <w:rPr>
                <w:rFonts w:asciiTheme="majorBidi" w:hAnsiTheme="majorBidi" w:cstheme="majorBidi"/>
                <w:sz w:val="24"/>
              </w:rPr>
              <w:t xml:space="preserve"> documents</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proofErr w:type="spellStart"/>
            <w:r w:rsidRPr="00630775">
              <w:rPr>
                <w:rFonts w:asciiTheme="majorBidi" w:hAnsiTheme="majorBidi" w:cstheme="majorBidi"/>
                <w:sz w:val="24"/>
              </w:rPr>
              <w:t>MoA</w:t>
            </w:r>
            <w:proofErr w:type="spellEnd"/>
            <w:r w:rsidRPr="00630775">
              <w:rPr>
                <w:rFonts w:asciiTheme="majorBidi" w:hAnsiTheme="majorBidi" w:cstheme="majorBidi"/>
                <w:sz w:val="24"/>
              </w:rPr>
              <w:t xml:space="preserve"> website</w:t>
            </w:r>
          </w:p>
        </w:tc>
        <w:tc>
          <w:tcPr>
            <w:tcW w:w="843" w:type="pct"/>
            <w:tcBorders>
              <w:bottom w:val="single" w:sz="4" w:space="0" w:color="auto"/>
            </w:tcBorders>
            <w:shd w:val="clear" w:color="auto" w:fill="auto"/>
          </w:tcPr>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Government committed to implement the policy</w:t>
            </w:r>
          </w:p>
          <w:p w:rsidR="00303334" w:rsidRPr="00630775" w:rsidRDefault="00303334" w:rsidP="00630775">
            <w:pPr>
              <w:pStyle w:val="ListParagraph"/>
              <w:numPr>
                <w:ilvl w:val="0"/>
                <w:numId w:val="41"/>
              </w:numPr>
              <w:spacing w:before="0" w:after="0"/>
              <w:ind w:left="318"/>
              <w:contextualSpacing/>
              <w:rPr>
                <w:rFonts w:asciiTheme="majorBidi" w:hAnsiTheme="majorBidi" w:cstheme="majorBidi"/>
                <w:sz w:val="24"/>
              </w:rPr>
            </w:pPr>
            <w:r w:rsidRPr="00630775">
              <w:rPr>
                <w:rFonts w:asciiTheme="majorBidi" w:hAnsiTheme="majorBidi" w:cstheme="majorBidi"/>
                <w:sz w:val="24"/>
              </w:rPr>
              <w:t>Adequate human and financial resources made available</w:t>
            </w:r>
          </w:p>
        </w:tc>
      </w:tr>
    </w:tbl>
    <w:p w:rsidR="00303334" w:rsidRPr="00630775" w:rsidRDefault="00303334" w:rsidP="006176C7">
      <w:pPr>
        <w:autoSpaceDE w:val="0"/>
        <w:autoSpaceDN w:val="0"/>
        <w:adjustRightInd w:val="0"/>
        <w:spacing w:before="240" w:after="240"/>
        <w:rPr>
          <w:rFonts w:asciiTheme="majorBidi" w:hAnsiTheme="majorBidi" w:cstheme="majorBidi"/>
          <w:b/>
          <w:sz w:val="24"/>
          <w:szCs w:val="24"/>
        </w:rPr>
      </w:pPr>
    </w:p>
    <w:p w:rsidR="00303334" w:rsidRPr="00630775" w:rsidRDefault="00303334" w:rsidP="00630775">
      <w:pPr>
        <w:autoSpaceDE w:val="0"/>
        <w:autoSpaceDN w:val="0"/>
        <w:adjustRightInd w:val="0"/>
        <w:spacing w:before="240" w:after="240"/>
        <w:rPr>
          <w:rFonts w:asciiTheme="majorBidi" w:hAnsiTheme="majorBidi" w:cstheme="majorBidi"/>
          <w:b/>
          <w:sz w:val="24"/>
          <w:szCs w:val="24"/>
        </w:rPr>
        <w:sectPr w:rsidR="00303334" w:rsidRPr="00630775" w:rsidSect="00303334">
          <w:pgSz w:w="16838" w:h="11906" w:orient="landscape"/>
          <w:pgMar w:top="1440" w:right="1440" w:bottom="1440" w:left="1440" w:header="706" w:footer="720" w:gutter="0"/>
          <w:cols w:space="708"/>
          <w:docGrid w:linePitch="360"/>
        </w:sectPr>
      </w:pPr>
    </w:p>
    <w:p w:rsidR="00740603" w:rsidRDefault="00253EC1" w:rsidP="00FD2EA6">
      <w:pPr>
        <w:rPr>
          <w:rFonts w:asciiTheme="majorBidi" w:hAnsiTheme="majorBidi" w:cstheme="majorBidi"/>
          <w:b/>
          <w:sz w:val="24"/>
          <w:szCs w:val="24"/>
        </w:rPr>
      </w:pPr>
      <w:r>
        <w:rPr>
          <w:rFonts w:asciiTheme="majorBidi" w:hAnsiTheme="majorBidi" w:cstheme="majorBidi"/>
          <w:b/>
          <w:sz w:val="24"/>
          <w:szCs w:val="24"/>
        </w:rPr>
        <w:t xml:space="preserve">Annex 2 - </w:t>
      </w:r>
      <w:r w:rsidR="00303334" w:rsidRPr="00630775">
        <w:rPr>
          <w:rFonts w:asciiTheme="majorBidi" w:hAnsiTheme="majorBidi" w:cstheme="majorBidi"/>
          <w:b/>
          <w:sz w:val="24"/>
          <w:szCs w:val="24"/>
        </w:rPr>
        <w:t>Implementation chart</w:t>
      </w:r>
    </w:p>
    <w:tbl>
      <w:tblPr>
        <w:tblStyle w:val="TableGrid"/>
        <w:tblW w:w="5716" w:type="pct"/>
        <w:tblInd w:w="-905" w:type="dxa"/>
        <w:tblLayout w:type="fixed"/>
        <w:tblLook w:val="04A0" w:firstRow="1" w:lastRow="0" w:firstColumn="1" w:lastColumn="0" w:noHBand="0" w:noVBand="1"/>
      </w:tblPr>
      <w:tblGrid>
        <w:gridCol w:w="5121"/>
        <w:gridCol w:w="416"/>
        <w:gridCol w:w="416"/>
        <w:gridCol w:w="415"/>
        <w:gridCol w:w="415"/>
        <w:gridCol w:w="415"/>
        <w:gridCol w:w="418"/>
        <w:gridCol w:w="418"/>
        <w:gridCol w:w="418"/>
        <w:gridCol w:w="418"/>
        <w:gridCol w:w="506"/>
        <w:gridCol w:w="489"/>
        <w:gridCol w:w="493"/>
        <w:gridCol w:w="489"/>
        <w:gridCol w:w="489"/>
        <w:gridCol w:w="489"/>
        <w:gridCol w:w="489"/>
        <w:gridCol w:w="489"/>
        <w:gridCol w:w="489"/>
        <w:gridCol w:w="489"/>
        <w:gridCol w:w="489"/>
        <w:gridCol w:w="489"/>
        <w:gridCol w:w="489"/>
        <w:gridCol w:w="489"/>
        <w:gridCol w:w="467"/>
      </w:tblGrid>
      <w:tr w:rsidR="00FD2EA6" w:rsidRPr="00630775" w:rsidTr="00FD2EA6">
        <w:tc>
          <w:tcPr>
            <w:tcW w:w="1580" w:type="pct"/>
            <w:vMerge w:val="restart"/>
            <w:shd w:val="clear" w:color="auto" w:fill="F2F2F2" w:themeFill="background1" w:themeFillShade="F2"/>
            <w:vAlign w:val="center"/>
          </w:tcPr>
          <w:p w:rsidR="00FD2EA6" w:rsidRPr="00630775" w:rsidRDefault="00FD2EA6" w:rsidP="00395802">
            <w:pPr>
              <w:tabs>
                <w:tab w:val="left" w:pos="0"/>
                <w:tab w:val="left" w:pos="1095"/>
              </w:tabs>
              <w:spacing w:before="20" w:after="20"/>
              <w:rPr>
                <w:rFonts w:asciiTheme="majorBidi" w:hAnsiTheme="majorBidi" w:cstheme="majorBidi"/>
                <w:sz w:val="24"/>
                <w:szCs w:val="24"/>
              </w:rPr>
            </w:pPr>
            <w:r w:rsidRPr="00630775">
              <w:rPr>
                <w:rFonts w:asciiTheme="majorBidi" w:hAnsiTheme="majorBidi" w:cstheme="majorBidi"/>
                <w:sz w:val="24"/>
                <w:szCs w:val="24"/>
              </w:rPr>
              <w:t>Activities-results/Month</w:t>
            </w:r>
          </w:p>
        </w:tc>
        <w:tc>
          <w:tcPr>
            <w:tcW w:w="1615" w:type="pct"/>
            <w:gridSpan w:val="12"/>
            <w:shd w:val="clear" w:color="auto" w:fill="F2F2F2" w:themeFill="background1" w:themeFillShade="F2"/>
            <w:vAlign w:val="center"/>
          </w:tcPr>
          <w:p w:rsidR="00FD2EA6" w:rsidRPr="00630775" w:rsidRDefault="00FD2EA6" w:rsidP="00395802">
            <w:pPr>
              <w:tabs>
                <w:tab w:val="left" w:pos="0"/>
                <w:tab w:val="left" w:pos="1095"/>
              </w:tabs>
              <w:spacing w:before="20" w:after="20"/>
              <w:rPr>
                <w:rFonts w:asciiTheme="majorBidi" w:hAnsiTheme="majorBidi" w:cstheme="majorBidi"/>
                <w:sz w:val="24"/>
                <w:szCs w:val="24"/>
              </w:rPr>
            </w:pPr>
            <w:r w:rsidRPr="00630775">
              <w:rPr>
                <w:rFonts w:asciiTheme="majorBidi" w:hAnsiTheme="majorBidi" w:cstheme="majorBidi"/>
                <w:sz w:val="24"/>
                <w:szCs w:val="24"/>
              </w:rPr>
              <w:t>YEAR 1</w:t>
            </w:r>
          </w:p>
        </w:tc>
        <w:tc>
          <w:tcPr>
            <w:tcW w:w="1805" w:type="pct"/>
            <w:gridSpan w:val="12"/>
            <w:shd w:val="clear" w:color="auto" w:fill="F2F2F2" w:themeFill="background1" w:themeFillShade="F2"/>
            <w:vAlign w:val="center"/>
          </w:tcPr>
          <w:p w:rsidR="00FD2EA6" w:rsidRPr="00630775" w:rsidRDefault="00FD2EA6" w:rsidP="00395802">
            <w:pPr>
              <w:tabs>
                <w:tab w:val="left" w:pos="0"/>
                <w:tab w:val="left" w:pos="1095"/>
              </w:tabs>
              <w:spacing w:before="20" w:after="20"/>
              <w:rPr>
                <w:rFonts w:asciiTheme="majorBidi" w:hAnsiTheme="majorBidi" w:cstheme="majorBidi"/>
                <w:sz w:val="24"/>
                <w:szCs w:val="24"/>
              </w:rPr>
            </w:pPr>
            <w:r w:rsidRPr="00630775">
              <w:rPr>
                <w:rFonts w:asciiTheme="majorBidi" w:hAnsiTheme="majorBidi" w:cstheme="majorBidi"/>
                <w:sz w:val="24"/>
                <w:szCs w:val="24"/>
              </w:rPr>
              <w:t>YEAR 2</w:t>
            </w:r>
          </w:p>
        </w:tc>
      </w:tr>
      <w:tr w:rsidR="00FD2EA6" w:rsidRPr="00630775" w:rsidTr="00FD2EA6">
        <w:tc>
          <w:tcPr>
            <w:tcW w:w="1580" w:type="pct"/>
            <w:vMerge/>
            <w:shd w:val="clear" w:color="auto" w:fill="F2F2F2" w:themeFill="background1" w:themeFillShade="F2"/>
            <w:vAlign w:val="center"/>
          </w:tcPr>
          <w:p w:rsidR="00FD2EA6" w:rsidRPr="00630775" w:rsidRDefault="00FD2EA6" w:rsidP="00395802">
            <w:pPr>
              <w:tabs>
                <w:tab w:val="left" w:pos="0"/>
                <w:tab w:val="left" w:pos="1095"/>
              </w:tabs>
              <w:spacing w:before="20" w:after="20"/>
              <w:rPr>
                <w:rFonts w:asciiTheme="majorBidi" w:hAnsiTheme="majorBidi" w:cstheme="majorBidi"/>
                <w:sz w:val="24"/>
                <w:szCs w:val="24"/>
              </w:rPr>
            </w:pPr>
          </w:p>
        </w:tc>
        <w:tc>
          <w:tcPr>
            <w:tcW w:w="128" w:type="pct"/>
            <w:shd w:val="clear" w:color="auto" w:fill="F2F2F2" w:themeFill="background1" w:themeFillShade="F2"/>
            <w:vAlign w:val="center"/>
          </w:tcPr>
          <w:p w:rsidR="00FD2EA6" w:rsidRPr="00630775" w:rsidRDefault="00FD2EA6" w:rsidP="00395802">
            <w:pPr>
              <w:tabs>
                <w:tab w:val="left" w:pos="0"/>
                <w:tab w:val="left" w:pos="1095"/>
              </w:tabs>
              <w:spacing w:before="20" w:after="20"/>
              <w:rPr>
                <w:rFonts w:asciiTheme="majorBidi" w:hAnsiTheme="majorBidi" w:cstheme="majorBidi"/>
                <w:sz w:val="24"/>
                <w:szCs w:val="24"/>
              </w:rPr>
            </w:pPr>
            <w:r w:rsidRPr="00630775">
              <w:rPr>
                <w:rFonts w:asciiTheme="majorBidi" w:hAnsiTheme="majorBidi" w:cstheme="majorBidi"/>
                <w:sz w:val="24"/>
                <w:szCs w:val="24"/>
              </w:rPr>
              <w:t>1</w:t>
            </w:r>
          </w:p>
        </w:tc>
        <w:tc>
          <w:tcPr>
            <w:tcW w:w="128" w:type="pct"/>
            <w:shd w:val="clear" w:color="auto" w:fill="F2F2F2" w:themeFill="background1" w:themeFillShade="F2"/>
            <w:vAlign w:val="center"/>
          </w:tcPr>
          <w:p w:rsidR="00FD2EA6" w:rsidRPr="00630775" w:rsidRDefault="00FD2EA6" w:rsidP="00395802">
            <w:pPr>
              <w:tabs>
                <w:tab w:val="left" w:pos="0"/>
                <w:tab w:val="left" w:pos="1095"/>
              </w:tabs>
              <w:spacing w:before="20" w:after="20"/>
              <w:rPr>
                <w:rFonts w:asciiTheme="majorBidi" w:hAnsiTheme="majorBidi" w:cstheme="majorBidi"/>
                <w:sz w:val="24"/>
                <w:szCs w:val="24"/>
              </w:rPr>
            </w:pPr>
            <w:r w:rsidRPr="00630775">
              <w:rPr>
                <w:rFonts w:asciiTheme="majorBidi" w:hAnsiTheme="majorBidi" w:cstheme="majorBidi"/>
                <w:sz w:val="24"/>
                <w:szCs w:val="24"/>
              </w:rPr>
              <w:t>2</w:t>
            </w:r>
          </w:p>
        </w:tc>
        <w:tc>
          <w:tcPr>
            <w:tcW w:w="128" w:type="pct"/>
            <w:shd w:val="clear" w:color="auto" w:fill="F2F2F2" w:themeFill="background1" w:themeFillShade="F2"/>
            <w:vAlign w:val="center"/>
          </w:tcPr>
          <w:p w:rsidR="00FD2EA6" w:rsidRPr="00630775" w:rsidRDefault="00FD2EA6" w:rsidP="00395802">
            <w:pPr>
              <w:tabs>
                <w:tab w:val="left" w:pos="0"/>
                <w:tab w:val="left" w:pos="1095"/>
              </w:tabs>
              <w:spacing w:before="20" w:after="20"/>
              <w:rPr>
                <w:rFonts w:asciiTheme="majorBidi" w:hAnsiTheme="majorBidi" w:cstheme="majorBidi"/>
                <w:sz w:val="24"/>
                <w:szCs w:val="24"/>
              </w:rPr>
            </w:pPr>
            <w:r w:rsidRPr="00630775">
              <w:rPr>
                <w:rFonts w:asciiTheme="majorBidi" w:hAnsiTheme="majorBidi" w:cstheme="majorBidi"/>
                <w:sz w:val="24"/>
                <w:szCs w:val="24"/>
              </w:rPr>
              <w:t>3</w:t>
            </w:r>
          </w:p>
        </w:tc>
        <w:tc>
          <w:tcPr>
            <w:tcW w:w="128" w:type="pct"/>
            <w:shd w:val="clear" w:color="auto" w:fill="F2F2F2" w:themeFill="background1" w:themeFillShade="F2"/>
            <w:vAlign w:val="center"/>
          </w:tcPr>
          <w:p w:rsidR="00FD2EA6" w:rsidRPr="00630775" w:rsidRDefault="00FD2EA6" w:rsidP="00395802">
            <w:pPr>
              <w:tabs>
                <w:tab w:val="left" w:pos="0"/>
                <w:tab w:val="left" w:pos="1095"/>
              </w:tabs>
              <w:spacing w:before="20" w:after="20"/>
              <w:rPr>
                <w:rFonts w:asciiTheme="majorBidi" w:hAnsiTheme="majorBidi" w:cstheme="majorBidi"/>
                <w:sz w:val="24"/>
                <w:szCs w:val="24"/>
              </w:rPr>
            </w:pPr>
            <w:r w:rsidRPr="00630775">
              <w:rPr>
                <w:rFonts w:asciiTheme="majorBidi" w:hAnsiTheme="majorBidi" w:cstheme="majorBidi"/>
                <w:sz w:val="24"/>
                <w:szCs w:val="24"/>
              </w:rPr>
              <w:t>4</w:t>
            </w:r>
          </w:p>
        </w:tc>
        <w:tc>
          <w:tcPr>
            <w:tcW w:w="128" w:type="pct"/>
            <w:shd w:val="clear" w:color="auto" w:fill="F2F2F2" w:themeFill="background1" w:themeFillShade="F2"/>
            <w:vAlign w:val="center"/>
          </w:tcPr>
          <w:p w:rsidR="00FD2EA6" w:rsidRPr="00630775" w:rsidRDefault="00FD2EA6" w:rsidP="00395802">
            <w:pPr>
              <w:tabs>
                <w:tab w:val="left" w:pos="0"/>
                <w:tab w:val="left" w:pos="1095"/>
              </w:tabs>
              <w:spacing w:before="20" w:after="20"/>
              <w:rPr>
                <w:rFonts w:asciiTheme="majorBidi" w:hAnsiTheme="majorBidi" w:cstheme="majorBidi"/>
                <w:sz w:val="24"/>
                <w:szCs w:val="24"/>
              </w:rPr>
            </w:pPr>
            <w:r w:rsidRPr="00630775">
              <w:rPr>
                <w:rFonts w:asciiTheme="majorBidi" w:hAnsiTheme="majorBidi" w:cstheme="majorBidi"/>
                <w:sz w:val="24"/>
                <w:szCs w:val="24"/>
              </w:rPr>
              <w:t>5</w:t>
            </w:r>
          </w:p>
        </w:tc>
        <w:tc>
          <w:tcPr>
            <w:tcW w:w="129" w:type="pct"/>
            <w:shd w:val="clear" w:color="auto" w:fill="F2F2F2" w:themeFill="background1" w:themeFillShade="F2"/>
            <w:vAlign w:val="center"/>
          </w:tcPr>
          <w:p w:rsidR="00FD2EA6" w:rsidRPr="00630775" w:rsidRDefault="00FD2EA6" w:rsidP="00395802">
            <w:pPr>
              <w:tabs>
                <w:tab w:val="left" w:pos="0"/>
                <w:tab w:val="left" w:pos="1095"/>
              </w:tabs>
              <w:spacing w:before="20" w:after="20"/>
              <w:rPr>
                <w:rFonts w:asciiTheme="majorBidi" w:hAnsiTheme="majorBidi" w:cstheme="majorBidi"/>
                <w:sz w:val="24"/>
                <w:szCs w:val="24"/>
              </w:rPr>
            </w:pPr>
            <w:r w:rsidRPr="00630775">
              <w:rPr>
                <w:rFonts w:asciiTheme="majorBidi" w:hAnsiTheme="majorBidi" w:cstheme="majorBidi"/>
                <w:sz w:val="24"/>
                <w:szCs w:val="24"/>
              </w:rPr>
              <w:t>6</w:t>
            </w:r>
          </w:p>
        </w:tc>
        <w:tc>
          <w:tcPr>
            <w:tcW w:w="129" w:type="pct"/>
            <w:shd w:val="clear" w:color="auto" w:fill="F2F2F2" w:themeFill="background1" w:themeFillShade="F2"/>
            <w:vAlign w:val="center"/>
          </w:tcPr>
          <w:p w:rsidR="00FD2EA6" w:rsidRPr="00630775" w:rsidRDefault="00FD2EA6" w:rsidP="00395802">
            <w:pPr>
              <w:tabs>
                <w:tab w:val="left" w:pos="0"/>
                <w:tab w:val="left" w:pos="1095"/>
              </w:tabs>
              <w:spacing w:before="20" w:after="20"/>
              <w:rPr>
                <w:rFonts w:asciiTheme="majorBidi" w:hAnsiTheme="majorBidi" w:cstheme="majorBidi"/>
                <w:sz w:val="24"/>
                <w:szCs w:val="24"/>
              </w:rPr>
            </w:pPr>
            <w:r w:rsidRPr="00630775">
              <w:rPr>
                <w:rFonts w:asciiTheme="majorBidi" w:hAnsiTheme="majorBidi" w:cstheme="majorBidi"/>
                <w:sz w:val="24"/>
                <w:szCs w:val="24"/>
              </w:rPr>
              <w:t>7</w:t>
            </w:r>
          </w:p>
        </w:tc>
        <w:tc>
          <w:tcPr>
            <w:tcW w:w="129" w:type="pct"/>
            <w:shd w:val="clear" w:color="auto" w:fill="F2F2F2" w:themeFill="background1" w:themeFillShade="F2"/>
            <w:vAlign w:val="center"/>
          </w:tcPr>
          <w:p w:rsidR="00FD2EA6" w:rsidRPr="00630775" w:rsidRDefault="00FD2EA6" w:rsidP="00395802">
            <w:pPr>
              <w:tabs>
                <w:tab w:val="left" w:pos="0"/>
                <w:tab w:val="left" w:pos="1095"/>
              </w:tabs>
              <w:spacing w:before="20" w:after="20"/>
              <w:rPr>
                <w:rFonts w:asciiTheme="majorBidi" w:hAnsiTheme="majorBidi" w:cstheme="majorBidi"/>
                <w:sz w:val="24"/>
                <w:szCs w:val="24"/>
              </w:rPr>
            </w:pPr>
            <w:r w:rsidRPr="00630775">
              <w:rPr>
                <w:rFonts w:asciiTheme="majorBidi" w:hAnsiTheme="majorBidi" w:cstheme="majorBidi"/>
                <w:sz w:val="24"/>
                <w:szCs w:val="24"/>
              </w:rPr>
              <w:t>8</w:t>
            </w:r>
          </w:p>
        </w:tc>
        <w:tc>
          <w:tcPr>
            <w:tcW w:w="129" w:type="pct"/>
            <w:shd w:val="clear" w:color="auto" w:fill="F2F2F2" w:themeFill="background1" w:themeFillShade="F2"/>
            <w:vAlign w:val="center"/>
          </w:tcPr>
          <w:p w:rsidR="00FD2EA6" w:rsidRPr="00630775" w:rsidRDefault="00FD2EA6" w:rsidP="00395802">
            <w:pPr>
              <w:tabs>
                <w:tab w:val="left" w:pos="0"/>
                <w:tab w:val="left" w:pos="1095"/>
              </w:tabs>
              <w:spacing w:before="20" w:after="20"/>
              <w:rPr>
                <w:rFonts w:asciiTheme="majorBidi" w:hAnsiTheme="majorBidi" w:cstheme="majorBidi"/>
                <w:sz w:val="24"/>
                <w:szCs w:val="24"/>
              </w:rPr>
            </w:pPr>
            <w:r w:rsidRPr="00630775">
              <w:rPr>
                <w:rFonts w:asciiTheme="majorBidi" w:hAnsiTheme="majorBidi" w:cstheme="majorBidi"/>
                <w:sz w:val="24"/>
                <w:szCs w:val="24"/>
              </w:rPr>
              <w:t>9</w:t>
            </w:r>
          </w:p>
        </w:tc>
        <w:tc>
          <w:tcPr>
            <w:tcW w:w="156" w:type="pct"/>
            <w:shd w:val="clear" w:color="auto" w:fill="F2F2F2" w:themeFill="background1" w:themeFillShade="F2"/>
            <w:vAlign w:val="center"/>
          </w:tcPr>
          <w:p w:rsidR="00FD2EA6" w:rsidRPr="00630775" w:rsidRDefault="00FD2EA6" w:rsidP="00395802">
            <w:pPr>
              <w:tabs>
                <w:tab w:val="left" w:pos="0"/>
                <w:tab w:val="left" w:pos="1095"/>
              </w:tabs>
              <w:spacing w:before="20" w:after="20"/>
              <w:rPr>
                <w:rFonts w:asciiTheme="majorBidi" w:hAnsiTheme="majorBidi" w:cstheme="majorBidi"/>
                <w:sz w:val="24"/>
                <w:szCs w:val="24"/>
              </w:rPr>
            </w:pPr>
            <w:r w:rsidRPr="00630775">
              <w:rPr>
                <w:rFonts w:asciiTheme="majorBidi" w:hAnsiTheme="majorBidi" w:cstheme="majorBidi"/>
                <w:sz w:val="24"/>
                <w:szCs w:val="24"/>
              </w:rPr>
              <w:t>10</w:t>
            </w:r>
          </w:p>
        </w:tc>
        <w:tc>
          <w:tcPr>
            <w:tcW w:w="151" w:type="pct"/>
            <w:shd w:val="clear" w:color="auto" w:fill="F2F2F2" w:themeFill="background1" w:themeFillShade="F2"/>
            <w:vAlign w:val="center"/>
          </w:tcPr>
          <w:p w:rsidR="00FD2EA6" w:rsidRPr="00630775" w:rsidRDefault="00FD2EA6" w:rsidP="00395802">
            <w:pPr>
              <w:tabs>
                <w:tab w:val="left" w:pos="0"/>
                <w:tab w:val="left" w:pos="1095"/>
              </w:tabs>
              <w:spacing w:before="20" w:after="20"/>
              <w:rPr>
                <w:rFonts w:asciiTheme="majorBidi" w:hAnsiTheme="majorBidi" w:cstheme="majorBidi"/>
                <w:sz w:val="24"/>
                <w:szCs w:val="24"/>
              </w:rPr>
            </w:pPr>
            <w:r w:rsidRPr="00630775">
              <w:rPr>
                <w:rFonts w:asciiTheme="majorBidi" w:hAnsiTheme="majorBidi" w:cstheme="majorBidi"/>
                <w:sz w:val="24"/>
                <w:szCs w:val="24"/>
              </w:rPr>
              <w:t>11</w:t>
            </w:r>
          </w:p>
        </w:tc>
        <w:tc>
          <w:tcPr>
            <w:tcW w:w="151" w:type="pct"/>
            <w:shd w:val="clear" w:color="auto" w:fill="F2F2F2" w:themeFill="background1" w:themeFillShade="F2"/>
            <w:vAlign w:val="center"/>
          </w:tcPr>
          <w:p w:rsidR="00FD2EA6" w:rsidRPr="00630775" w:rsidRDefault="00FD2EA6" w:rsidP="00395802">
            <w:pPr>
              <w:tabs>
                <w:tab w:val="left" w:pos="0"/>
                <w:tab w:val="left" w:pos="1095"/>
              </w:tabs>
              <w:spacing w:before="20" w:after="20"/>
              <w:rPr>
                <w:rFonts w:asciiTheme="majorBidi" w:hAnsiTheme="majorBidi" w:cstheme="majorBidi"/>
                <w:sz w:val="24"/>
                <w:szCs w:val="24"/>
              </w:rPr>
            </w:pPr>
            <w:r w:rsidRPr="00630775">
              <w:rPr>
                <w:rFonts w:asciiTheme="majorBidi" w:hAnsiTheme="majorBidi" w:cstheme="majorBidi"/>
                <w:sz w:val="24"/>
                <w:szCs w:val="24"/>
              </w:rPr>
              <w:t>12</w:t>
            </w:r>
          </w:p>
        </w:tc>
        <w:tc>
          <w:tcPr>
            <w:tcW w:w="151" w:type="pct"/>
            <w:shd w:val="clear" w:color="auto" w:fill="F2F2F2" w:themeFill="background1" w:themeFillShade="F2"/>
            <w:vAlign w:val="center"/>
          </w:tcPr>
          <w:p w:rsidR="00FD2EA6" w:rsidRPr="00630775" w:rsidRDefault="00FD2EA6" w:rsidP="00395802">
            <w:pPr>
              <w:tabs>
                <w:tab w:val="left" w:pos="0"/>
                <w:tab w:val="left" w:pos="1095"/>
              </w:tabs>
              <w:spacing w:before="20" w:after="20"/>
              <w:rPr>
                <w:rFonts w:asciiTheme="majorBidi" w:hAnsiTheme="majorBidi" w:cstheme="majorBidi"/>
                <w:sz w:val="24"/>
                <w:szCs w:val="24"/>
              </w:rPr>
            </w:pPr>
            <w:r w:rsidRPr="00630775">
              <w:rPr>
                <w:rFonts w:asciiTheme="majorBidi" w:hAnsiTheme="majorBidi" w:cstheme="majorBidi"/>
                <w:sz w:val="24"/>
                <w:szCs w:val="24"/>
              </w:rPr>
              <w:t>13</w:t>
            </w:r>
          </w:p>
        </w:tc>
        <w:tc>
          <w:tcPr>
            <w:tcW w:w="151" w:type="pct"/>
            <w:shd w:val="clear" w:color="auto" w:fill="F2F2F2" w:themeFill="background1" w:themeFillShade="F2"/>
            <w:vAlign w:val="center"/>
          </w:tcPr>
          <w:p w:rsidR="00FD2EA6" w:rsidRPr="00630775" w:rsidRDefault="00FD2EA6" w:rsidP="00395802">
            <w:pPr>
              <w:tabs>
                <w:tab w:val="left" w:pos="0"/>
                <w:tab w:val="left" w:pos="1095"/>
              </w:tabs>
              <w:spacing w:before="20" w:after="20"/>
              <w:rPr>
                <w:rFonts w:asciiTheme="majorBidi" w:hAnsiTheme="majorBidi" w:cstheme="majorBidi"/>
                <w:sz w:val="24"/>
                <w:szCs w:val="24"/>
              </w:rPr>
            </w:pPr>
            <w:r w:rsidRPr="00630775">
              <w:rPr>
                <w:rFonts w:asciiTheme="majorBidi" w:hAnsiTheme="majorBidi" w:cstheme="majorBidi"/>
                <w:sz w:val="24"/>
                <w:szCs w:val="24"/>
              </w:rPr>
              <w:t>14</w:t>
            </w:r>
          </w:p>
        </w:tc>
        <w:tc>
          <w:tcPr>
            <w:tcW w:w="151" w:type="pct"/>
            <w:shd w:val="clear" w:color="auto" w:fill="F2F2F2" w:themeFill="background1" w:themeFillShade="F2"/>
            <w:vAlign w:val="center"/>
          </w:tcPr>
          <w:p w:rsidR="00FD2EA6" w:rsidRPr="00630775" w:rsidRDefault="00FD2EA6" w:rsidP="00395802">
            <w:pPr>
              <w:tabs>
                <w:tab w:val="left" w:pos="0"/>
                <w:tab w:val="left" w:pos="1095"/>
              </w:tabs>
              <w:spacing w:before="20" w:after="20"/>
              <w:rPr>
                <w:rFonts w:asciiTheme="majorBidi" w:hAnsiTheme="majorBidi" w:cstheme="majorBidi"/>
                <w:sz w:val="24"/>
                <w:szCs w:val="24"/>
              </w:rPr>
            </w:pPr>
            <w:r w:rsidRPr="00630775">
              <w:rPr>
                <w:rFonts w:asciiTheme="majorBidi" w:hAnsiTheme="majorBidi" w:cstheme="majorBidi"/>
                <w:sz w:val="24"/>
                <w:szCs w:val="24"/>
              </w:rPr>
              <w:t>15</w:t>
            </w:r>
          </w:p>
        </w:tc>
        <w:tc>
          <w:tcPr>
            <w:tcW w:w="151" w:type="pct"/>
            <w:shd w:val="clear" w:color="auto" w:fill="F2F2F2" w:themeFill="background1" w:themeFillShade="F2"/>
            <w:vAlign w:val="center"/>
          </w:tcPr>
          <w:p w:rsidR="00FD2EA6" w:rsidRPr="00630775" w:rsidRDefault="00FD2EA6" w:rsidP="00395802">
            <w:pPr>
              <w:tabs>
                <w:tab w:val="left" w:pos="0"/>
                <w:tab w:val="left" w:pos="1095"/>
              </w:tabs>
              <w:spacing w:before="20" w:after="20"/>
              <w:rPr>
                <w:rFonts w:asciiTheme="majorBidi" w:hAnsiTheme="majorBidi" w:cstheme="majorBidi"/>
                <w:sz w:val="24"/>
                <w:szCs w:val="24"/>
              </w:rPr>
            </w:pPr>
            <w:r w:rsidRPr="00630775">
              <w:rPr>
                <w:rFonts w:asciiTheme="majorBidi" w:hAnsiTheme="majorBidi" w:cstheme="majorBidi"/>
                <w:sz w:val="24"/>
                <w:szCs w:val="24"/>
              </w:rPr>
              <w:t>16</w:t>
            </w:r>
          </w:p>
        </w:tc>
        <w:tc>
          <w:tcPr>
            <w:tcW w:w="151" w:type="pct"/>
            <w:shd w:val="clear" w:color="auto" w:fill="F2F2F2" w:themeFill="background1" w:themeFillShade="F2"/>
            <w:vAlign w:val="center"/>
          </w:tcPr>
          <w:p w:rsidR="00FD2EA6" w:rsidRPr="00630775" w:rsidRDefault="00FD2EA6" w:rsidP="00395802">
            <w:pPr>
              <w:tabs>
                <w:tab w:val="left" w:pos="0"/>
                <w:tab w:val="left" w:pos="1095"/>
              </w:tabs>
              <w:spacing w:before="20" w:after="20"/>
              <w:rPr>
                <w:rFonts w:asciiTheme="majorBidi" w:hAnsiTheme="majorBidi" w:cstheme="majorBidi"/>
                <w:sz w:val="24"/>
                <w:szCs w:val="24"/>
              </w:rPr>
            </w:pPr>
            <w:r w:rsidRPr="00630775">
              <w:rPr>
                <w:rFonts w:asciiTheme="majorBidi" w:hAnsiTheme="majorBidi" w:cstheme="majorBidi"/>
                <w:sz w:val="24"/>
                <w:szCs w:val="24"/>
              </w:rPr>
              <w:t>17</w:t>
            </w:r>
          </w:p>
        </w:tc>
        <w:tc>
          <w:tcPr>
            <w:tcW w:w="151" w:type="pct"/>
            <w:shd w:val="clear" w:color="auto" w:fill="F2F2F2" w:themeFill="background1" w:themeFillShade="F2"/>
            <w:vAlign w:val="center"/>
          </w:tcPr>
          <w:p w:rsidR="00FD2EA6" w:rsidRPr="00630775" w:rsidRDefault="00FD2EA6" w:rsidP="00395802">
            <w:pPr>
              <w:tabs>
                <w:tab w:val="left" w:pos="0"/>
                <w:tab w:val="left" w:pos="1095"/>
              </w:tabs>
              <w:spacing w:before="20" w:after="20"/>
              <w:rPr>
                <w:rFonts w:asciiTheme="majorBidi" w:hAnsiTheme="majorBidi" w:cstheme="majorBidi"/>
                <w:sz w:val="24"/>
                <w:szCs w:val="24"/>
              </w:rPr>
            </w:pPr>
            <w:r w:rsidRPr="00630775">
              <w:rPr>
                <w:rFonts w:asciiTheme="majorBidi" w:hAnsiTheme="majorBidi" w:cstheme="majorBidi"/>
                <w:sz w:val="24"/>
                <w:szCs w:val="24"/>
              </w:rPr>
              <w:t>18</w:t>
            </w:r>
          </w:p>
        </w:tc>
        <w:tc>
          <w:tcPr>
            <w:tcW w:w="151" w:type="pct"/>
            <w:shd w:val="clear" w:color="auto" w:fill="F2F2F2" w:themeFill="background1" w:themeFillShade="F2"/>
            <w:vAlign w:val="center"/>
          </w:tcPr>
          <w:p w:rsidR="00FD2EA6" w:rsidRPr="00630775" w:rsidRDefault="00FD2EA6" w:rsidP="00395802">
            <w:pPr>
              <w:tabs>
                <w:tab w:val="left" w:pos="0"/>
                <w:tab w:val="left" w:pos="1095"/>
              </w:tabs>
              <w:spacing w:before="20" w:after="20"/>
              <w:rPr>
                <w:rFonts w:asciiTheme="majorBidi" w:hAnsiTheme="majorBidi" w:cstheme="majorBidi"/>
                <w:sz w:val="24"/>
                <w:szCs w:val="24"/>
              </w:rPr>
            </w:pPr>
            <w:r w:rsidRPr="00630775">
              <w:rPr>
                <w:rFonts w:asciiTheme="majorBidi" w:hAnsiTheme="majorBidi" w:cstheme="majorBidi"/>
                <w:sz w:val="24"/>
                <w:szCs w:val="24"/>
              </w:rPr>
              <w:t>19</w:t>
            </w:r>
          </w:p>
        </w:tc>
        <w:tc>
          <w:tcPr>
            <w:tcW w:w="151" w:type="pct"/>
            <w:shd w:val="clear" w:color="auto" w:fill="F2F2F2" w:themeFill="background1" w:themeFillShade="F2"/>
            <w:vAlign w:val="center"/>
          </w:tcPr>
          <w:p w:rsidR="00FD2EA6" w:rsidRPr="00630775" w:rsidRDefault="00FD2EA6" w:rsidP="00395802">
            <w:pPr>
              <w:tabs>
                <w:tab w:val="left" w:pos="0"/>
                <w:tab w:val="left" w:pos="1095"/>
              </w:tabs>
              <w:spacing w:before="20" w:after="20"/>
              <w:rPr>
                <w:rFonts w:asciiTheme="majorBidi" w:hAnsiTheme="majorBidi" w:cstheme="majorBidi"/>
                <w:sz w:val="24"/>
                <w:szCs w:val="24"/>
              </w:rPr>
            </w:pPr>
            <w:r w:rsidRPr="00630775">
              <w:rPr>
                <w:rFonts w:asciiTheme="majorBidi" w:hAnsiTheme="majorBidi" w:cstheme="majorBidi"/>
                <w:sz w:val="24"/>
                <w:szCs w:val="24"/>
              </w:rPr>
              <w:t>20</w:t>
            </w:r>
          </w:p>
        </w:tc>
        <w:tc>
          <w:tcPr>
            <w:tcW w:w="151" w:type="pct"/>
            <w:shd w:val="clear" w:color="auto" w:fill="F2F2F2" w:themeFill="background1" w:themeFillShade="F2"/>
            <w:vAlign w:val="center"/>
          </w:tcPr>
          <w:p w:rsidR="00FD2EA6" w:rsidRPr="00630775" w:rsidRDefault="00FD2EA6" w:rsidP="00395802">
            <w:pPr>
              <w:tabs>
                <w:tab w:val="left" w:pos="0"/>
                <w:tab w:val="left" w:pos="1095"/>
              </w:tabs>
              <w:spacing w:before="20" w:after="20"/>
              <w:rPr>
                <w:rFonts w:asciiTheme="majorBidi" w:hAnsiTheme="majorBidi" w:cstheme="majorBidi"/>
                <w:sz w:val="24"/>
                <w:szCs w:val="24"/>
              </w:rPr>
            </w:pPr>
            <w:r w:rsidRPr="00630775">
              <w:rPr>
                <w:rFonts w:asciiTheme="majorBidi" w:hAnsiTheme="majorBidi" w:cstheme="majorBidi"/>
                <w:sz w:val="24"/>
                <w:szCs w:val="24"/>
              </w:rPr>
              <w:t>21</w:t>
            </w:r>
          </w:p>
        </w:tc>
        <w:tc>
          <w:tcPr>
            <w:tcW w:w="151" w:type="pct"/>
            <w:shd w:val="clear" w:color="auto" w:fill="F2F2F2" w:themeFill="background1" w:themeFillShade="F2"/>
            <w:vAlign w:val="center"/>
          </w:tcPr>
          <w:p w:rsidR="00FD2EA6" w:rsidRPr="00630775" w:rsidRDefault="00FD2EA6" w:rsidP="00395802">
            <w:pPr>
              <w:tabs>
                <w:tab w:val="left" w:pos="0"/>
                <w:tab w:val="left" w:pos="1095"/>
              </w:tabs>
              <w:spacing w:before="20" w:after="20"/>
              <w:rPr>
                <w:rFonts w:asciiTheme="majorBidi" w:hAnsiTheme="majorBidi" w:cstheme="majorBidi"/>
                <w:sz w:val="24"/>
                <w:szCs w:val="24"/>
              </w:rPr>
            </w:pPr>
            <w:r w:rsidRPr="00630775">
              <w:rPr>
                <w:rFonts w:asciiTheme="majorBidi" w:hAnsiTheme="majorBidi" w:cstheme="majorBidi"/>
                <w:sz w:val="24"/>
                <w:szCs w:val="24"/>
              </w:rPr>
              <w:t>22</w:t>
            </w:r>
          </w:p>
        </w:tc>
        <w:tc>
          <w:tcPr>
            <w:tcW w:w="151" w:type="pct"/>
            <w:shd w:val="clear" w:color="auto" w:fill="F2F2F2" w:themeFill="background1" w:themeFillShade="F2"/>
            <w:vAlign w:val="center"/>
          </w:tcPr>
          <w:p w:rsidR="00FD2EA6" w:rsidRPr="00630775" w:rsidRDefault="00FD2EA6" w:rsidP="00395802">
            <w:pPr>
              <w:tabs>
                <w:tab w:val="left" w:pos="0"/>
                <w:tab w:val="left" w:pos="1095"/>
              </w:tabs>
              <w:spacing w:before="20" w:after="20"/>
              <w:rPr>
                <w:rFonts w:asciiTheme="majorBidi" w:hAnsiTheme="majorBidi" w:cstheme="majorBidi"/>
                <w:sz w:val="24"/>
                <w:szCs w:val="24"/>
              </w:rPr>
            </w:pPr>
            <w:r w:rsidRPr="00630775">
              <w:rPr>
                <w:rFonts w:asciiTheme="majorBidi" w:hAnsiTheme="majorBidi" w:cstheme="majorBidi"/>
                <w:sz w:val="24"/>
                <w:szCs w:val="24"/>
              </w:rPr>
              <w:t>23</w:t>
            </w:r>
          </w:p>
        </w:tc>
        <w:tc>
          <w:tcPr>
            <w:tcW w:w="145" w:type="pct"/>
            <w:shd w:val="clear" w:color="auto" w:fill="F2F2F2" w:themeFill="background1" w:themeFillShade="F2"/>
          </w:tcPr>
          <w:p w:rsidR="00FD2EA6" w:rsidRPr="00630775" w:rsidRDefault="00FD2EA6" w:rsidP="00395802">
            <w:pPr>
              <w:tabs>
                <w:tab w:val="left" w:pos="0"/>
                <w:tab w:val="left" w:pos="1095"/>
              </w:tabs>
              <w:spacing w:before="20" w:after="20"/>
              <w:rPr>
                <w:rFonts w:asciiTheme="majorBidi" w:hAnsiTheme="majorBidi" w:cstheme="majorBidi"/>
                <w:sz w:val="24"/>
                <w:szCs w:val="24"/>
              </w:rPr>
            </w:pPr>
            <w:r w:rsidRPr="00630775">
              <w:rPr>
                <w:rFonts w:asciiTheme="majorBidi" w:hAnsiTheme="majorBidi" w:cstheme="majorBidi"/>
                <w:sz w:val="24"/>
                <w:szCs w:val="24"/>
              </w:rPr>
              <w:t>24</w:t>
            </w:r>
          </w:p>
        </w:tc>
      </w:tr>
      <w:tr w:rsidR="00FD2EA6" w:rsidRPr="00630775" w:rsidTr="00FD2EA6">
        <w:tc>
          <w:tcPr>
            <w:tcW w:w="1580" w:type="pct"/>
            <w:vAlign w:val="center"/>
          </w:tcPr>
          <w:p w:rsidR="00FD2EA6" w:rsidRPr="00630775" w:rsidRDefault="00FD2EA6" w:rsidP="00395802">
            <w:pPr>
              <w:tabs>
                <w:tab w:val="left" w:pos="0"/>
                <w:tab w:val="left" w:pos="1095"/>
              </w:tabs>
              <w:spacing w:before="20" w:after="20"/>
              <w:rPr>
                <w:rFonts w:asciiTheme="majorBidi" w:hAnsiTheme="majorBidi" w:cstheme="majorBidi"/>
                <w:sz w:val="24"/>
                <w:szCs w:val="24"/>
              </w:rPr>
            </w:pPr>
            <w:r w:rsidRPr="00630775">
              <w:rPr>
                <w:rFonts w:asciiTheme="majorBidi" w:hAnsiTheme="majorBidi" w:cstheme="majorBidi"/>
                <w:sz w:val="24"/>
                <w:szCs w:val="24"/>
              </w:rPr>
              <w:t>Steering Committee Meetings</w:t>
            </w:r>
          </w:p>
        </w:tc>
        <w:tc>
          <w:tcPr>
            <w:tcW w:w="128" w:type="pct"/>
            <w:shd w:val="clear" w:color="auto" w:fill="auto"/>
            <w:vAlign w:val="center"/>
          </w:tcPr>
          <w:p w:rsidR="00FD2EA6" w:rsidRPr="00630775" w:rsidRDefault="00FD2EA6" w:rsidP="00395802">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630775" w:rsidRDefault="00FD2EA6" w:rsidP="00395802">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630775" w:rsidRDefault="00FD2EA6" w:rsidP="00395802">
            <w:pPr>
              <w:tabs>
                <w:tab w:val="left" w:pos="0"/>
                <w:tab w:val="left" w:pos="1095"/>
              </w:tabs>
              <w:spacing w:before="20" w:after="20"/>
              <w:rPr>
                <w:rFonts w:asciiTheme="majorBidi" w:hAnsiTheme="majorBidi" w:cstheme="majorBidi"/>
                <w:b/>
                <w:sz w:val="24"/>
                <w:szCs w:val="24"/>
              </w:rPr>
            </w:pPr>
            <w:r w:rsidRPr="00630775">
              <w:rPr>
                <w:rFonts w:asciiTheme="majorBidi" w:hAnsiTheme="majorBidi" w:cstheme="majorBidi"/>
                <w:b/>
                <w:sz w:val="24"/>
                <w:szCs w:val="24"/>
              </w:rPr>
              <w:t>X</w:t>
            </w:r>
          </w:p>
        </w:tc>
        <w:tc>
          <w:tcPr>
            <w:tcW w:w="128" w:type="pct"/>
            <w:shd w:val="clear" w:color="auto" w:fill="auto"/>
            <w:vAlign w:val="center"/>
          </w:tcPr>
          <w:p w:rsidR="00FD2EA6" w:rsidRPr="00630775" w:rsidRDefault="00FD2EA6" w:rsidP="00395802">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630775" w:rsidRDefault="00FD2EA6" w:rsidP="00395802">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630775" w:rsidRDefault="00FD2EA6" w:rsidP="00395802">
            <w:pPr>
              <w:tabs>
                <w:tab w:val="left" w:pos="0"/>
                <w:tab w:val="left" w:pos="1095"/>
              </w:tabs>
              <w:spacing w:before="20" w:after="20"/>
              <w:rPr>
                <w:rFonts w:asciiTheme="majorBidi" w:hAnsiTheme="majorBidi" w:cstheme="majorBidi"/>
                <w:b/>
                <w:sz w:val="24"/>
                <w:szCs w:val="24"/>
              </w:rPr>
            </w:pPr>
            <w:r w:rsidRPr="00630775">
              <w:rPr>
                <w:rFonts w:asciiTheme="majorBidi" w:hAnsiTheme="majorBidi" w:cstheme="majorBidi"/>
                <w:b/>
                <w:sz w:val="24"/>
                <w:szCs w:val="24"/>
              </w:rPr>
              <w:t>X</w:t>
            </w:r>
          </w:p>
        </w:tc>
        <w:tc>
          <w:tcPr>
            <w:tcW w:w="129" w:type="pct"/>
            <w:shd w:val="clear" w:color="auto" w:fill="auto"/>
            <w:vAlign w:val="center"/>
          </w:tcPr>
          <w:p w:rsidR="00FD2EA6" w:rsidRPr="00630775" w:rsidRDefault="00FD2EA6" w:rsidP="00395802">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630775" w:rsidRDefault="00FD2EA6" w:rsidP="00395802">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630775" w:rsidRDefault="00FD2EA6" w:rsidP="00395802">
            <w:pPr>
              <w:tabs>
                <w:tab w:val="left" w:pos="0"/>
                <w:tab w:val="left" w:pos="1095"/>
              </w:tabs>
              <w:spacing w:before="20" w:after="20"/>
              <w:rPr>
                <w:rFonts w:asciiTheme="majorBidi" w:hAnsiTheme="majorBidi" w:cstheme="majorBidi"/>
                <w:b/>
                <w:sz w:val="24"/>
                <w:szCs w:val="24"/>
              </w:rPr>
            </w:pPr>
            <w:r w:rsidRPr="00630775">
              <w:rPr>
                <w:rFonts w:asciiTheme="majorBidi" w:hAnsiTheme="majorBidi" w:cstheme="majorBidi"/>
                <w:b/>
                <w:sz w:val="24"/>
                <w:szCs w:val="24"/>
              </w:rPr>
              <w:t>X</w:t>
            </w:r>
          </w:p>
        </w:tc>
        <w:tc>
          <w:tcPr>
            <w:tcW w:w="156" w:type="pct"/>
            <w:shd w:val="clear" w:color="auto" w:fill="auto"/>
          </w:tcPr>
          <w:p w:rsidR="00FD2EA6" w:rsidRPr="00630775" w:rsidRDefault="00FD2EA6" w:rsidP="00395802">
            <w:pPr>
              <w:tabs>
                <w:tab w:val="left" w:pos="0"/>
                <w:tab w:val="left" w:pos="1095"/>
              </w:tabs>
              <w:spacing w:before="20" w:after="20"/>
              <w:rPr>
                <w:rFonts w:asciiTheme="majorBidi" w:hAnsiTheme="majorBidi" w:cstheme="majorBidi"/>
                <w:b/>
                <w:sz w:val="24"/>
                <w:szCs w:val="24"/>
              </w:rPr>
            </w:pPr>
          </w:p>
        </w:tc>
        <w:tc>
          <w:tcPr>
            <w:tcW w:w="151" w:type="pct"/>
            <w:shd w:val="clear" w:color="auto" w:fill="auto"/>
          </w:tcPr>
          <w:p w:rsidR="00FD2EA6" w:rsidRPr="00630775" w:rsidRDefault="00FD2EA6" w:rsidP="00395802">
            <w:pPr>
              <w:tabs>
                <w:tab w:val="left" w:pos="0"/>
                <w:tab w:val="left" w:pos="1095"/>
              </w:tabs>
              <w:spacing w:before="20" w:after="20"/>
              <w:rPr>
                <w:rFonts w:asciiTheme="majorBidi" w:hAnsiTheme="majorBidi" w:cstheme="majorBidi"/>
                <w:b/>
                <w:sz w:val="24"/>
                <w:szCs w:val="24"/>
              </w:rPr>
            </w:pPr>
          </w:p>
        </w:tc>
        <w:tc>
          <w:tcPr>
            <w:tcW w:w="151" w:type="pct"/>
            <w:shd w:val="clear" w:color="auto" w:fill="auto"/>
          </w:tcPr>
          <w:p w:rsidR="00FD2EA6" w:rsidRPr="00630775" w:rsidRDefault="00FD2EA6" w:rsidP="00395802">
            <w:pPr>
              <w:tabs>
                <w:tab w:val="left" w:pos="0"/>
                <w:tab w:val="left" w:pos="1095"/>
              </w:tabs>
              <w:spacing w:before="20" w:after="20"/>
              <w:rPr>
                <w:rFonts w:asciiTheme="majorBidi" w:hAnsiTheme="majorBidi" w:cstheme="majorBidi"/>
                <w:b/>
                <w:sz w:val="24"/>
                <w:szCs w:val="24"/>
              </w:rPr>
            </w:pPr>
            <w:r w:rsidRPr="00630775">
              <w:rPr>
                <w:rFonts w:asciiTheme="majorBidi" w:hAnsiTheme="majorBidi" w:cstheme="majorBidi"/>
                <w:b/>
                <w:sz w:val="24"/>
                <w:szCs w:val="24"/>
              </w:rPr>
              <w:t>X</w:t>
            </w:r>
          </w:p>
        </w:tc>
        <w:tc>
          <w:tcPr>
            <w:tcW w:w="151" w:type="pct"/>
            <w:shd w:val="clear" w:color="auto" w:fill="auto"/>
          </w:tcPr>
          <w:p w:rsidR="00FD2EA6" w:rsidRPr="00630775" w:rsidRDefault="00FD2EA6" w:rsidP="00395802">
            <w:pPr>
              <w:tabs>
                <w:tab w:val="left" w:pos="0"/>
                <w:tab w:val="left" w:pos="1095"/>
              </w:tabs>
              <w:spacing w:before="20" w:after="20"/>
              <w:rPr>
                <w:rFonts w:asciiTheme="majorBidi" w:hAnsiTheme="majorBidi" w:cstheme="majorBidi"/>
                <w:b/>
                <w:sz w:val="24"/>
                <w:szCs w:val="24"/>
              </w:rPr>
            </w:pPr>
          </w:p>
        </w:tc>
        <w:tc>
          <w:tcPr>
            <w:tcW w:w="151" w:type="pct"/>
            <w:shd w:val="clear" w:color="auto" w:fill="auto"/>
          </w:tcPr>
          <w:p w:rsidR="00FD2EA6" w:rsidRPr="00630775" w:rsidRDefault="00FD2EA6" w:rsidP="00395802">
            <w:pPr>
              <w:tabs>
                <w:tab w:val="left" w:pos="0"/>
                <w:tab w:val="left" w:pos="1095"/>
              </w:tabs>
              <w:spacing w:before="20" w:after="20"/>
              <w:rPr>
                <w:rFonts w:asciiTheme="majorBidi" w:hAnsiTheme="majorBidi" w:cstheme="majorBidi"/>
                <w:b/>
                <w:sz w:val="24"/>
                <w:szCs w:val="24"/>
              </w:rPr>
            </w:pPr>
          </w:p>
        </w:tc>
        <w:tc>
          <w:tcPr>
            <w:tcW w:w="151" w:type="pct"/>
            <w:shd w:val="clear" w:color="auto" w:fill="auto"/>
          </w:tcPr>
          <w:p w:rsidR="00FD2EA6" w:rsidRPr="00630775" w:rsidRDefault="00FD2EA6" w:rsidP="00395802">
            <w:pPr>
              <w:tabs>
                <w:tab w:val="left" w:pos="0"/>
                <w:tab w:val="left" w:pos="1095"/>
              </w:tabs>
              <w:spacing w:before="20" w:after="20"/>
              <w:rPr>
                <w:rFonts w:asciiTheme="majorBidi" w:hAnsiTheme="majorBidi" w:cstheme="majorBidi"/>
                <w:b/>
                <w:sz w:val="24"/>
                <w:szCs w:val="24"/>
              </w:rPr>
            </w:pPr>
            <w:r w:rsidRPr="00630775">
              <w:rPr>
                <w:rFonts w:asciiTheme="majorBidi" w:hAnsiTheme="majorBidi" w:cstheme="majorBidi"/>
                <w:b/>
                <w:sz w:val="24"/>
                <w:szCs w:val="24"/>
              </w:rPr>
              <w:t>X</w:t>
            </w:r>
          </w:p>
        </w:tc>
        <w:tc>
          <w:tcPr>
            <w:tcW w:w="151" w:type="pct"/>
            <w:shd w:val="clear" w:color="auto" w:fill="auto"/>
          </w:tcPr>
          <w:p w:rsidR="00FD2EA6" w:rsidRPr="00630775" w:rsidRDefault="00FD2EA6" w:rsidP="00395802">
            <w:pPr>
              <w:tabs>
                <w:tab w:val="left" w:pos="0"/>
                <w:tab w:val="left" w:pos="1095"/>
              </w:tabs>
              <w:spacing w:before="20" w:after="20"/>
              <w:rPr>
                <w:rFonts w:asciiTheme="majorBidi" w:hAnsiTheme="majorBidi" w:cstheme="majorBidi"/>
                <w:b/>
                <w:sz w:val="24"/>
                <w:szCs w:val="24"/>
              </w:rPr>
            </w:pPr>
          </w:p>
        </w:tc>
        <w:tc>
          <w:tcPr>
            <w:tcW w:w="151" w:type="pct"/>
            <w:shd w:val="clear" w:color="auto" w:fill="auto"/>
          </w:tcPr>
          <w:p w:rsidR="00FD2EA6" w:rsidRPr="00630775" w:rsidRDefault="00FD2EA6" w:rsidP="00395802">
            <w:pPr>
              <w:tabs>
                <w:tab w:val="left" w:pos="0"/>
                <w:tab w:val="left" w:pos="1095"/>
              </w:tabs>
              <w:spacing w:before="20" w:after="20"/>
              <w:rPr>
                <w:rFonts w:asciiTheme="majorBidi" w:hAnsiTheme="majorBidi" w:cstheme="majorBidi"/>
                <w:b/>
                <w:sz w:val="24"/>
                <w:szCs w:val="24"/>
              </w:rPr>
            </w:pPr>
          </w:p>
        </w:tc>
        <w:tc>
          <w:tcPr>
            <w:tcW w:w="151" w:type="pct"/>
            <w:shd w:val="clear" w:color="auto" w:fill="auto"/>
          </w:tcPr>
          <w:p w:rsidR="00FD2EA6" w:rsidRPr="00630775" w:rsidRDefault="00FD2EA6" w:rsidP="00395802">
            <w:pPr>
              <w:tabs>
                <w:tab w:val="left" w:pos="0"/>
                <w:tab w:val="left" w:pos="1095"/>
              </w:tabs>
              <w:spacing w:before="20" w:after="20"/>
              <w:rPr>
                <w:rFonts w:asciiTheme="majorBidi" w:hAnsiTheme="majorBidi" w:cstheme="majorBidi"/>
                <w:b/>
                <w:sz w:val="24"/>
                <w:szCs w:val="24"/>
              </w:rPr>
            </w:pPr>
            <w:r w:rsidRPr="00630775">
              <w:rPr>
                <w:rFonts w:asciiTheme="majorBidi" w:hAnsiTheme="majorBidi" w:cstheme="majorBidi"/>
                <w:b/>
                <w:sz w:val="24"/>
                <w:szCs w:val="24"/>
              </w:rPr>
              <w:t>X</w:t>
            </w:r>
          </w:p>
        </w:tc>
        <w:tc>
          <w:tcPr>
            <w:tcW w:w="151" w:type="pct"/>
            <w:shd w:val="clear" w:color="auto" w:fill="auto"/>
          </w:tcPr>
          <w:p w:rsidR="00FD2EA6" w:rsidRPr="00630775" w:rsidRDefault="00FD2EA6" w:rsidP="00395802">
            <w:pPr>
              <w:tabs>
                <w:tab w:val="left" w:pos="0"/>
                <w:tab w:val="left" w:pos="1095"/>
              </w:tabs>
              <w:spacing w:before="20" w:after="20"/>
              <w:rPr>
                <w:rFonts w:asciiTheme="majorBidi" w:hAnsiTheme="majorBidi" w:cstheme="majorBidi"/>
                <w:b/>
                <w:sz w:val="24"/>
                <w:szCs w:val="24"/>
              </w:rPr>
            </w:pPr>
          </w:p>
        </w:tc>
        <w:tc>
          <w:tcPr>
            <w:tcW w:w="151" w:type="pct"/>
            <w:shd w:val="clear" w:color="auto" w:fill="auto"/>
          </w:tcPr>
          <w:p w:rsidR="00FD2EA6" w:rsidRPr="00630775" w:rsidRDefault="00FD2EA6" w:rsidP="00395802">
            <w:pPr>
              <w:tabs>
                <w:tab w:val="left" w:pos="0"/>
                <w:tab w:val="left" w:pos="1095"/>
              </w:tabs>
              <w:spacing w:before="20" w:after="20"/>
              <w:rPr>
                <w:rFonts w:asciiTheme="majorBidi" w:hAnsiTheme="majorBidi" w:cstheme="majorBidi"/>
                <w:b/>
                <w:sz w:val="24"/>
                <w:szCs w:val="24"/>
              </w:rPr>
            </w:pPr>
          </w:p>
        </w:tc>
        <w:tc>
          <w:tcPr>
            <w:tcW w:w="151" w:type="pct"/>
            <w:shd w:val="clear" w:color="auto" w:fill="auto"/>
          </w:tcPr>
          <w:p w:rsidR="00FD2EA6" w:rsidRPr="00630775" w:rsidRDefault="00FD2EA6" w:rsidP="00395802">
            <w:pPr>
              <w:tabs>
                <w:tab w:val="left" w:pos="0"/>
                <w:tab w:val="left" w:pos="1095"/>
              </w:tabs>
              <w:spacing w:before="20" w:after="20"/>
              <w:rPr>
                <w:rFonts w:asciiTheme="majorBidi" w:hAnsiTheme="majorBidi" w:cstheme="majorBidi"/>
                <w:b/>
                <w:sz w:val="24"/>
                <w:szCs w:val="24"/>
              </w:rPr>
            </w:pPr>
            <w:r w:rsidRPr="00630775">
              <w:rPr>
                <w:rFonts w:asciiTheme="majorBidi" w:hAnsiTheme="majorBidi" w:cstheme="majorBidi"/>
                <w:b/>
                <w:sz w:val="24"/>
                <w:szCs w:val="24"/>
              </w:rPr>
              <w:t>X</w:t>
            </w:r>
          </w:p>
        </w:tc>
        <w:tc>
          <w:tcPr>
            <w:tcW w:w="151" w:type="pct"/>
            <w:shd w:val="clear" w:color="auto" w:fill="auto"/>
          </w:tcPr>
          <w:p w:rsidR="00FD2EA6" w:rsidRPr="00630775" w:rsidRDefault="00FD2EA6" w:rsidP="00395802">
            <w:pPr>
              <w:tabs>
                <w:tab w:val="left" w:pos="0"/>
                <w:tab w:val="left" w:pos="1095"/>
              </w:tabs>
              <w:spacing w:before="20" w:after="20"/>
              <w:rPr>
                <w:rFonts w:asciiTheme="majorBidi" w:hAnsiTheme="majorBidi" w:cstheme="majorBidi"/>
                <w:b/>
                <w:sz w:val="24"/>
                <w:szCs w:val="24"/>
              </w:rPr>
            </w:pPr>
          </w:p>
        </w:tc>
        <w:tc>
          <w:tcPr>
            <w:tcW w:w="151" w:type="pct"/>
            <w:shd w:val="clear" w:color="auto" w:fill="auto"/>
          </w:tcPr>
          <w:p w:rsidR="00FD2EA6" w:rsidRPr="00630775" w:rsidRDefault="00FD2EA6" w:rsidP="00395802">
            <w:pPr>
              <w:tabs>
                <w:tab w:val="left" w:pos="0"/>
                <w:tab w:val="left" w:pos="1095"/>
              </w:tabs>
              <w:spacing w:before="20" w:after="20"/>
              <w:rPr>
                <w:rFonts w:asciiTheme="majorBidi" w:hAnsiTheme="majorBidi" w:cstheme="majorBidi"/>
                <w:b/>
                <w:sz w:val="24"/>
                <w:szCs w:val="24"/>
              </w:rPr>
            </w:pPr>
          </w:p>
        </w:tc>
        <w:tc>
          <w:tcPr>
            <w:tcW w:w="145" w:type="pct"/>
            <w:shd w:val="clear" w:color="auto" w:fill="auto"/>
          </w:tcPr>
          <w:p w:rsidR="00FD2EA6" w:rsidRPr="00630775" w:rsidRDefault="00FD2EA6" w:rsidP="00395802">
            <w:pPr>
              <w:tabs>
                <w:tab w:val="left" w:pos="0"/>
                <w:tab w:val="left" w:pos="1095"/>
              </w:tabs>
              <w:spacing w:before="20" w:after="20"/>
              <w:rPr>
                <w:rFonts w:asciiTheme="majorBidi" w:hAnsiTheme="majorBidi" w:cstheme="majorBidi"/>
                <w:b/>
                <w:sz w:val="24"/>
                <w:szCs w:val="24"/>
              </w:rPr>
            </w:pPr>
            <w:r w:rsidRPr="00630775">
              <w:rPr>
                <w:rFonts w:asciiTheme="majorBidi" w:hAnsiTheme="majorBidi" w:cstheme="majorBidi"/>
                <w:b/>
                <w:sz w:val="24"/>
                <w:szCs w:val="24"/>
              </w:rPr>
              <w:t>X</w:t>
            </w:r>
          </w:p>
        </w:tc>
      </w:tr>
      <w:tr w:rsidR="00FD2EA6" w:rsidRPr="00630775" w:rsidTr="00FD2EA6">
        <w:tc>
          <w:tcPr>
            <w:tcW w:w="1580" w:type="pct"/>
            <w:vAlign w:val="center"/>
          </w:tcPr>
          <w:p w:rsidR="00FD2EA6" w:rsidRPr="00630775" w:rsidRDefault="00FD2EA6" w:rsidP="00395802">
            <w:pPr>
              <w:tabs>
                <w:tab w:val="left" w:pos="0"/>
                <w:tab w:val="left" w:pos="1095"/>
              </w:tabs>
              <w:spacing w:before="20" w:after="20"/>
              <w:rPr>
                <w:rFonts w:asciiTheme="majorBidi" w:hAnsiTheme="majorBidi" w:cstheme="majorBidi"/>
                <w:sz w:val="24"/>
                <w:szCs w:val="24"/>
              </w:rPr>
            </w:pPr>
            <w:r w:rsidRPr="00630775">
              <w:rPr>
                <w:rFonts w:asciiTheme="majorBidi" w:hAnsiTheme="majorBidi" w:cstheme="majorBidi"/>
                <w:sz w:val="24"/>
                <w:szCs w:val="24"/>
              </w:rPr>
              <w:t>Reporting/Monitoring</w:t>
            </w:r>
          </w:p>
        </w:tc>
        <w:tc>
          <w:tcPr>
            <w:tcW w:w="128" w:type="pct"/>
            <w:shd w:val="clear" w:color="auto" w:fill="auto"/>
            <w:vAlign w:val="center"/>
          </w:tcPr>
          <w:p w:rsidR="00FD2EA6" w:rsidRPr="00630775" w:rsidRDefault="00FD2EA6" w:rsidP="00395802">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630775" w:rsidRDefault="00FD2EA6" w:rsidP="00395802">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630775" w:rsidRDefault="00FD2EA6" w:rsidP="00395802">
            <w:pPr>
              <w:tabs>
                <w:tab w:val="left" w:pos="0"/>
                <w:tab w:val="left" w:pos="1095"/>
              </w:tabs>
              <w:spacing w:before="20" w:after="20"/>
              <w:rPr>
                <w:rFonts w:asciiTheme="majorBidi" w:hAnsiTheme="majorBidi" w:cstheme="majorBidi"/>
                <w:b/>
                <w:sz w:val="24"/>
                <w:szCs w:val="24"/>
              </w:rPr>
            </w:pPr>
            <w:r w:rsidRPr="00630775">
              <w:rPr>
                <w:rFonts w:asciiTheme="majorBidi" w:hAnsiTheme="majorBidi" w:cstheme="majorBidi"/>
                <w:b/>
                <w:sz w:val="24"/>
                <w:szCs w:val="24"/>
              </w:rPr>
              <w:t>X</w:t>
            </w:r>
          </w:p>
        </w:tc>
        <w:tc>
          <w:tcPr>
            <w:tcW w:w="128" w:type="pct"/>
            <w:shd w:val="clear" w:color="auto" w:fill="auto"/>
            <w:vAlign w:val="center"/>
          </w:tcPr>
          <w:p w:rsidR="00FD2EA6" w:rsidRPr="00630775" w:rsidRDefault="00FD2EA6" w:rsidP="00395802">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630775" w:rsidRDefault="00FD2EA6" w:rsidP="00395802">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630775" w:rsidRDefault="00FD2EA6" w:rsidP="00395802">
            <w:pPr>
              <w:tabs>
                <w:tab w:val="left" w:pos="0"/>
                <w:tab w:val="left" w:pos="1095"/>
              </w:tabs>
              <w:spacing w:before="20" w:after="20"/>
              <w:rPr>
                <w:rFonts w:asciiTheme="majorBidi" w:hAnsiTheme="majorBidi" w:cstheme="majorBidi"/>
                <w:b/>
                <w:sz w:val="24"/>
                <w:szCs w:val="24"/>
              </w:rPr>
            </w:pPr>
            <w:r w:rsidRPr="00630775">
              <w:rPr>
                <w:rFonts w:asciiTheme="majorBidi" w:hAnsiTheme="majorBidi" w:cstheme="majorBidi"/>
                <w:b/>
                <w:sz w:val="24"/>
                <w:szCs w:val="24"/>
              </w:rPr>
              <w:t>X</w:t>
            </w:r>
          </w:p>
        </w:tc>
        <w:tc>
          <w:tcPr>
            <w:tcW w:w="129" w:type="pct"/>
            <w:shd w:val="clear" w:color="auto" w:fill="auto"/>
            <w:vAlign w:val="center"/>
          </w:tcPr>
          <w:p w:rsidR="00FD2EA6" w:rsidRPr="00630775" w:rsidRDefault="00FD2EA6" w:rsidP="00395802">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630775" w:rsidRDefault="00FD2EA6" w:rsidP="00395802">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630775" w:rsidRDefault="00FD2EA6" w:rsidP="00395802">
            <w:pPr>
              <w:tabs>
                <w:tab w:val="left" w:pos="0"/>
                <w:tab w:val="left" w:pos="1095"/>
              </w:tabs>
              <w:spacing w:before="20" w:after="20"/>
              <w:rPr>
                <w:rFonts w:asciiTheme="majorBidi" w:hAnsiTheme="majorBidi" w:cstheme="majorBidi"/>
                <w:b/>
                <w:sz w:val="24"/>
                <w:szCs w:val="24"/>
              </w:rPr>
            </w:pPr>
            <w:r w:rsidRPr="00630775">
              <w:rPr>
                <w:rFonts w:asciiTheme="majorBidi" w:hAnsiTheme="majorBidi" w:cstheme="majorBidi"/>
                <w:b/>
                <w:sz w:val="24"/>
                <w:szCs w:val="24"/>
              </w:rPr>
              <w:t>X</w:t>
            </w:r>
          </w:p>
        </w:tc>
        <w:tc>
          <w:tcPr>
            <w:tcW w:w="156" w:type="pct"/>
            <w:shd w:val="clear" w:color="auto" w:fill="auto"/>
          </w:tcPr>
          <w:p w:rsidR="00FD2EA6" w:rsidRPr="00630775" w:rsidRDefault="00FD2EA6" w:rsidP="00395802">
            <w:pPr>
              <w:tabs>
                <w:tab w:val="left" w:pos="0"/>
                <w:tab w:val="left" w:pos="1095"/>
              </w:tabs>
              <w:spacing w:before="20" w:after="20"/>
              <w:rPr>
                <w:rFonts w:asciiTheme="majorBidi" w:hAnsiTheme="majorBidi" w:cstheme="majorBidi"/>
                <w:b/>
                <w:sz w:val="24"/>
                <w:szCs w:val="24"/>
              </w:rPr>
            </w:pPr>
          </w:p>
        </w:tc>
        <w:tc>
          <w:tcPr>
            <w:tcW w:w="151" w:type="pct"/>
            <w:shd w:val="clear" w:color="auto" w:fill="auto"/>
          </w:tcPr>
          <w:p w:rsidR="00FD2EA6" w:rsidRPr="00630775" w:rsidRDefault="00FD2EA6" w:rsidP="00395802">
            <w:pPr>
              <w:tabs>
                <w:tab w:val="left" w:pos="0"/>
                <w:tab w:val="left" w:pos="1095"/>
              </w:tabs>
              <w:spacing w:before="20" w:after="20"/>
              <w:rPr>
                <w:rFonts w:asciiTheme="majorBidi" w:hAnsiTheme="majorBidi" w:cstheme="majorBidi"/>
                <w:b/>
                <w:sz w:val="24"/>
                <w:szCs w:val="24"/>
              </w:rPr>
            </w:pPr>
          </w:p>
        </w:tc>
        <w:tc>
          <w:tcPr>
            <w:tcW w:w="151" w:type="pct"/>
            <w:shd w:val="clear" w:color="auto" w:fill="auto"/>
          </w:tcPr>
          <w:p w:rsidR="00FD2EA6" w:rsidRPr="00630775" w:rsidRDefault="00FD2EA6" w:rsidP="00395802">
            <w:pPr>
              <w:tabs>
                <w:tab w:val="left" w:pos="0"/>
                <w:tab w:val="left" w:pos="1095"/>
              </w:tabs>
              <w:spacing w:before="20" w:after="20"/>
              <w:rPr>
                <w:rFonts w:asciiTheme="majorBidi" w:hAnsiTheme="majorBidi" w:cstheme="majorBidi"/>
                <w:b/>
                <w:sz w:val="24"/>
                <w:szCs w:val="24"/>
              </w:rPr>
            </w:pPr>
            <w:r w:rsidRPr="00630775">
              <w:rPr>
                <w:rFonts w:asciiTheme="majorBidi" w:hAnsiTheme="majorBidi" w:cstheme="majorBidi"/>
                <w:b/>
                <w:sz w:val="24"/>
                <w:szCs w:val="24"/>
              </w:rPr>
              <w:t>X</w:t>
            </w:r>
          </w:p>
        </w:tc>
        <w:tc>
          <w:tcPr>
            <w:tcW w:w="151" w:type="pct"/>
            <w:shd w:val="clear" w:color="auto" w:fill="auto"/>
          </w:tcPr>
          <w:p w:rsidR="00FD2EA6" w:rsidRPr="00630775" w:rsidRDefault="00FD2EA6" w:rsidP="00395802">
            <w:pPr>
              <w:tabs>
                <w:tab w:val="left" w:pos="0"/>
                <w:tab w:val="left" w:pos="1095"/>
              </w:tabs>
              <w:spacing w:before="20" w:after="20"/>
              <w:rPr>
                <w:rFonts w:asciiTheme="majorBidi" w:hAnsiTheme="majorBidi" w:cstheme="majorBidi"/>
                <w:b/>
                <w:sz w:val="24"/>
                <w:szCs w:val="24"/>
              </w:rPr>
            </w:pPr>
          </w:p>
        </w:tc>
        <w:tc>
          <w:tcPr>
            <w:tcW w:w="151" w:type="pct"/>
            <w:shd w:val="clear" w:color="auto" w:fill="auto"/>
          </w:tcPr>
          <w:p w:rsidR="00FD2EA6" w:rsidRPr="00630775" w:rsidRDefault="00FD2EA6" w:rsidP="00395802">
            <w:pPr>
              <w:tabs>
                <w:tab w:val="left" w:pos="0"/>
                <w:tab w:val="left" w:pos="1095"/>
              </w:tabs>
              <w:spacing w:before="20" w:after="20"/>
              <w:rPr>
                <w:rFonts w:asciiTheme="majorBidi" w:hAnsiTheme="majorBidi" w:cstheme="majorBidi"/>
                <w:b/>
                <w:sz w:val="24"/>
                <w:szCs w:val="24"/>
              </w:rPr>
            </w:pPr>
          </w:p>
        </w:tc>
        <w:tc>
          <w:tcPr>
            <w:tcW w:w="151" w:type="pct"/>
            <w:shd w:val="clear" w:color="auto" w:fill="auto"/>
          </w:tcPr>
          <w:p w:rsidR="00FD2EA6" w:rsidRPr="00630775" w:rsidRDefault="00FD2EA6" w:rsidP="00395802">
            <w:pPr>
              <w:tabs>
                <w:tab w:val="left" w:pos="0"/>
                <w:tab w:val="left" w:pos="1095"/>
              </w:tabs>
              <w:spacing w:before="20" w:after="20"/>
              <w:rPr>
                <w:rFonts w:asciiTheme="majorBidi" w:hAnsiTheme="majorBidi" w:cstheme="majorBidi"/>
                <w:b/>
                <w:sz w:val="24"/>
                <w:szCs w:val="24"/>
              </w:rPr>
            </w:pPr>
            <w:r w:rsidRPr="00630775">
              <w:rPr>
                <w:rFonts w:asciiTheme="majorBidi" w:hAnsiTheme="majorBidi" w:cstheme="majorBidi"/>
                <w:b/>
                <w:sz w:val="24"/>
                <w:szCs w:val="24"/>
              </w:rPr>
              <w:t>X</w:t>
            </w:r>
          </w:p>
        </w:tc>
        <w:tc>
          <w:tcPr>
            <w:tcW w:w="151" w:type="pct"/>
            <w:shd w:val="clear" w:color="auto" w:fill="auto"/>
          </w:tcPr>
          <w:p w:rsidR="00FD2EA6" w:rsidRPr="00630775" w:rsidRDefault="00FD2EA6" w:rsidP="00395802">
            <w:pPr>
              <w:tabs>
                <w:tab w:val="left" w:pos="0"/>
                <w:tab w:val="left" w:pos="1095"/>
              </w:tabs>
              <w:spacing w:before="20" w:after="20"/>
              <w:rPr>
                <w:rFonts w:asciiTheme="majorBidi" w:hAnsiTheme="majorBidi" w:cstheme="majorBidi"/>
                <w:b/>
                <w:sz w:val="24"/>
                <w:szCs w:val="24"/>
              </w:rPr>
            </w:pPr>
          </w:p>
        </w:tc>
        <w:tc>
          <w:tcPr>
            <w:tcW w:w="151" w:type="pct"/>
            <w:shd w:val="clear" w:color="auto" w:fill="auto"/>
          </w:tcPr>
          <w:p w:rsidR="00FD2EA6" w:rsidRPr="00630775" w:rsidRDefault="00FD2EA6" w:rsidP="00395802">
            <w:pPr>
              <w:tabs>
                <w:tab w:val="left" w:pos="0"/>
                <w:tab w:val="left" w:pos="1095"/>
              </w:tabs>
              <w:spacing w:before="20" w:after="20"/>
              <w:rPr>
                <w:rFonts w:asciiTheme="majorBidi" w:hAnsiTheme="majorBidi" w:cstheme="majorBidi"/>
                <w:b/>
                <w:sz w:val="24"/>
                <w:szCs w:val="24"/>
              </w:rPr>
            </w:pPr>
          </w:p>
        </w:tc>
        <w:tc>
          <w:tcPr>
            <w:tcW w:w="151" w:type="pct"/>
            <w:shd w:val="clear" w:color="auto" w:fill="auto"/>
          </w:tcPr>
          <w:p w:rsidR="00FD2EA6" w:rsidRPr="00630775" w:rsidRDefault="00FD2EA6" w:rsidP="00395802">
            <w:pPr>
              <w:tabs>
                <w:tab w:val="left" w:pos="0"/>
                <w:tab w:val="left" w:pos="1095"/>
              </w:tabs>
              <w:spacing w:before="20" w:after="20"/>
              <w:rPr>
                <w:rFonts w:asciiTheme="majorBidi" w:hAnsiTheme="majorBidi" w:cstheme="majorBidi"/>
                <w:b/>
                <w:sz w:val="24"/>
                <w:szCs w:val="24"/>
              </w:rPr>
            </w:pPr>
            <w:r w:rsidRPr="00630775">
              <w:rPr>
                <w:rFonts w:asciiTheme="majorBidi" w:hAnsiTheme="majorBidi" w:cstheme="majorBidi"/>
                <w:b/>
                <w:sz w:val="24"/>
                <w:szCs w:val="24"/>
              </w:rPr>
              <w:t>X</w:t>
            </w:r>
          </w:p>
        </w:tc>
        <w:tc>
          <w:tcPr>
            <w:tcW w:w="151" w:type="pct"/>
            <w:shd w:val="clear" w:color="auto" w:fill="auto"/>
          </w:tcPr>
          <w:p w:rsidR="00FD2EA6" w:rsidRPr="00630775" w:rsidRDefault="00FD2EA6" w:rsidP="00395802">
            <w:pPr>
              <w:tabs>
                <w:tab w:val="left" w:pos="0"/>
                <w:tab w:val="left" w:pos="1095"/>
              </w:tabs>
              <w:spacing w:before="20" w:after="20"/>
              <w:rPr>
                <w:rFonts w:asciiTheme="majorBidi" w:hAnsiTheme="majorBidi" w:cstheme="majorBidi"/>
                <w:b/>
                <w:sz w:val="24"/>
                <w:szCs w:val="24"/>
              </w:rPr>
            </w:pPr>
          </w:p>
        </w:tc>
        <w:tc>
          <w:tcPr>
            <w:tcW w:w="151" w:type="pct"/>
            <w:shd w:val="clear" w:color="auto" w:fill="auto"/>
          </w:tcPr>
          <w:p w:rsidR="00FD2EA6" w:rsidRPr="00630775" w:rsidRDefault="00FD2EA6" w:rsidP="00395802">
            <w:pPr>
              <w:tabs>
                <w:tab w:val="left" w:pos="0"/>
                <w:tab w:val="left" w:pos="1095"/>
              </w:tabs>
              <w:spacing w:before="20" w:after="20"/>
              <w:rPr>
                <w:rFonts w:asciiTheme="majorBidi" w:hAnsiTheme="majorBidi" w:cstheme="majorBidi"/>
                <w:b/>
                <w:sz w:val="24"/>
                <w:szCs w:val="24"/>
              </w:rPr>
            </w:pPr>
          </w:p>
        </w:tc>
        <w:tc>
          <w:tcPr>
            <w:tcW w:w="151" w:type="pct"/>
            <w:shd w:val="clear" w:color="auto" w:fill="auto"/>
          </w:tcPr>
          <w:p w:rsidR="00FD2EA6" w:rsidRPr="00630775" w:rsidRDefault="00FD2EA6" w:rsidP="00395802">
            <w:pPr>
              <w:tabs>
                <w:tab w:val="left" w:pos="0"/>
                <w:tab w:val="left" w:pos="1095"/>
              </w:tabs>
              <w:spacing w:before="20" w:after="20"/>
              <w:rPr>
                <w:rFonts w:asciiTheme="majorBidi" w:hAnsiTheme="majorBidi" w:cstheme="majorBidi"/>
                <w:b/>
                <w:sz w:val="24"/>
                <w:szCs w:val="24"/>
              </w:rPr>
            </w:pPr>
            <w:r w:rsidRPr="00630775">
              <w:rPr>
                <w:rFonts w:asciiTheme="majorBidi" w:hAnsiTheme="majorBidi" w:cstheme="majorBidi"/>
                <w:b/>
                <w:sz w:val="24"/>
                <w:szCs w:val="24"/>
              </w:rPr>
              <w:t>X</w:t>
            </w:r>
          </w:p>
        </w:tc>
        <w:tc>
          <w:tcPr>
            <w:tcW w:w="151" w:type="pct"/>
            <w:shd w:val="clear" w:color="auto" w:fill="auto"/>
          </w:tcPr>
          <w:p w:rsidR="00FD2EA6" w:rsidRPr="00630775" w:rsidRDefault="00FD2EA6" w:rsidP="00395802">
            <w:pPr>
              <w:tabs>
                <w:tab w:val="left" w:pos="0"/>
                <w:tab w:val="left" w:pos="1095"/>
              </w:tabs>
              <w:spacing w:before="20" w:after="20"/>
              <w:rPr>
                <w:rFonts w:asciiTheme="majorBidi" w:hAnsiTheme="majorBidi" w:cstheme="majorBidi"/>
                <w:b/>
                <w:sz w:val="24"/>
                <w:szCs w:val="24"/>
              </w:rPr>
            </w:pPr>
          </w:p>
        </w:tc>
        <w:tc>
          <w:tcPr>
            <w:tcW w:w="151" w:type="pct"/>
            <w:shd w:val="clear" w:color="auto" w:fill="auto"/>
          </w:tcPr>
          <w:p w:rsidR="00FD2EA6" w:rsidRPr="00630775" w:rsidRDefault="00FD2EA6" w:rsidP="00395802">
            <w:pPr>
              <w:tabs>
                <w:tab w:val="left" w:pos="0"/>
                <w:tab w:val="left" w:pos="1095"/>
              </w:tabs>
              <w:spacing w:before="20" w:after="20"/>
              <w:rPr>
                <w:rFonts w:asciiTheme="majorBidi" w:hAnsiTheme="majorBidi" w:cstheme="majorBidi"/>
                <w:b/>
                <w:sz w:val="24"/>
                <w:szCs w:val="24"/>
              </w:rPr>
            </w:pPr>
          </w:p>
        </w:tc>
        <w:tc>
          <w:tcPr>
            <w:tcW w:w="145" w:type="pct"/>
            <w:shd w:val="clear" w:color="auto" w:fill="auto"/>
          </w:tcPr>
          <w:p w:rsidR="00FD2EA6" w:rsidRPr="00630775" w:rsidRDefault="00FD2EA6" w:rsidP="00395802">
            <w:pPr>
              <w:tabs>
                <w:tab w:val="left" w:pos="0"/>
                <w:tab w:val="left" w:pos="1095"/>
              </w:tabs>
              <w:spacing w:before="20" w:after="20"/>
              <w:rPr>
                <w:rFonts w:asciiTheme="majorBidi" w:hAnsiTheme="majorBidi" w:cstheme="majorBidi"/>
                <w:b/>
                <w:sz w:val="24"/>
                <w:szCs w:val="24"/>
              </w:rPr>
            </w:pPr>
            <w:r w:rsidRPr="00630775">
              <w:rPr>
                <w:rFonts w:asciiTheme="majorBidi" w:hAnsiTheme="majorBidi" w:cstheme="majorBidi"/>
                <w:b/>
                <w:sz w:val="24"/>
                <w:szCs w:val="24"/>
              </w:rPr>
              <w:t>X</w:t>
            </w:r>
          </w:p>
        </w:tc>
      </w:tr>
      <w:tr w:rsidR="00FD2EA6" w:rsidRPr="00630775" w:rsidTr="00FD2EA6">
        <w:tc>
          <w:tcPr>
            <w:tcW w:w="5000" w:type="pct"/>
            <w:gridSpan w:val="25"/>
            <w:shd w:val="clear" w:color="auto" w:fill="F2F2F2" w:themeFill="background1" w:themeFillShade="F2"/>
            <w:vAlign w:val="center"/>
          </w:tcPr>
          <w:p w:rsidR="00FD2EA6" w:rsidRPr="00630775" w:rsidRDefault="00FD2EA6" w:rsidP="00395802">
            <w:pPr>
              <w:tabs>
                <w:tab w:val="left" w:pos="0"/>
                <w:tab w:val="left" w:pos="1095"/>
              </w:tabs>
              <w:spacing w:before="20" w:after="20"/>
              <w:rPr>
                <w:rFonts w:asciiTheme="majorBidi" w:hAnsiTheme="majorBidi" w:cstheme="majorBidi"/>
                <w:b/>
                <w:sz w:val="24"/>
                <w:szCs w:val="24"/>
              </w:rPr>
            </w:pPr>
            <w:r w:rsidRPr="00630775">
              <w:rPr>
                <w:rFonts w:asciiTheme="majorBidi" w:hAnsiTheme="majorBidi" w:cstheme="majorBidi"/>
                <w:b/>
                <w:sz w:val="24"/>
                <w:szCs w:val="24"/>
              </w:rPr>
              <w:t>Component 1 legislation</w:t>
            </w:r>
          </w:p>
        </w:tc>
      </w:tr>
      <w:tr w:rsidR="00FD2EA6" w:rsidRPr="00630775" w:rsidTr="00FD2EA6">
        <w:tc>
          <w:tcPr>
            <w:tcW w:w="1580" w:type="pct"/>
            <w:vAlign w:val="center"/>
          </w:tcPr>
          <w:p w:rsidR="00FD2EA6" w:rsidRPr="00630775" w:rsidRDefault="00FD2EA6" w:rsidP="00395802">
            <w:pPr>
              <w:tabs>
                <w:tab w:val="left" w:pos="0"/>
                <w:tab w:val="left" w:pos="1095"/>
              </w:tabs>
              <w:spacing w:before="20" w:after="20"/>
              <w:rPr>
                <w:rFonts w:asciiTheme="majorBidi" w:hAnsiTheme="majorBidi" w:cstheme="majorBidi"/>
                <w:sz w:val="24"/>
                <w:szCs w:val="24"/>
              </w:rPr>
            </w:pPr>
            <w:r w:rsidRPr="00630775">
              <w:rPr>
                <w:rFonts w:asciiTheme="majorBidi" w:hAnsiTheme="majorBidi" w:cstheme="majorBidi"/>
                <w:sz w:val="24"/>
                <w:szCs w:val="24"/>
              </w:rPr>
              <w:t>1.1. Lebanese legislation regulating SPS aligned</w:t>
            </w:r>
          </w:p>
        </w:tc>
        <w:tc>
          <w:tcPr>
            <w:tcW w:w="128" w:type="pct"/>
            <w:shd w:val="clear" w:color="auto" w:fill="auto"/>
            <w:vAlign w:val="center"/>
          </w:tcPr>
          <w:p w:rsidR="00FD2EA6" w:rsidRPr="00630775" w:rsidRDefault="00FD2EA6" w:rsidP="00395802">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630775" w:rsidRDefault="00FD2EA6" w:rsidP="00395802">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630775" w:rsidRDefault="00FD2EA6" w:rsidP="00395802">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630775" w:rsidRDefault="00FD2EA6" w:rsidP="00395802">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630775" w:rsidRDefault="00FD2EA6" w:rsidP="00395802">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630775" w:rsidRDefault="00FD2EA6" w:rsidP="00395802">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630775" w:rsidRDefault="00FD2EA6" w:rsidP="00395802">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630775" w:rsidRDefault="00FD2EA6" w:rsidP="00395802">
            <w:pPr>
              <w:tabs>
                <w:tab w:val="left" w:pos="0"/>
                <w:tab w:val="left" w:pos="1095"/>
              </w:tabs>
              <w:spacing w:before="20" w:after="20"/>
              <w:rPr>
                <w:rFonts w:asciiTheme="majorBidi" w:hAnsiTheme="majorBidi" w:cstheme="majorBidi"/>
                <w:b/>
                <w:sz w:val="24"/>
                <w:szCs w:val="24"/>
              </w:rPr>
            </w:pPr>
            <w:r w:rsidRPr="00630775">
              <w:rPr>
                <w:rFonts w:asciiTheme="majorBidi" w:hAnsiTheme="majorBidi" w:cstheme="majorBidi"/>
                <w:b/>
                <w:sz w:val="24"/>
                <w:szCs w:val="24"/>
              </w:rPr>
              <w:t>X</w:t>
            </w:r>
          </w:p>
        </w:tc>
        <w:tc>
          <w:tcPr>
            <w:tcW w:w="129" w:type="pct"/>
            <w:shd w:val="clear" w:color="auto" w:fill="auto"/>
            <w:vAlign w:val="center"/>
          </w:tcPr>
          <w:p w:rsidR="00FD2EA6" w:rsidRPr="00630775" w:rsidRDefault="00FD2EA6" w:rsidP="00395802">
            <w:pPr>
              <w:tabs>
                <w:tab w:val="left" w:pos="0"/>
                <w:tab w:val="left" w:pos="1095"/>
              </w:tabs>
              <w:spacing w:before="20" w:after="20"/>
              <w:rPr>
                <w:rFonts w:asciiTheme="majorBidi" w:hAnsiTheme="majorBidi" w:cstheme="majorBidi"/>
                <w:b/>
                <w:sz w:val="24"/>
                <w:szCs w:val="24"/>
              </w:rPr>
            </w:pPr>
            <w:r>
              <w:rPr>
                <w:rFonts w:asciiTheme="majorBidi" w:hAnsiTheme="majorBidi" w:cstheme="majorBidi"/>
                <w:b/>
                <w:sz w:val="24"/>
                <w:szCs w:val="24"/>
              </w:rPr>
              <w:t>X</w:t>
            </w:r>
          </w:p>
        </w:tc>
        <w:tc>
          <w:tcPr>
            <w:tcW w:w="156" w:type="pct"/>
            <w:shd w:val="clear" w:color="auto" w:fill="auto"/>
            <w:vAlign w:val="center"/>
          </w:tcPr>
          <w:p w:rsidR="00FD2EA6" w:rsidRPr="00630775" w:rsidRDefault="00FD2EA6" w:rsidP="00395802">
            <w:pPr>
              <w:tabs>
                <w:tab w:val="left" w:pos="0"/>
                <w:tab w:val="left" w:pos="1095"/>
              </w:tabs>
              <w:spacing w:before="20" w:after="20"/>
              <w:rPr>
                <w:rFonts w:asciiTheme="majorBidi" w:hAnsiTheme="majorBidi" w:cstheme="majorBidi"/>
                <w:b/>
                <w:sz w:val="24"/>
                <w:szCs w:val="24"/>
              </w:rPr>
            </w:pPr>
            <w:r>
              <w:rPr>
                <w:rFonts w:asciiTheme="majorBidi" w:hAnsiTheme="majorBidi" w:cstheme="majorBidi"/>
                <w:b/>
                <w:sz w:val="24"/>
                <w:szCs w:val="24"/>
              </w:rPr>
              <w:t>X</w:t>
            </w:r>
          </w:p>
        </w:tc>
        <w:tc>
          <w:tcPr>
            <w:tcW w:w="151" w:type="pct"/>
            <w:shd w:val="clear" w:color="auto" w:fill="auto"/>
            <w:vAlign w:val="center"/>
          </w:tcPr>
          <w:p w:rsidR="00FD2EA6" w:rsidRPr="00630775" w:rsidRDefault="00FD2EA6" w:rsidP="00395802">
            <w:pPr>
              <w:tabs>
                <w:tab w:val="left" w:pos="0"/>
                <w:tab w:val="left" w:pos="1095"/>
              </w:tabs>
              <w:spacing w:before="20" w:after="20"/>
              <w:rPr>
                <w:rFonts w:asciiTheme="majorBidi" w:hAnsiTheme="majorBidi" w:cstheme="majorBidi"/>
                <w:b/>
                <w:sz w:val="24"/>
                <w:szCs w:val="24"/>
              </w:rPr>
            </w:pPr>
            <w:r>
              <w:rPr>
                <w:rFonts w:asciiTheme="majorBidi" w:hAnsiTheme="majorBidi" w:cstheme="majorBidi"/>
                <w:b/>
                <w:sz w:val="24"/>
                <w:szCs w:val="24"/>
              </w:rPr>
              <w:t>X</w:t>
            </w:r>
          </w:p>
        </w:tc>
        <w:tc>
          <w:tcPr>
            <w:tcW w:w="151" w:type="pct"/>
            <w:shd w:val="clear" w:color="auto" w:fill="auto"/>
            <w:vAlign w:val="center"/>
          </w:tcPr>
          <w:p w:rsidR="00FD2EA6" w:rsidRPr="00630775" w:rsidRDefault="00FD2EA6" w:rsidP="00395802">
            <w:pPr>
              <w:tabs>
                <w:tab w:val="left" w:pos="0"/>
                <w:tab w:val="left" w:pos="1095"/>
              </w:tabs>
              <w:spacing w:before="20" w:after="20"/>
              <w:rPr>
                <w:rFonts w:asciiTheme="majorBidi" w:hAnsiTheme="majorBidi" w:cstheme="majorBidi"/>
                <w:b/>
                <w:sz w:val="24"/>
                <w:szCs w:val="24"/>
              </w:rPr>
            </w:pPr>
            <w:r>
              <w:rPr>
                <w:rFonts w:asciiTheme="majorBidi" w:hAnsiTheme="majorBidi" w:cstheme="majorBidi"/>
                <w:b/>
                <w:sz w:val="24"/>
                <w:szCs w:val="24"/>
              </w:rPr>
              <w:t>X</w:t>
            </w:r>
          </w:p>
        </w:tc>
        <w:tc>
          <w:tcPr>
            <w:tcW w:w="151" w:type="pct"/>
            <w:shd w:val="clear" w:color="auto" w:fill="auto"/>
            <w:vAlign w:val="center"/>
          </w:tcPr>
          <w:p w:rsidR="00FD2EA6" w:rsidRPr="00630775" w:rsidRDefault="00FD2EA6" w:rsidP="00395802">
            <w:pPr>
              <w:tabs>
                <w:tab w:val="left" w:pos="0"/>
                <w:tab w:val="left" w:pos="1095"/>
              </w:tabs>
              <w:spacing w:before="20" w:after="20"/>
              <w:rPr>
                <w:rFonts w:asciiTheme="majorBidi" w:hAnsiTheme="majorBidi" w:cstheme="majorBidi"/>
                <w:b/>
                <w:sz w:val="24"/>
                <w:szCs w:val="24"/>
              </w:rPr>
            </w:pPr>
            <w:r>
              <w:rPr>
                <w:rFonts w:asciiTheme="majorBidi" w:hAnsiTheme="majorBidi" w:cstheme="majorBidi"/>
                <w:b/>
                <w:sz w:val="24"/>
                <w:szCs w:val="24"/>
              </w:rPr>
              <w:t>X</w:t>
            </w:r>
          </w:p>
        </w:tc>
        <w:tc>
          <w:tcPr>
            <w:tcW w:w="151" w:type="pct"/>
            <w:shd w:val="clear" w:color="auto" w:fill="auto"/>
            <w:vAlign w:val="center"/>
          </w:tcPr>
          <w:p w:rsidR="00FD2EA6" w:rsidRPr="00630775" w:rsidRDefault="00FD2EA6" w:rsidP="00395802">
            <w:pPr>
              <w:tabs>
                <w:tab w:val="left" w:pos="0"/>
                <w:tab w:val="left" w:pos="1095"/>
              </w:tabs>
              <w:spacing w:before="20" w:after="20"/>
              <w:rPr>
                <w:rFonts w:asciiTheme="majorBidi" w:hAnsiTheme="majorBidi" w:cstheme="majorBidi"/>
                <w:b/>
                <w:sz w:val="24"/>
                <w:szCs w:val="24"/>
              </w:rPr>
            </w:pPr>
            <w:r>
              <w:rPr>
                <w:rFonts w:asciiTheme="majorBidi" w:hAnsiTheme="majorBidi" w:cstheme="majorBidi"/>
                <w:b/>
                <w:sz w:val="24"/>
                <w:szCs w:val="24"/>
              </w:rPr>
              <w:t>X</w:t>
            </w:r>
          </w:p>
        </w:tc>
        <w:tc>
          <w:tcPr>
            <w:tcW w:w="151" w:type="pct"/>
            <w:shd w:val="clear" w:color="auto" w:fill="auto"/>
            <w:vAlign w:val="center"/>
          </w:tcPr>
          <w:p w:rsidR="00FD2EA6" w:rsidRPr="00630775" w:rsidRDefault="00FD2EA6" w:rsidP="00395802">
            <w:pPr>
              <w:tabs>
                <w:tab w:val="left" w:pos="0"/>
                <w:tab w:val="left" w:pos="1095"/>
              </w:tabs>
              <w:spacing w:before="20" w:after="20"/>
              <w:rPr>
                <w:rFonts w:asciiTheme="majorBidi" w:hAnsiTheme="majorBidi" w:cstheme="majorBidi"/>
                <w:b/>
                <w:sz w:val="24"/>
                <w:szCs w:val="24"/>
              </w:rPr>
            </w:pPr>
            <w:r>
              <w:rPr>
                <w:rFonts w:asciiTheme="majorBidi" w:hAnsiTheme="majorBidi" w:cstheme="majorBidi"/>
                <w:b/>
                <w:sz w:val="24"/>
                <w:szCs w:val="24"/>
              </w:rPr>
              <w:t>X</w:t>
            </w:r>
          </w:p>
        </w:tc>
        <w:tc>
          <w:tcPr>
            <w:tcW w:w="151" w:type="pct"/>
            <w:shd w:val="clear" w:color="auto" w:fill="auto"/>
            <w:vAlign w:val="center"/>
          </w:tcPr>
          <w:p w:rsidR="00FD2EA6" w:rsidRPr="00630775" w:rsidRDefault="00FD2EA6" w:rsidP="00395802">
            <w:pPr>
              <w:tabs>
                <w:tab w:val="left" w:pos="0"/>
                <w:tab w:val="left" w:pos="1095"/>
              </w:tabs>
              <w:spacing w:before="20" w:after="20"/>
              <w:rPr>
                <w:rFonts w:asciiTheme="majorBidi" w:hAnsiTheme="majorBidi" w:cstheme="majorBidi"/>
                <w:b/>
                <w:sz w:val="24"/>
                <w:szCs w:val="24"/>
              </w:rPr>
            </w:pPr>
            <w:r>
              <w:rPr>
                <w:rFonts w:asciiTheme="majorBidi" w:hAnsiTheme="majorBidi" w:cstheme="majorBidi"/>
                <w:b/>
                <w:sz w:val="24"/>
                <w:szCs w:val="24"/>
              </w:rPr>
              <w:t>X</w:t>
            </w:r>
          </w:p>
        </w:tc>
        <w:tc>
          <w:tcPr>
            <w:tcW w:w="151" w:type="pct"/>
            <w:shd w:val="clear" w:color="auto" w:fill="auto"/>
            <w:vAlign w:val="center"/>
          </w:tcPr>
          <w:p w:rsidR="00FD2EA6" w:rsidRPr="00630775" w:rsidRDefault="00FD2EA6" w:rsidP="00395802">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630775" w:rsidRDefault="00FD2EA6" w:rsidP="00395802">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630775" w:rsidRDefault="00FD2EA6" w:rsidP="00395802">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630775" w:rsidRDefault="00FD2EA6" w:rsidP="00395802">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630775" w:rsidRDefault="00FD2EA6" w:rsidP="00395802">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630775" w:rsidRDefault="00FD2EA6" w:rsidP="00395802">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630775" w:rsidRDefault="00FD2EA6" w:rsidP="00395802">
            <w:pPr>
              <w:tabs>
                <w:tab w:val="left" w:pos="0"/>
                <w:tab w:val="left" w:pos="1095"/>
              </w:tabs>
              <w:spacing w:before="20" w:after="20"/>
              <w:rPr>
                <w:rFonts w:asciiTheme="majorBidi" w:hAnsiTheme="majorBidi" w:cstheme="majorBidi"/>
                <w:b/>
                <w:sz w:val="24"/>
                <w:szCs w:val="24"/>
              </w:rPr>
            </w:pPr>
          </w:p>
        </w:tc>
        <w:tc>
          <w:tcPr>
            <w:tcW w:w="145" w:type="pct"/>
            <w:shd w:val="clear" w:color="auto" w:fill="auto"/>
            <w:vAlign w:val="center"/>
          </w:tcPr>
          <w:p w:rsidR="00FD2EA6" w:rsidRPr="00630775" w:rsidRDefault="00FD2EA6" w:rsidP="00395802">
            <w:pPr>
              <w:tabs>
                <w:tab w:val="left" w:pos="0"/>
                <w:tab w:val="left" w:pos="1095"/>
              </w:tabs>
              <w:spacing w:before="20" w:after="20"/>
              <w:rPr>
                <w:rFonts w:asciiTheme="majorBidi" w:hAnsiTheme="majorBidi" w:cstheme="majorBidi"/>
                <w:b/>
                <w:sz w:val="24"/>
                <w:szCs w:val="24"/>
              </w:rPr>
            </w:pPr>
          </w:p>
        </w:tc>
      </w:tr>
      <w:tr w:rsidR="00FD2EA6" w:rsidRPr="00630775" w:rsidTr="00FD2EA6">
        <w:tc>
          <w:tcPr>
            <w:tcW w:w="5000" w:type="pct"/>
            <w:gridSpan w:val="25"/>
            <w:shd w:val="clear" w:color="auto" w:fill="F2F2F2" w:themeFill="background1" w:themeFillShade="F2"/>
            <w:vAlign w:val="center"/>
          </w:tcPr>
          <w:p w:rsidR="00FD2EA6" w:rsidRPr="00630775" w:rsidRDefault="00FD2EA6" w:rsidP="00395802">
            <w:pPr>
              <w:tabs>
                <w:tab w:val="left" w:pos="0"/>
                <w:tab w:val="left" w:pos="1095"/>
              </w:tabs>
              <w:spacing w:before="20" w:after="20"/>
              <w:rPr>
                <w:rFonts w:asciiTheme="majorBidi" w:hAnsiTheme="majorBidi" w:cstheme="majorBidi"/>
                <w:b/>
                <w:sz w:val="24"/>
                <w:szCs w:val="24"/>
              </w:rPr>
            </w:pPr>
            <w:r w:rsidRPr="00630775">
              <w:rPr>
                <w:rFonts w:asciiTheme="majorBidi" w:hAnsiTheme="majorBidi" w:cstheme="majorBidi"/>
                <w:b/>
                <w:sz w:val="24"/>
                <w:szCs w:val="24"/>
              </w:rPr>
              <w:t>Component 2 Institutional and Administrative Capacity building</w:t>
            </w:r>
          </w:p>
        </w:tc>
      </w:tr>
      <w:tr w:rsidR="00FD2EA6" w:rsidRPr="00630775" w:rsidTr="00FD2EA6">
        <w:tc>
          <w:tcPr>
            <w:tcW w:w="1580" w:type="pct"/>
            <w:vAlign w:val="center"/>
          </w:tcPr>
          <w:p w:rsidR="00FD2EA6" w:rsidRPr="00630775" w:rsidRDefault="00FD2EA6" w:rsidP="00FD2EA6">
            <w:pPr>
              <w:tabs>
                <w:tab w:val="left" w:pos="0"/>
                <w:tab w:val="left" w:pos="1095"/>
              </w:tabs>
              <w:spacing w:before="20" w:after="20"/>
              <w:rPr>
                <w:rFonts w:asciiTheme="majorBidi" w:hAnsiTheme="majorBidi" w:cstheme="majorBidi"/>
                <w:sz w:val="24"/>
                <w:szCs w:val="24"/>
              </w:rPr>
            </w:pPr>
            <w:r w:rsidRPr="00630775">
              <w:rPr>
                <w:rFonts w:asciiTheme="majorBidi" w:hAnsiTheme="majorBidi" w:cstheme="majorBidi"/>
                <w:sz w:val="24"/>
                <w:szCs w:val="24"/>
              </w:rPr>
              <w:t>2.1. Proposal for reorganization of the Veterinary services</w:t>
            </w: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29"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29"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6"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45" w:type="pct"/>
            <w:shd w:val="clear" w:color="auto" w:fill="auto"/>
            <w:vAlign w:val="center"/>
          </w:tcPr>
          <w:p w:rsidR="00FD2EA6" w:rsidRPr="00630775" w:rsidRDefault="00FD2EA6" w:rsidP="00FD2EA6">
            <w:pPr>
              <w:tabs>
                <w:tab w:val="left" w:pos="0"/>
                <w:tab w:val="left" w:pos="1095"/>
              </w:tabs>
              <w:spacing w:before="20" w:after="20"/>
              <w:rPr>
                <w:rFonts w:asciiTheme="majorBidi" w:hAnsiTheme="majorBidi" w:cstheme="majorBidi"/>
                <w:b/>
                <w:sz w:val="24"/>
                <w:szCs w:val="24"/>
              </w:rPr>
            </w:pPr>
          </w:p>
        </w:tc>
      </w:tr>
      <w:tr w:rsidR="00FD2EA6" w:rsidRPr="00630775" w:rsidTr="00FD2EA6">
        <w:tc>
          <w:tcPr>
            <w:tcW w:w="1580" w:type="pct"/>
            <w:vAlign w:val="center"/>
          </w:tcPr>
          <w:p w:rsidR="00FD2EA6" w:rsidRPr="00630775" w:rsidRDefault="00FD2EA6" w:rsidP="00FD2EA6">
            <w:pPr>
              <w:tabs>
                <w:tab w:val="left" w:pos="0"/>
                <w:tab w:val="left" w:pos="1095"/>
              </w:tabs>
              <w:spacing w:before="20" w:after="20"/>
              <w:rPr>
                <w:rFonts w:asciiTheme="majorBidi" w:hAnsiTheme="majorBidi" w:cstheme="majorBidi"/>
                <w:sz w:val="24"/>
                <w:szCs w:val="24"/>
              </w:rPr>
            </w:pPr>
            <w:r w:rsidRPr="00630775">
              <w:rPr>
                <w:rFonts w:asciiTheme="majorBidi" w:hAnsiTheme="majorBidi" w:cstheme="majorBidi"/>
                <w:sz w:val="24"/>
                <w:szCs w:val="24"/>
              </w:rPr>
              <w:t>2.2. Guidelines and SOPs drafted</w:t>
            </w: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29"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29"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29"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29"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56"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45" w:type="pct"/>
            <w:shd w:val="clear" w:color="auto" w:fill="auto"/>
            <w:vAlign w:val="center"/>
          </w:tcPr>
          <w:p w:rsidR="00FD2EA6" w:rsidRPr="00630775" w:rsidRDefault="00FD2EA6" w:rsidP="00FD2EA6">
            <w:pPr>
              <w:tabs>
                <w:tab w:val="left" w:pos="0"/>
                <w:tab w:val="left" w:pos="1095"/>
              </w:tabs>
              <w:spacing w:before="20" w:after="20"/>
              <w:rPr>
                <w:rFonts w:asciiTheme="majorBidi" w:hAnsiTheme="majorBidi" w:cstheme="majorBidi"/>
                <w:b/>
                <w:sz w:val="24"/>
                <w:szCs w:val="24"/>
              </w:rPr>
            </w:pPr>
          </w:p>
        </w:tc>
      </w:tr>
      <w:tr w:rsidR="00FD2EA6" w:rsidRPr="00630775" w:rsidTr="00FD2EA6">
        <w:tc>
          <w:tcPr>
            <w:tcW w:w="1580" w:type="pct"/>
            <w:vAlign w:val="center"/>
          </w:tcPr>
          <w:p w:rsidR="00FD2EA6" w:rsidRPr="00630775" w:rsidRDefault="00FD2EA6" w:rsidP="00FD2EA6">
            <w:pPr>
              <w:tabs>
                <w:tab w:val="left" w:pos="0"/>
                <w:tab w:val="left" w:pos="1095"/>
              </w:tabs>
              <w:spacing w:before="20" w:after="20"/>
              <w:rPr>
                <w:rFonts w:asciiTheme="majorBidi" w:hAnsiTheme="majorBidi" w:cstheme="majorBidi"/>
                <w:sz w:val="24"/>
                <w:szCs w:val="24"/>
              </w:rPr>
            </w:pPr>
            <w:r w:rsidRPr="00630775">
              <w:rPr>
                <w:rFonts w:asciiTheme="majorBidi" w:hAnsiTheme="majorBidi" w:cstheme="majorBidi"/>
                <w:sz w:val="24"/>
                <w:szCs w:val="24"/>
              </w:rPr>
              <w:t>2.3. Strengthen the capacity of the inspectors and authorized vets</w:t>
            </w: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6"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45" w:type="pct"/>
            <w:shd w:val="clear" w:color="auto" w:fill="auto"/>
            <w:vAlign w:val="center"/>
          </w:tcPr>
          <w:p w:rsidR="00FD2EA6" w:rsidRPr="00630775" w:rsidRDefault="00FD2EA6" w:rsidP="00FD2EA6">
            <w:pPr>
              <w:tabs>
                <w:tab w:val="left" w:pos="0"/>
                <w:tab w:val="left" w:pos="1095"/>
              </w:tabs>
              <w:spacing w:before="20" w:after="20"/>
              <w:rPr>
                <w:rFonts w:asciiTheme="majorBidi" w:hAnsiTheme="majorBidi" w:cstheme="majorBidi"/>
                <w:b/>
                <w:sz w:val="24"/>
                <w:szCs w:val="24"/>
              </w:rPr>
            </w:pPr>
          </w:p>
        </w:tc>
      </w:tr>
      <w:tr w:rsidR="00FD2EA6" w:rsidRPr="00630775" w:rsidTr="00FD2EA6">
        <w:tc>
          <w:tcPr>
            <w:tcW w:w="1580" w:type="pct"/>
            <w:vAlign w:val="center"/>
          </w:tcPr>
          <w:p w:rsidR="00FD2EA6" w:rsidRPr="00630775" w:rsidRDefault="00FD2EA6" w:rsidP="00FD2EA6">
            <w:pPr>
              <w:tabs>
                <w:tab w:val="left" w:pos="0"/>
                <w:tab w:val="left" w:pos="1095"/>
              </w:tabs>
              <w:spacing w:before="20" w:after="20"/>
              <w:rPr>
                <w:rFonts w:asciiTheme="majorBidi" w:hAnsiTheme="majorBidi" w:cstheme="majorBidi"/>
                <w:sz w:val="24"/>
                <w:szCs w:val="24"/>
              </w:rPr>
            </w:pPr>
            <w:r w:rsidRPr="00630775">
              <w:rPr>
                <w:rFonts w:asciiTheme="majorBidi" w:hAnsiTheme="majorBidi" w:cstheme="majorBidi"/>
                <w:sz w:val="24"/>
                <w:szCs w:val="24"/>
              </w:rPr>
              <w:t>2.4. Preparation of annual control plan for food and feed</w:t>
            </w: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6"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45" w:type="pct"/>
            <w:shd w:val="clear" w:color="auto" w:fill="auto"/>
            <w:vAlign w:val="center"/>
          </w:tcPr>
          <w:p w:rsidR="00FD2EA6" w:rsidRPr="00630775" w:rsidRDefault="00FD2EA6" w:rsidP="00FD2EA6">
            <w:pPr>
              <w:tabs>
                <w:tab w:val="left" w:pos="0"/>
                <w:tab w:val="left" w:pos="1095"/>
              </w:tabs>
              <w:spacing w:before="20" w:after="20"/>
              <w:rPr>
                <w:rFonts w:asciiTheme="majorBidi" w:hAnsiTheme="majorBidi" w:cstheme="majorBidi"/>
                <w:b/>
                <w:sz w:val="24"/>
                <w:szCs w:val="24"/>
              </w:rPr>
            </w:pPr>
          </w:p>
        </w:tc>
      </w:tr>
      <w:tr w:rsidR="00FD2EA6" w:rsidRPr="00630775" w:rsidTr="00FD2EA6">
        <w:tc>
          <w:tcPr>
            <w:tcW w:w="1580" w:type="pct"/>
            <w:vAlign w:val="center"/>
          </w:tcPr>
          <w:p w:rsidR="00FD2EA6" w:rsidRPr="00630775" w:rsidRDefault="00FD2EA6" w:rsidP="00FD2EA6">
            <w:pPr>
              <w:tabs>
                <w:tab w:val="left" w:pos="0"/>
                <w:tab w:val="left" w:pos="1095"/>
              </w:tabs>
              <w:spacing w:before="20" w:after="20"/>
              <w:rPr>
                <w:rFonts w:asciiTheme="majorBidi" w:hAnsiTheme="majorBidi" w:cstheme="majorBidi"/>
                <w:sz w:val="24"/>
                <w:szCs w:val="24"/>
              </w:rPr>
            </w:pPr>
            <w:r w:rsidRPr="00630775">
              <w:rPr>
                <w:rFonts w:asciiTheme="majorBidi" w:hAnsiTheme="majorBidi" w:cstheme="majorBidi"/>
                <w:sz w:val="24"/>
                <w:szCs w:val="24"/>
              </w:rPr>
              <w:t>2.5. Preparation of 2 separate sampling plans</w:t>
            </w: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6"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45" w:type="pct"/>
            <w:shd w:val="clear" w:color="auto" w:fill="auto"/>
            <w:vAlign w:val="center"/>
          </w:tcPr>
          <w:p w:rsidR="00FD2EA6" w:rsidRPr="00630775" w:rsidRDefault="00FD2EA6" w:rsidP="00FD2EA6">
            <w:pPr>
              <w:tabs>
                <w:tab w:val="left" w:pos="0"/>
                <w:tab w:val="left" w:pos="1095"/>
              </w:tabs>
              <w:spacing w:before="20" w:after="20"/>
              <w:rPr>
                <w:rFonts w:asciiTheme="majorBidi" w:hAnsiTheme="majorBidi" w:cstheme="majorBidi"/>
                <w:b/>
                <w:sz w:val="24"/>
                <w:szCs w:val="24"/>
              </w:rPr>
            </w:pPr>
          </w:p>
        </w:tc>
      </w:tr>
      <w:tr w:rsidR="00FD2EA6" w:rsidRPr="00630775" w:rsidTr="00FD2EA6">
        <w:tc>
          <w:tcPr>
            <w:tcW w:w="1580" w:type="pct"/>
            <w:vAlign w:val="center"/>
          </w:tcPr>
          <w:p w:rsidR="00FD2EA6" w:rsidRPr="00630775" w:rsidRDefault="00FD2EA6" w:rsidP="00FD2EA6">
            <w:pPr>
              <w:tabs>
                <w:tab w:val="left" w:pos="0"/>
                <w:tab w:val="left" w:pos="1095"/>
              </w:tabs>
              <w:spacing w:before="20" w:after="20"/>
              <w:rPr>
                <w:rFonts w:asciiTheme="majorBidi" w:hAnsiTheme="majorBidi" w:cstheme="majorBidi"/>
                <w:sz w:val="24"/>
                <w:szCs w:val="24"/>
              </w:rPr>
            </w:pPr>
            <w:r w:rsidRPr="00630775">
              <w:rPr>
                <w:rFonts w:asciiTheme="majorBidi" w:hAnsiTheme="majorBidi" w:cstheme="majorBidi"/>
                <w:sz w:val="24"/>
                <w:szCs w:val="24"/>
              </w:rPr>
              <w:t>2.6. Design and implement national programs in animal health</w:t>
            </w: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29"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56"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45" w:type="pct"/>
            <w:shd w:val="clear" w:color="auto" w:fill="auto"/>
            <w:vAlign w:val="center"/>
          </w:tcPr>
          <w:p w:rsidR="00FD2EA6" w:rsidRPr="00630775" w:rsidRDefault="00FD2EA6" w:rsidP="00FD2EA6">
            <w:pPr>
              <w:tabs>
                <w:tab w:val="left" w:pos="0"/>
                <w:tab w:val="left" w:pos="1095"/>
              </w:tabs>
              <w:spacing w:before="20" w:after="20"/>
              <w:rPr>
                <w:rFonts w:asciiTheme="majorBidi" w:hAnsiTheme="majorBidi" w:cstheme="majorBidi"/>
                <w:b/>
                <w:sz w:val="24"/>
                <w:szCs w:val="24"/>
              </w:rPr>
            </w:pPr>
          </w:p>
        </w:tc>
      </w:tr>
      <w:tr w:rsidR="00FD2EA6" w:rsidRPr="00630775" w:rsidTr="00FD2EA6">
        <w:tc>
          <w:tcPr>
            <w:tcW w:w="1580" w:type="pct"/>
            <w:vAlign w:val="center"/>
          </w:tcPr>
          <w:p w:rsidR="00FD2EA6" w:rsidRPr="00630775" w:rsidRDefault="00FD2EA6" w:rsidP="00FD2EA6">
            <w:pPr>
              <w:tabs>
                <w:tab w:val="left" w:pos="0"/>
                <w:tab w:val="left" w:pos="1095"/>
              </w:tabs>
              <w:spacing w:before="20" w:after="20"/>
              <w:rPr>
                <w:rFonts w:asciiTheme="majorBidi" w:hAnsiTheme="majorBidi" w:cstheme="majorBidi"/>
                <w:sz w:val="24"/>
                <w:szCs w:val="24"/>
              </w:rPr>
            </w:pPr>
            <w:r w:rsidRPr="00630775">
              <w:rPr>
                <w:rFonts w:asciiTheme="majorBidi" w:hAnsiTheme="majorBidi" w:cstheme="majorBidi"/>
                <w:sz w:val="24"/>
                <w:szCs w:val="24"/>
              </w:rPr>
              <w:t>2.7. Upgrade the register of food/feed business operators</w:t>
            </w: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6"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45" w:type="pct"/>
            <w:shd w:val="clear" w:color="auto" w:fill="auto"/>
            <w:vAlign w:val="center"/>
          </w:tcPr>
          <w:p w:rsidR="00FD2EA6" w:rsidRPr="00630775" w:rsidRDefault="00FD2EA6" w:rsidP="00FD2EA6">
            <w:pPr>
              <w:tabs>
                <w:tab w:val="left" w:pos="0"/>
                <w:tab w:val="left" w:pos="1095"/>
              </w:tabs>
              <w:spacing w:before="20" w:after="20"/>
              <w:rPr>
                <w:rFonts w:asciiTheme="majorBidi" w:hAnsiTheme="majorBidi" w:cstheme="majorBidi"/>
                <w:b/>
                <w:sz w:val="24"/>
                <w:szCs w:val="24"/>
              </w:rPr>
            </w:pPr>
          </w:p>
        </w:tc>
      </w:tr>
      <w:tr w:rsidR="00FD2EA6" w:rsidRPr="00630775" w:rsidTr="00FD2EA6">
        <w:tc>
          <w:tcPr>
            <w:tcW w:w="1580" w:type="pct"/>
            <w:vAlign w:val="center"/>
          </w:tcPr>
          <w:p w:rsidR="00FD2EA6" w:rsidRPr="00630775" w:rsidRDefault="00FD2EA6" w:rsidP="00FD2EA6">
            <w:pPr>
              <w:tabs>
                <w:tab w:val="left" w:pos="0"/>
                <w:tab w:val="left" w:pos="1095"/>
              </w:tabs>
              <w:spacing w:before="20" w:after="20"/>
              <w:rPr>
                <w:rFonts w:asciiTheme="majorBidi" w:hAnsiTheme="majorBidi" w:cstheme="majorBidi"/>
                <w:sz w:val="24"/>
                <w:szCs w:val="24"/>
              </w:rPr>
            </w:pPr>
            <w:r w:rsidRPr="00630775">
              <w:rPr>
                <w:rFonts w:asciiTheme="majorBidi" w:hAnsiTheme="majorBidi" w:cstheme="majorBidi"/>
                <w:sz w:val="24"/>
                <w:szCs w:val="24"/>
              </w:rPr>
              <w:t>2.8. Increase the capacity of border inspectors</w:t>
            </w: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6"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45" w:type="pct"/>
            <w:shd w:val="clear" w:color="auto" w:fill="auto"/>
            <w:vAlign w:val="center"/>
          </w:tcPr>
          <w:p w:rsidR="00FD2EA6" w:rsidRPr="00630775" w:rsidRDefault="00FD2EA6" w:rsidP="00FD2EA6">
            <w:pPr>
              <w:tabs>
                <w:tab w:val="left" w:pos="0"/>
                <w:tab w:val="left" w:pos="1095"/>
              </w:tabs>
              <w:spacing w:before="20" w:after="20"/>
              <w:rPr>
                <w:rFonts w:asciiTheme="majorBidi" w:hAnsiTheme="majorBidi" w:cstheme="majorBidi"/>
                <w:b/>
                <w:sz w:val="24"/>
                <w:szCs w:val="24"/>
              </w:rPr>
            </w:pPr>
          </w:p>
        </w:tc>
      </w:tr>
      <w:tr w:rsidR="00FD2EA6" w:rsidRPr="00630775" w:rsidTr="00FD2EA6">
        <w:tc>
          <w:tcPr>
            <w:tcW w:w="1580" w:type="pct"/>
            <w:vAlign w:val="center"/>
          </w:tcPr>
          <w:p w:rsidR="00FD2EA6" w:rsidRPr="00630775" w:rsidRDefault="00FD2EA6" w:rsidP="00FD2EA6">
            <w:pPr>
              <w:tabs>
                <w:tab w:val="left" w:pos="0"/>
                <w:tab w:val="left" w:pos="1095"/>
              </w:tabs>
              <w:spacing w:before="20" w:after="20"/>
              <w:rPr>
                <w:rFonts w:asciiTheme="majorBidi" w:hAnsiTheme="majorBidi" w:cstheme="majorBidi"/>
                <w:sz w:val="24"/>
                <w:szCs w:val="24"/>
              </w:rPr>
            </w:pPr>
            <w:r w:rsidRPr="00630775">
              <w:rPr>
                <w:rFonts w:asciiTheme="majorBidi" w:hAnsiTheme="majorBidi" w:cstheme="majorBidi"/>
                <w:sz w:val="24"/>
                <w:szCs w:val="24"/>
              </w:rPr>
              <w:t>2.9. Capacity of Lebanon to manage ABP</w:t>
            </w: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6"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45" w:type="pct"/>
            <w:shd w:val="clear" w:color="auto" w:fill="auto"/>
            <w:vAlign w:val="center"/>
          </w:tcPr>
          <w:p w:rsidR="00FD2EA6" w:rsidRPr="00630775" w:rsidRDefault="00FD2EA6" w:rsidP="00FD2EA6">
            <w:pPr>
              <w:tabs>
                <w:tab w:val="left" w:pos="0"/>
                <w:tab w:val="left" w:pos="1095"/>
              </w:tabs>
              <w:spacing w:before="20" w:after="20"/>
              <w:rPr>
                <w:rFonts w:asciiTheme="majorBidi" w:hAnsiTheme="majorBidi" w:cstheme="majorBidi"/>
                <w:b/>
                <w:sz w:val="24"/>
                <w:szCs w:val="24"/>
              </w:rPr>
            </w:pPr>
          </w:p>
        </w:tc>
      </w:tr>
      <w:tr w:rsidR="00FD2EA6" w:rsidRPr="00630775" w:rsidTr="00FD2EA6">
        <w:tc>
          <w:tcPr>
            <w:tcW w:w="1580" w:type="pct"/>
            <w:vAlign w:val="center"/>
          </w:tcPr>
          <w:p w:rsidR="00FD2EA6" w:rsidRPr="00630775" w:rsidRDefault="00FD2EA6" w:rsidP="00FD2EA6">
            <w:pPr>
              <w:tabs>
                <w:tab w:val="left" w:pos="0"/>
                <w:tab w:val="left" w:pos="1095"/>
              </w:tabs>
              <w:spacing w:before="20" w:after="20"/>
              <w:rPr>
                <w:rFonts w:asciiTheme="majorBidi" w:hAnsiTheme="majorBidi" w:cstheme="majorBidi"/>
                <w:sz w:val="24"/>
                <w:szCs w:val="24"/>
              </w:rPr>
            </w:pPr>
            <w:r w:rsidRPr="00630775">
              <w:rPr>
                <w:rFonts w:asciiTheme="majorBidi" w:hAnsiTheme="majorBidi" w:cstheme="majorBidi"/>
                <w:sz w:val="24"/>
                <w:szCs w:val="24"/>
              </w:rPr>
              <w:t>2.10. HACCP principles are introduced and disseminated</w:t>
            </w: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29"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29"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56"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45" w:type="pct"/>
            <w:shd w:val="clear" w:color="auto" w:fill="auto"/>
            <w:vAlign w:val="center"/>
          </w:tcPr>
          <w:p w:rsidR="00FD2EA6" w:rsidRPr="00630775" w:rsidRDefault="00FD2EA6" w:rsidP="00FD2EA6">
            <w:pPr>
              <w:tabs>
                <w:tab w:val="left" w:pos="0"/>
                <w:tab w:val="left" w:pos="1095"/>
              </w:tabs>
              <w:spacing w:before="20" w:after="20"/>
              <w:rPr>
                <w:rFonts w:asciiTheme="majorBidi" w:hAnsiTheme="majorBidi" w:cstheme="majorBidi"/>
                <w:b/>
                <w:sz w:val="24"/>
                <w:szCs w:val="24"/>
              </w:rPr>
            </w:pPr>
          </w:p>
        </w:tc>
      </w:tr>
      <w:tr w:rsidR="00FD2EA6" w:rsidRPr="00630775" w:rsidTr="00FD2EA6">
        <w:tc>
          <w:tcPr>
            <w:tcW w:w="1580" w:type="pct"/>
            <w:vAlign w:val="center"/>
          </w:tcPr>
          <w:p w:rsidR="00FD2EA6" w:rsidRPr="00630775" w:rsidRDefault="00FD2EA6" w:rsidP="00FD2EA6">
            <w:pPr>
              <w:tabs>
                <w:tab w:val="left" w:pos="0"/>
                <w:tab w:val="left" w:pos="1095"/>
              </w:tabs>
              <w:spacing w:before="20" w:after="20"/>
              <w:rPr>
                <w:rFonts w:asciiTheme="majorBidi" w:hAnsiTheme="majorBidi" w:cstheme="majorBidi"/>
                <w:sz w:val="24"/>
                <w:szCs w:val="24"/>
              </w:rPr>
            </w:pPr>
            <w:r w:rsidRPr="00630775">
              <w:rPr>
                <w:rFonts w:asciiTheme="majorBidi" w:hAnsiTheme="majorBidi" w:cstheme="majorBidi"/>
                <w:sz w:val="24"/>
                <w:szCs w:val="24"/>
              </w:rPr>
              <w:t>2.11. Strengthen capacities of relevant laboratories</w:t>
            </w: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6"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45" w:type="pct"/>
            <w:shd w:val="clear" w:color="auto" w:fill="auto"/>
            <w:vAlign w:val="center"/>
          </w:tcPr>
          <w:p w:rsidR="00FD2EA6" w:rsidRPr="00630775" w:rsidRDefault="00FD2EA6" w:rsidP="00FD2EA6">
            <w:pPr>
              <w:tabs>
                <w:tab w:val="left" w:pos="0"/>
                <w:tab w:val="left" w:pos="1095"/>
              </w:tabs>
              <w:spacing w:before="20" w:after="20"/>
              <w:rPr>
                <w:rFonts w:asciiTheme="majorBidi" w:hAnsiTheme="majorBidi" w:cstheme="majorBidi"/>
                <w:b/>
                <w:sz w:val="24"/>
                <w:szCs w:val="24"/>
              </w:rPr>
            </w:pPr>
          </w:p>
        </w:tc>
      </w:tr>
      <w:tr w:rsidR="00FD2EA6" w:rsidRPr="00630775" w:rsidTr="00FD2EA6">
        <w:tc>
          <w:tcPr>
            <w:tcW w:w="1580" w:type="pct"/>
            <w:vAlign w:val="center"/>
          </w:tcPr>
          <w:p w:rsidR="00FD2EA6" w:rsidRPr="00630775" w:rsidRDefault="00FD2EA6" w:rsidP="00FD2EA6">
            <w:pPr>
              <w:tabs>
                <w:tab w:val="left" w:pos="0"/>
                <w:tab w:val="left" w:pos="1095"/>
              </w:tabs>
              <w:spacing w:before="20" w:after="20"/>
              <w:rPr>
                <w:rFonts w:asciiTheme="majorBidi" w:hAnsiTheme="majorBidi" w:cstheme="majorBidi"/>
                <w:sz w:val="24"/>
                <w:szCs w:val="24"/>
              </w:rPr>
            </w:pPr>
            <w:r w:rsidRPr="00630775">
              <w:rPr>
                <w:rFonts w:asciiTheme="majorBidi" w:hAnsiTheme="majorBidi" w:cstheme="majorBidi"/>
                <w:sz w:val="24"/>
                <w:szCs w:val="24"/>
              </w:rPr>
              <w:t xml:space="preserve">2.12. Develop a risk based approach for the border inspection </w:t>
            </w: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6"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45" w:type="pct"/>
            <w:shd w:val="clear" w:color="auto" w:fill="auto"/>
            <w:vAlign w:val="center"/>
          </w:tcPr>
          <w:p w:rsidR="00FD2EA6" w:rsidRPr="00630775" w:rsidRDefault="00FD2EA6" w:rsidP="00FD2EA6">
            <w:pPr>
              <w:tabs>
                <w:tab w:val="left" w:pos="0"/>
                <w:tab w:val="left" w:pos="1095"/>
              </w:tabs>
              <w:spacing w:before="20" w:after="20"/>
              <w:rPr>
                <w:rFonts w:asciiTheme="majorBidi" w:hAnsiTheme="majorBidi" w:cstheme="majorBidi"/>
                <w:b/>
                <w:sz w:val="24"/>
                <w:szCs w:val="24"/>
              </w:rPr>
            </w:pPr>
          </w:p>
        </w:tc>
      </w:tr>
      <w:tr w:rsidR="00FD2EA6" w:rsidRPr="00630775" w:rsidTr="00FD2EA6">
        <w:tc>
          <w:tcPr>
            <w:tcW w:w="5000" w:type="pct"/>
            <w:gridSpan w:val="25"/>
            <w:shd w:val="clear" w:color="auto" w:fill="F2F2F2" w:themeFill="background1" w:themeFillShade="F2"/>
            <w:vAlign w:val="center"/>
          </w:tcPr>
          <w:p w:rsidR="00FD2EA6" w:rsidRPr="00630775" w:rsidRDefault="00FD2EA6" w:rsidP="00FD2EA6">
            <w:pPr>
              <w:tabs>
                <w:tab w:val="left" w:pos="0"/>
                <w:tab w:val="left" w:pos="1095"/>
              </w:tabs>
              <w:spacing w:before="20" w:after="20"/>
              <w:rPr>
                <w:rFonts w:asciiTheme="majorBidi" w:hAnsiTheme="majorBidi" w:cstheme="majorBidi"/>
                <w:b/>
                <w:sz w:val="24"/>
                <w:szCs w:val="24"/>
              </w:rPr>
            </w:pPr>
            <w:r w:rsidRPr="00630775">
              <w:rPr>
                <w:rFonts w:asciiTheme="majorBidi" w:hAnsiTheme="majorBidi" w:cstheme="majorBidi"/>
                <w:b/>
                <w:sz w:val="24"/>
                <w:szCs w:val="24"/>
              </w:rPr>
              <w:t>Component 3 Communication and awareness</w:t>
            </w:r>
          </w:p>
        </w:tc>
      </w:tr>
      <w:tr w:rsidR="00FD2EA6" w:rsidRPr="00630775" w:rsidTr="00FD2EA6">
        <w:tc>
          <w:tcPr>
            <w:tcW w:w="1580" w:type="pct"/>
            <w:vAlign w:val="center"/>
          </w:tcPr>
          <w:p w:rsidR="00FD2EA6" w:rsidRPr="00630775" w:rsidRDefault="00FD2EA6" w:rsidP="00FD2EA6">
            <w:pPr>
              <w:tabs>
                <w:tab w:val="left" w:pos="0"/>
                <w:tab w:val="left" w:pos="1095"/>
              </w:tabs>
              <w:spacing w:before="20" w:after="20"/>
              <w:rPr>
                <w:rFonts w:asciiTheme="majorBidi" w:hAnsiTheme="majorBidi" w:cstheme="majorBidi"/>
                <w:sz w:val="24"/>
                <w:szCs w:val="24"/>
              </w:rPr>
            </w:pPr>
            <w:r w:rsidRPr="00630775">
              <w:rPr>
                <w:rFonts w:asciiTheme="majorBidi" w:hAnsiTheme="majorBidi" w:cstheme="majorBidi"/>
                <w:sz w:val="24"/>
                <w:szCs w:val="24"/>
              </w:rPr>
              <w:t>3.1. Increase communication and awareness</w:t>
            </w:r>
          </w:p>
        </w:tc>
        <w:tc>
          <w:tcPr>
            <w:tcW w:w="128" w:type="pct"/>
            <w:shd w:val="clear" w:color="auto" w:fill="auto"/>
            <w:vAlign w:val="center"/>
          </w:tcPr>
          <w:p w:rsidR="00FD2EA6" w:rsidRPr="00630775" w:rsidRDefault="00FD2EA6" w:rsidP="00FD2EA6">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630775" w:rsidRDefault="00FD2EA6" w:rsidP="00FD2EA6">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630775" w:rsidRDefault="00FD2EA6" w:rsidP="00FD2EA6">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630775" w:rsidRDefault="00FD2EA6" w:rsidP="00FD2EA6">
            <w:pPr>
              <w:tabs>
                <w:tab w:val="left" w:pos="0"/>
                <w:tab w:val="left" w:pos="1095"/>
              </w:tabs>
              <w:spacing w:before="20" w:after="20"/>
              <w:rPr>
                <w:rFonts w:asciiTheme="majorBidi" w:hAnsiTheme="majorBidi" w:cstheme="majorBidi"/>
                <w:b/>
                <w:sz w:val="24"/>
                <w:szCs w:val="24"/>
              </w:rPr>
            </w:pPr>
          </w:p>
        </w:tc>
        <w:tc>
          <w:tcPr>
            <w:tcW w:w="128" w:type="pct"/>
            <w:shd w:val="clear" w:color="auto" w:fill="auto"/>
            <w:vAlign w:val="center"/>
          </w:tcPr>
          <w:p w:rsidR="00FD2EA6" w:rsidRPr="00630775" w:rsidRDefault="00FD2EA6" w:rsidP="00FD2EA6">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630775" w:rsidRDefault="00FD2EA6" w:rsidP="00FD2EA6">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630775" w:rsidRDefault="00FD2EA6" w:rsidP="00FD2EA6">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630775" w:rsidRDefault="00FD2EA6" w:rsidP="00FD2EA6">
            <w:pPr>
              <w:tabs>
                <w:tab w:val="left" w:pos="0"/>
                <w:tab w:val="left" w:pos="1095"/>
              </w:tabs>
              <w:spacing w:before="20" w:after="20"/>
              <w:rPr>
                <w:rFonts w:asciiTheme="majorBidi" w:hAnsiTheme="majorBidi" w:cstheme="majorBidi"/>
                <w:b/>
                <w:sz w:val="24"/>
                <w:szCs w:val="24"/>
              </w:rPr>
            </w:pPr>
          </w:p>
        </w:tc>
        <w:tc>
          <w:tcPr>
            <w:tcW w:w="129" w:type="pct"/>
            <w:shd w:val="clear" w:color="auto" w:fill="auto"/>
            <w:vAlign w:val="center"/>
          </w:tcPr>
          <w:p w:rsidR="00FD2EA6" w:rsidRPr="00630775" w:rsidRDefault="00FD2EA6" w:rsidP="00FD2EA6">
            <w:pPr>
              <w:tabs>
                <w:tab w:val="left" w:pos="0"/>
                <w:tab w:val="left" w:pos="1095"/>
              </w:tabs>
              <w:spacing w:before="20" w:after="20"/>
              <w:rPr>
                <w:rFonts w:asciiTheme="majorBidi" w:hAnsiTheme="majorBidi" w:cstheme="majorBidi"/>
                <w:b/>
                <w:sz w:val="24"/>
                <w:szCs w:val="24"/>
              </w:rPr>
            </w:pPr>
          </w:p>
        </w:tc>
        <w:tc>
          <w:tcPr>
            <w:tcW w:w="156" w:type="pct"/>
            <w:shd w:val="clear" w:color="auto" w:fill="auto"/>
            <w:vAlign w:val="center"/>
          </w:tcPr>
          <w:p w:rsidR="00FD2EA6" w:rsidRPr="00630775"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630775"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630775"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630775"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630775"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51" w:type="pct"/>
            <w:shd w:val="clear" w:color="auto" w:fill="auto"/>
            <w:vAlign w:val="center"/>
          </w:tcPr>
          <w:p w:rsidR="00FD2EA6" w:rsidRPr="00FD2EA6" w:rsidRDefault="00FD2EA6" w:rsidP="00FD2EA6">
            <w:pPr>
              <w:tabs>
                <w:tab w:val="left" w:pos="0"/>
                <w:tab w:val="left" w:pos="1095"/>
              </w:tabs>
              <w:spacing w:before="20" w:after="20"/>
              <w:rPr>
                <w:rFonts w:asciiTheme="majorBidi" w:hAnsiTheme="majorBidi" w:cstheme="majorBidi"/>
                <w:b/>
                <w:sz w:val="24"/>
                <w:szCs w:val="24"/>
              </w:rPr>
            </w:pPr>
            <w:r w:rsidRPr="00FD2EA6">
              <w:rPr>
                <w:rFonts w:asciiTheme="majorBidi" w:hAnsiTheme="majorBidi" w:cstheme="majorBidi"/>
                <w:b/>
                <w:sz w:val="24"/>
                <w:szCs w:val="24"/>
              </w:rPr>
              <w:t>X</w:t>
            </w:r>
          </w:p>
        </w:tc>
        <w:tc>
          <w:tcPr>
            <w:tcW w:w="151" w:type="pct"/>
            <w:shd w:val="clear" w:color="auto" w:fill="auto"/>
            <w:vAlign w:val="center"/>
          </w:tcPr>
          <w:p w:rsidR="00FD2EA6" w:rsidRPr="00F52394" w:rsidRDefault="00FD2EA6" w:rsidP="00FD2EA6">
            <w:pPr>
              <w:tabs>
                <w:tab w:val="left" w:pos="0"/>
                <w:tab w:val="left" w:pos="1095"/>
              </w:tabs>
              <w:spacing w:before="20" w:after="20"/>
              <w:rPr>
                <w:rFonts w:asciiTheme="majorBidi" w:hAnsiTheme="majorBidi" w:cstheme="majorBidi"/>
                <w:b/>
                <w:sz w:val="24"/>
                <w:szCs w:val="24"/>
                <w:highlight w:val="green"/>
              </w:rPr>
            </w:pPr>
          </w:p>
        </w:tc>
        <w:tc>
          <w:tcPr>
            <w:tcW w:w="145" w:type="pct"/>
            <w:shd w:val="clear" w:color="auto" w:fill="auto"/>
            <w:vAlign w:val="center"/>
          </w:tcPr>
          <w:p w:rsidR="00FD2EA6" w:rsidRPr="00630775" w:rsidRDefault="00FD2EA6" w:rsidP="00FD2EA6">
            <w:pPr>
              <w:tabs>
                <w:tab w:val="left" w:pos="0"/>
                <w:tab w:val="left" w:pos="1095"/>
              </w:tabs>
              <w:spacing w:before="20" w:after="20"/>
              <w:rPr>
                <w:rFonts w:asciiTheme="majorBidi" w:hAnsiTheme="majorBidi" w:cstheme="majorBidi"/>
                <w:b/>
                <w:sz w:val="24"/>
                <w:szCs w:val="24"/>
              </w:rPr>
            </w:pPr>
          </w:p>
        </w:tc>
      </w:tr>
    </w:tbl>
    <w:p w:rsidR="00740603" w:rsidRPr="00630775" w:rsidRDefault="00740603" w:rsidP="00630775">
      <w:pPr>
        <w:autoSpaceDE w:val="0"/>
        <w:autoSpaceDN w:val="0"/>
        <w:adjustRightInd w:val="0"/>
        <w:spacing w:before="240" w:after="240"/>
        <w:rPr>
          <w:rFonts w:asciiTheme="majorBidi" w:hAnsiTheme="majorBidi" w:cstheme="majorBidi"/>
          <w:b/>
          <w:sz w:val="24"/>
          <w:szCs w:val="24"/>
        </w:rPr>
        <w:sectPr w:rsidR="00740603" w:rsidRPr="00630775" w:rsidSect="00FD2EA6">
          <w:pgSz w:w="16838" w:h="11906" w:orient="landscape"/>
          <w:pgMar w:top="993" w:right="1440" w:bottom="1134" w:left="1440" w:header="706" w:footer="720" w:gutter="0"/>
          <w:cols w:space="708"/>
          <w:docGrid w:linePitch="360"/>
        </w:sectPr>
      </w:pPr>
    </w:p>
    <w:p w:rsidR="00303334" w:rsidRPr="00630775" w:rsidRDefault="00253EC1" w:rsidP="00630775">
      <w:pPr>
        <w:rPr>
          <w:rFonts w:asciiTheme="majorBidi" w:hAnsiTheme="majorBidi" w:cstheme="majorBidi"/>
          <w:b/>
          <w:sz w:val="24"/>
          <w:szCs w:val="24"/>
        </w:rPr>
      </w:pPr>
      <w:r>
        <w:rPr>
          <w:rFonts w:asciiTheme="majorBidi" w:hAnsiTheme="majorBidi" w:cstheme="majorBidi"/>
          <w:b/>
          <w:sz w:val="24"/>
          <w:szCs w:val="24"/>
        </w:rPr>
        <w:t xml:space="preserve">Annex 3 - </w:t>
      </w:r>
      <w:r w:rsidR="00303334" w:rsidRPr="00630775">
        <w:rPr>
          <w:rFonts w:asciiTheme="majorBidi" w:hAnsiTheme="majorBidi" w:cstheme="majorBidi"/>
          <w:b/>
          <w:sz w:val="24"/>
          <w:szCs w:val="24"/>
        </w:rPr>
        <w:t>List of relevant Laws and Regulations</w:t>
      </w:r>
    </w:p>
    <w:tbl>
      <w:tblPr>
        <w:tblStyle w:val="TableGrid"/>
        <w:tblW w:w="5188" w:type="pct"/>
        <w:tblLook w:val="04A0" w:firstRow="1" w:lastRow="0" w:firstColumn="1" w:lastColumn="0" w:noHBand="0" w:noVBand="1"/>
      </w:tblPr>
      <w:tblGrid>
        <w:gridCol w:w="499"/>
        <w:gridCol w:w="9090"/>
      </w:tblGrid>
      <w:tr w:rsidR="00303334" w:rsidRPr="00630775" w:rsidTr="00303334">
        <w:tc>
          <w:tcPr>
            <w:tcW w:w="260" w:type="pct"/>
            <w:vAlign w:val="center"/>
          </w:tcPr>
          <w:p w:rsidR="00303334" w:rsidRPr="00630775" w:rsidRDefault="00303334" w:rsidP="00630775">
            <w:pPr>
              <w:spacing w:before="20" w:after="20"/>
              <w:rPr>
                <w:rFonts w:asciiTheme="majorBidi" w:hAnsiTheme="majorBidi" w:cstheme="majorBidi"/>
                <w:sz w:val="24"/>
                <w:szCs w:val="24"/>
              </w:rPr>
            </w:pPr>
            <w:r w:rsidRPr="00630775">
              <w:rPr>
                <w:rFonts w:asciiTheme="majorBidi" w:hAnsiTheme="majorBidi" w:cstheme="majorBidi"/>
                <w:sz w:val="24"/>
                <w:szCs w:val="24"/>
              </w:rPr>
              <w:t>1</w:t>
            </w:r>
          </w:p>
        </w:tc>
        <w:tc>
          <w:tcPr>
            <w:tcW w:w="4740" w:type="pct"/>
          </w:tcPr>
          <w:p w:rsidR="00303334" w:rsidRPr="00630775" w:rsidRDefault="00303334" w:rsidP="006176C7">
            <w:pPr>
              <w:spacing w:before="20" w:after="20"/>
              <w:rPr>
                <w:rFonts w:asciiTheme="majorBidi" w:hAnsiTheme="majorBidi" w:cstheme="majorBidi"/>
                <w:sz w:val="24"/>
                <w:szCs w:val="24"/>
              </w:rPr>
            </w:pPr>
            <w:r w:rsidRPr="00630775">
              <w:rPr>
                <w:rFonts w:asciiTheme="majorBidi" w:hAnsiTheme="majorBidi" w:cstheme="majorBidi"/>
                <w:sz w:val="24"/>
                <w:szCs w:val="24"/>
              </w:rPr>
              <w:t>Regulation No.1/718 Conditions for importing frozen poultry meat 08.08.2011</w:t>
            </w:r>
          </w:p>
        </w:tc>
      </w:tr>
      <w:tr w:rsidR="00303334" w:rsidRPr="00630775" w:rsidTr="00303334">
        <w:tc>
          <w:tcPr>
            <w:tcW w:w="260" w:type="pct"/>
            <w:vAlign w:val="center"/>
          </w:tcPr>
          <w:p w:rsidR="00303334" w:rsidRPr="00630775" w:rsidRDefault="00303334" w:rsidP="00630775">
            <w:pPr>
              <w:spacing w:before="20" w:after="20"/>
              <w:rPr>
                <w:rFonts w:asciiTheme="majorBidi" w:hAnsiTheme="majorBidi" w:cstheme="majorBidi"/>
                <w:sz w:val="24"/>
                <w:szCs w:val="24"/>
              </w:rPr>
            </w:pPr>
            <w:r w:rsidRPr="00630775">
              <w:rPr>
                <w:rFonts w:asciiTheme="majorBidi" w:hAnsiTheme="majorBidi" w:cstheme="majorBidi"/>
                <w:sz w:val="24"/>
                <w:szCs w:val="24"/>
              </w:rPr>
              <w:t>2</w:t>
            </w:r>
          </w:p>
        </w:tc>
        <w:tc>
          <w:tcPr>
            <w:tcW w:w="4740" w:type="pct"/>
          </w:tcPr>
          <w:p w:rsidR="00303334" w:rsidRPr="00630775" w:rsidRDefault="00303334" w:rsidP="006176C7">
            <w:pPr>
              <w:spacing w:before="20" w:after="20"/>
              <w:rPr>
                <w:rFonts w:asciiTheme="majorBidi" w:hAnsiTheme="majorBidi" w:cstheme="majorBidi"/>
                <w:sz w:val="24"/>
                <w:szCs w:val="24"/>
              </w:rPr>
            </w:pPr>
            <w:r w:rsidRPr="00630775">
              <w:rPr>
                <w:rFonts w:asciiTheme="majorBidi" w:hAnsiTheme="majorBidi" w:cstheme="majorBidi"/>
                <w:sz w:val="24"/>
                <w:szCs w:val="24"/>
              </w:rPr>
              <w:t>Regulation No. 1/720 Conditions for importing processed and prepared animal products 08.08.2011</w:t>
            </w:r>
          </w:p>
        </w:tc>
      </w:tr>
      <w:tr w:rsidR="00303334" w:rsidRPr="00630775" w:rsidTr="00303334">
        <w:tc>
          <w:tcPr>
            <w:tcW w:w="260" w:type="pct"/>
            <w:vAlign w:val="center"/>
          </w:tcPr>
          <w:p w:rsidR="00303334" w:rsidRPr="00630775" w:rsidRDefault="00303334" w:rsidP="00630775">
            <w:pPr>
              <w:spacing w:before="20" w:after="20"/>
              <w:rPr>
                <w:rFonts w:asciiTheme="majorBidi" w:hAnsiTheme="majorBidi" w:cstheme="majorBidi"/>
                <w:sz w:val="24"/>
                <w:szCs w:val="24"/>
              </w:rPr>
            </w:pPr>
            <w:r w:rsidRPr="00630775">
              <w:rPr>
                <w:rFonts w:asciiTheme="majorBidi" w:hAnsiTheme="majorBidi" w:cstheme="majorBidi"/>
                <w:sz w:val="24"/>
                <w:szCs w:val="24"/>
              </w:rPr>
              <w:t>3</w:t>
            </w:r>
          </w:p>
        </w:tc>
        <w:tc>
          <w:tcPr>
            <w:tcW w:w="4740" w:type="pct"/>
          </w:tcPr>
          <w:p w:rsidR="00303334" w:rsidRPr="00630775" w:rsidRDefault="00303334" w:rsidP="006176C7">
            <w:pPr>
              <w:spacing w:before="20" w:after="20"/>
              <w:rPr>
                <w:rFonts w:asciiTheme="majorBidi" w:hAnsiTheme="majorBidi" w:cstheme="majorBidi"/>
                <w:sz w:val="24"/>
                <w:szCs w:val="24"/>
              </w:rPr>
            </w:pPr>
            <w:r w:rsidRPr="00630775">
              <w:rPr>
                <w:rFonts w:asciiTheme="majorBidi" w:hAnsiTheme="majorBidi" w:cstheme="majorBidi"/>
                <w:sz w:val="24"/>
                <w:szCs w:val="24"/>
              </w:rPr>
              <w:t>Decision No. 1/787 modifying resolution 1/720</w:t>
            </w:r>
          </w:p>
        </w:tc>
      </w:tr>
      <w:tr w:rsidR="00303334" w:rsidRPr="00630775" w:rsidTr="00303334">
        <w:tc>
          <w:tcPr>
            <w:tcW w:w="260" w:type="pct"/>
            <w:vAlign w:val="center"/>
          </w:tcPr>
          <w:p w:rsidR="00303334" w:rsidRPr="00630775" w:rsidRDefault="00303334" w:rsidP="00630775">
            <w:pPr>
              <w:spacing w:before="20" w:after="20"/>
              <w:rPr>
                <w:rFonts w:asciiTheme="majorBidi" w:hAnsiTheme="majorBidi" w:cstheme="majorBidi"/>
                <w:sz w:val="24"/>
                <w:szCs w:val="24"/>
              </w:rPr>
            </w:pPr>
            <w:r w:rsidRPr="00630775">
              <w:rPr>
                <w:rFonts w:asciiTheme="majorBidi" w:hAnsiTheme="majorBidi" w:cstheme="majorBidi"/>
                <w:sz w:val="24"/>
                <w:szCs w:val="24"/>
              </w:rPr>
              <w:t>4</w:t>
            </w:r>
          </w:p>
        </w:tc>
        <w:tc>
          <w:tcPr>
            <w:tcW w:w="4740" w:type="pct"/>
          </w:tcPr>
          <w:p w:rsidR="00303334" w:rsidRPr="00630775" w:rsidRDefault="00303334" w:rsidP="006176C7">
            <w:pPr>
              <w:spacing w:before="20" w:after="20"/>
              <w:rPr>
                <w:rFonts w:asciiTheme="majorBidi" w:hAnsiTheme="majorBidi" w:cstheme="majorBidi"/>
                <w:sz w:val="24"/>
                <w:szCs w:val="24"/>
              </w:rPr>
            </w:pPr>
            <w:r w:rsidRPr="00630775">
              <w:rPr>
                <w:rFonts w:asciiTheme="majorBidi" w:hAnsiTheme="majorBidi" w:cstheme="majorBidi"/>
                <w:sz w:val="24"/>
                <w:szCs w:val="24"/>
              </w:rPr>
              <w:t>Decree No. 1/828 Conditions for importing meats 08.12.2010</w:t>
            </w:r>
          </w:p>
        </w:tc>
      </w:tr>
      <w:tr w:rsidR="00303334" w:rsidRPr="00630775" w:rsidTr="00303334">
        <w:tc>
          <w:tcPr>
            <w:tcW w:w="260" w:type="pct"/>
            <w:vAlign w:val="center"/>
          </w:tcPr>
          <w:p w:rsidR="00303334" w:rsidRPr="00630775" w:rsidRDefault="00303334" w:rsidP="00630775">
            <w:pPr>
              <w:spacing w:before="20" w:after="20"/>
              <w:rPr>
                <w:rFonts w:asciiTheme="majorBidi" w:hAnsiTheme="majorBidi" w:cstheme="majorBidi"/>
                <w:sz w:val="24"/>
                <w:szCs w:val="24"/>
              </w:rPr>
            </w:pPr>
            <w:r w:rsidRPr="00630775">
              <w:rPr>
                <w:rFonts w:asciiTheme="majorBidi" w:hAnsiTheme="majorBidi" w:cstheme="majorBidi"/>
                <w:sz w:val="24"/>
                <w:szCs w:val="24"/>
              </w:rPr>
              <w:t>5</w:t>
            </w:r>
          </w:p>
        </w:tc>
        <w:tc>
          <w:tcPr>
            <w:tcW w:w="4740" w:type="pct"/>
          </w:tcPr>
          <w:p w:rsidR="00303334" w:rsidRPr="00630775" w:rsidRDefault="00303334" w:rsidP="006176C7">
            <w:pPr>
              <w:spacing w:before="20" w:after="20"/>
              <w:rPr>
                <w:rFonts w:asciiTheme="majorBidi" w:hAnsiTheme="majorBidi" w:cstheme="majorBidi"/>
                <w:sz w:val="24"/>
                <w:szCs w:val="24"/>
              </w:rPr>
            </w:pPr>
            <w:r w:rsidRPr="00630775">
              <w:rPr>
                <w:rFonts w:asciiTheme="majorBidi" w:hAnsiTheme="majorBidi" w:cstheme="majorBidi"/>
                <w:sz w:val="24"/>
                <w:szCs w:val="24"/>
              </w:rPr>
              <w:t>Resolution No. 1/829 Terms&amp; Conditions of Livestock import 09.12.2010</w:t>
            </w:r>
          </w:p>
        </w:tc>
      </w:tr>
      <w:tr w:rsidR="00303334" w:rsidRPr="00630775" w:rsidTr="00303334">
        <w:tc>
          <w:tcPr>
            <w:tcW w:w="260" w:type="pct"/>
            <w:vAlign w:val="center"/>
          </w:tcPr>
          <w:p w:rsidR="00303334" w:rsidRPr="00630775" w:rsidRDefault="00303334" w:rsidP="00630775">
            <w:pPr>
              <w:spacing w:before="20" w:after="20"/>
              <w:rPr>
                <w:rFonts w:asciiTheme="majorBidi" w:hAnsiTheme="majorBidi" w:cstheme="majorBidi"/>
                <w:sz w:val="24"/>
                <w:szCs w:val="24"/>
              </w:rPr>
            </w:pPr>
            <w:r w:rsidRPr="00630775">
              <w:rPr>
                <w:rFonts w:asciiTheme="majorBidi" w:hAnsiTheme="majorBidi" w:cstheme="majorBidi"/>
                <w:sz w:val="24"/>
                <w:szCs w:val="24"/>
              </w:rPr>
              <w:t>6</w:t>
            </w:r>
          </w:p>
        </w:tc>
        <w:tc>
          <w:tcPr>
            <w:tcW w:w="4740" w:type="pct"/>
          </w:tcPr>
          <w:p w:rsidR="00303334" w:rsidRPr="00630775" w:rsidRDefault="00303334" w:rsidP="00630775">
            <w:pPr>
              <w:pStyle w:val="NoSpacing"/>
              <w:spacing w:before="20" w:after="20"/>
              <w:ind w:left="33"/>
              <w:jc w:val="both"/>
              <w:rPr>
                <w:rFonts w:asciiTheme="majorBidi" w:hAnsiTheme="majorBidi" w:cstheme="majorBidi"/>
                <w:color w:val="auto"/>
                <w:sz w:val="24"/>
                <w:szCs w:val="24"/>
                <w:lang w:val="en-GB"/>
              </w:rPr>
            </w:pPr>
            <w:r w:rsidRPr="00630775">
              <w:rPr>
                <w:rFonts w:asciiTheme="majorBidi" w:hAnsiTheme="majorBidi" w:cstheme="majorBidi"/>
                <w:color w:val="auto"/>
                <w:sz w:val="24"/>
                <w:szCs w:val="24"/>
                <w:lang w:val="en-GB"/>
              </w:rPr>
              <w:t>Decision No. 1/1034 Regulating the filling, the packaging, and the displaying of the milks and its derivatives 21.10.2011</w:t>
            </w:r>
          </w:p>
        </w:tc>
      </w:tr>
      <w:tr w:rsidR="00303334" w:rsidRPr="00630775" w:rsidTr="00303334">
        <w:tc>
          <w:tcPr>
            <w:tcW w:w="260" w:type="pct"/>
            <w:vAlign w:val="center"/>
          </w:tcPr>
          <w:p w:rsidR="00303334" w:rsidRPr="00630775" w:rsidRDefault="00303334" w:rsidP="00630775">
            <w:pPr>
              <w:spacing w:before="20" w:after="20"/>
              <w:rPr>
                <w:rFonts w:asciiTheme="majorBidi" w:hAnsiTheme="majorBidi" w:cstheme="majorBidi"/>
                <w:sz w:val="24"/>
                <w:szCs w:val="24"/>
              </w:rPr>
            </w:pPr>
            <w:r w:rsidRPr="00630775">
              <w:rPr>
                <w:rFonts w:asciiTheme="majorBidi" w:hAnsiTheme="majorBidi" w:cstheme="majorBidi"/>
                <w:sz w:val="24"/>
                <w:szCs w:val="24"/>
              </w:rPr>
              <w:t>7</w:t>
            </w:r>
          </w:p>
        </w:tc>
        <w:tc>
          <w:tcPr>
            <w:tcW w:w="4740" w:type="pct"/>
          </w:tcPr>
          <w:p w:rsidR="00303334" w:rsidRPr="00630775" w:rsidRDefault="00303334" w:rsidP="00630775">
            <w:pPr>
              <w:pStyle w:val="NoSpacing"/>
              <w:spacing w:before="20" w:after="20"/>
              <w:ind w:left="33"/>
              <w:jc w:val="both"/>
              <w:rPr>
                <w:rFonts w:asciiTheme="majorBidi" w:hAnsiTheme="majorBidi" w:cstheme="majorBidi"/>
                <w:color w:val="auto"/>
                <w:sz w:val="24"/>
                <w:szCs w:val="24"/>
                <w:lang w:val="en-GB"/>
              </w:rPr>
            </w:pPr>
            <w:r w:rsidRPr="00630775">
              <w:rPr>
                <w:rFonts w:asciiTheme="majorBidi" w:hAnsiTheme="majorBidi" w:cstheme="majorBidi"/>
                <w:color w:val="auto"/>
                <w:sz w:val="24"/>
                <w:szCs w:val="24"/>
                <w:lang w:val="en-GB"/>
              </w:rPr>
              <w:t>Decision No. 1/539 modifying resolution 1/1034</w:t>
            </w:r>
          </w:p>
        </w:tc>
      </w:tr>
      <w:tr w:rsidR="00303334" w:rsidRPr="00630775" w:rsidTr="00303334">
        <w:tc>
          <w:tcPr>
            <w:tcW w:w="260" w:type="pct"/>
            <w:vAlign w:val="center"/>
          </w:tcPr>
          <w:p w:rsidR="00303334" w:rsidRPr="00630775" w:rsidRDefault="00303334" w:rsidP="00630775">
            <w:pPr>
              <w:spacing w:before="20" w:after="20"/>
              <w:rPr>
                <w:rFonts w:asciiTheme="majorBidi" w:hAnsiTheme="majorBidi" w:cstheme="majorBidi"/>
                <w:sz w:val="24"/>
                <w:szCs w:val="24"/>
              </w:rPr>
            </w:pPr>
            <w:r w:rsidRPr="00630775">
              <w:rPr>
                <w:rFonts w:asciiTheme="majorBidi" w:hAnsiTheme="majorBidi" w:cstheme="majorBidi"/>
                <w:sz w:val="24"/>
                <w:szCs w:val="24"/>
              </w:rPr>
              <w:t>8</w:t>
            </w:r>
          </w:p>
        </w:tc>
        <w:tc>
          <w:tcPr>
            <w:tcW w:w="4740" w:type="pct"/>
          </w:tcPr>
          <w:p w:rsidR="00303334" w:rsidRPr="00630775" w:rsidRDefault="00303334" w:rsidP="00630775">
            <w:pPr>
              <w:pStyle w:val="NoSpacing"/>
              <w:spacing w:before="20" w:after="20"/>
              <w:ind w:left="33"/>
              <w:jc w:val="both"/>
              <w:rPr>
                <w:rFonts w:asciiTheme="majorBidi" w:hAnsiTheme="majorBidi" w:cstheme="majorBidi"/>
                <w:color w:val="auto"/>
                <w:sz w:val="24"/>
                <w:szCs w:val="24"/>
                <w:lang w:val="en-GB"/>
              </w:rPr>
            </w:pPr>
            <w:r w:rsidRPr="00630775">
              <w:rPr>
                <w:rFonts w:asciiTheme="majorBidi" w:hAnsiTheme="majorBidi" w:cstheme="majorBidi"/>
                <w:color w:val="auto"/>
                <w:sz w:val="24"/>
                <w:szCs w:val="24"/>
                <w:lang w:val="en-GB"/>
              </w:rPr>
              <w:t>Decision No. 1/547 Amending Article 9 of the Decision Number 1/469 dated 28.05.2012. (Regulating the methods of taking, transferring and inspecting the imported samples)</w:t>
            </w:r>
          </w:p>
        </w:tc>
      </w:tr>
      <w:tr w:rsidR="00303334" w:rsidRPr="00630775" w:rsidTr="00303334">
        <w:tc>
          <w:tcPr>
            <w:tcW w:w="260" w:type="pct"/>
            <w:vAlign w:val="center"/>
          </w:tcPr>
          <w:p w:rsidR="00303334" w:rsidRPr="00630775" w:rsidRDefault="00303334" w:rsidP="00630775">
            <w:pPr>
              <w:spacing w:before="20" w:after="20"/>
              <w:rPr>
                <w:rFonts w:asciiTheme="majorBidi" w:hAnsiTheme="majorBidi" w:cstheme="majorBidi"/>
                <w:sz w:val="24"/>
                <w:szCs w:val="24"/>
              </w:rPr>
            </w:pPr>
            <w:r w:rsidRPr="00630775">
              <w:rPr>
                <w:rFonts w:asciiTheme="majorBidi" w:hAnsiTheme="majorBidi" w:cstheme="majorBidi"/>
                <w:sz w:val="24"/>
                <w:szCs w:val="24"/>
              </w:rPr>
              <w:t>9</w:t>
            </w:r>
          </w:p>
        </w:tc>
        <w:tc>
          <w:tcPr>
            <w:tcW w:w="4740" w:type="pct"/>
          </w:tcPr>
          <w:p w:rsidR="00303334" w:rsidRPr="00630775" w:rsidRDefault="00303334" w:rsidP="00630775">
            <w:pPr>
              <w:pStyle w:val="NoSpacing"/>
              <w:spacing w:before="20" w:after="20"/>
              <w:ind w:left="33"/>
              <w:jc w:val="both"/>
              <w:rPr>
                <w:rFonts w:asciiTheme="majorBidi" w:hAnsiTheme="majorBidi" w:cstheme="majorBidi"/>
                <w:color w:val="auto"/>
                <w:sz w:val="24"/>
                <w:szCs w:val="24"/>
                <w:lang w:val="en-GB"/>
              </w:rPr>
            </w:pPr>
            <w:r w:rsidRPr="00630775">
              <w:rPr>
                <w:rFonts w:asciiTheme="majorBidi" w:hAnsiTheme="majorBidi" w:cstheme="majorBidi"/>
                <w:color w:val="auto"/>
                <w:sz w:val="24"/>
                <w:szCs w:val="24"/>
                <w:lang w:val="en-GB"/>
              </w:rPr>
              <w:t>Decision No. 1/61 Providing data record regarding the cooling temperature during the shipment process 06.02.2007</w:t>
            </w:r>
          </w:p>
        </w:tc>
      </w:tr>
      <w:tr w:rsidR="00303334" w:rsidRPr="00630775" w:rsidTr="00303334">
        <w:tc>
          <w:tcPr>
            <w:tcW w:w="260" w:type="pct"/>
            <w:vAlign w:val="center"/>
          </w:tcPr>
          <w:p w:rsidR="00303334" w:rsidRPr="00630775" w:rsidRDefault="00303334" w:rsidP="00630775">
            <w:pPr>
              <w:spacing w:before="20" w:after="20"/>
              <w:rPr>
                <w:rFonts w:asciiTheme="majorBidi" w:hAnsiTheme="majorBidi" w:cstheme="majorBidi"/>
                <w:sz w:val="24"/>
                <w:szCs w:val="24"/>
              </w:rPr>
            </w:pPr>
            <w:r w:rsidRPr="00630775">
              <w:rPr>
                <w:rFonts w:asciiTheme="majorBidi" w:hAnsiTheme="majorBidi" w:cstheme="majorBidi"/>
                <w:sz w:val="24"/>
                <w:szCs w:val="24"/>
              </w:rPr>
              <w:t>10</w:t>
            </w:r>
          </w:p>
        </w:tc>
        <w:tc>
          <w:tcPr>
            <w:tcW w:w="4740" w:type="pct"/>
          </w:tcPr>
          <w:p w:rsidR="00303334" w:rsidRPr="00630775" w:rsidRDefault="00303334" w:rsidP="00630775">
            <w:pPr>
              <w:pStyle w:val="NoSpacing"/>
              <w:spacing w:before="20" w:after="20"/>
              <w:ind w:left="0"/>
              <w:jc w:val="both"/>
              <w:rPr>
                <w:rFonts w:asciiTheme="majorBidi" w:hAnsiTheme="majorBidi" w:cstheme="majorBidi"/>
                <w:color w:val="auto"/>
                <w:sz w:val="24"/>
                <w:szCs w:val="24"/>
                <w:lang w:val="en-GB"/>
              </w:rPr>
            </w:pPr>
            <w:r w:rsidRPr="00630775">
              <w:rPr>
                <w:rFonts w:asciiTheme="majorBidi" w:hAnsiTheme="majorBidi" w:cstheme="majorBidi"/>
                <w:color w:val="auto"/>
                <w:sz w:val="24"/>
                <w:szCs w:val="24"/>
                <w:lang w:val="en-GB"/>
              </w:rPr>
              <w:t xml:space="preserve">Decision No. 1/417 Prohibiting the importation of milk and its products from the Republic of China </w:t>
            </w:r>
          </w:p>
        </w:tc>
      </w:tr>
      <w:tr w:rsidR="00303334" w:rsidRPr="00630775" w:rsidTr="00303334">
        <w:tc>
          <w:tcPr>
            <w:tcW w:w="260" w:type="pct"/>
            <w:vAlign w:val="center"/>
          </w:tcPr>
          <w:p w:rsidR="00303334" w:rsidRPr="00630775" w:rsidRDefault="00303334" w:rsidP="00630775">
            <w:pPr>
              <w:spacing w:before="20" w:after="20"/>
              <w:rPr>
                <w:rFonts w:asciiTheme="majorBidi" w:hAnsiTheme="majorBidi" w:cstheme="majorBidi"/>
                <w:sz w:val="24"/>
                <w:szCs w:val="24"/>
              </w:rPr>
            </w:pPr>
            <w:r w:rsidRPr="00630775">
              <w:rPr>
                <w:rFonts w:asciiTheme="majorBidi" w:hAnsiTheme="majorBidi" w:cstheme="majorBidi"/>
                <w:sz w:val="24"/>
                <w:szCs w:val="24"/>
              </w:rPr>
              <w:t>11</w:t>
            </w:r>
          </w:p>
        </w:tc>
        <w:tc>
          <w:tcPr>
            <w:tcW w:w="4740" w:type="pct"/>
          </w:tcPr>
          <w:p w:rsidR="00303334" w:rsidRPr="00630775" w:rsidRDefault="00303334" w:rsidP="00630775">
            <w:pPr>
              <w:pStyle w:val="NoSpacing"/>
              <w:spacing w:before="20" w:after="20"/>
              <w:ind w:left="33"/>
              <w:jc w:val="both"/>
              <w:rPr>
                <w:rFonts w:asciiTheme="majorBidi" w:hAnsiTheme="majorBidi" w:cstheme="majorBidi"/>
                <w:color w:val="auto"/>
                <w:sz w:val="24"/>
                <w:szCs w:val="24"/>
                <w:lang w:val="en-GB"/>
              </w:rPr>
            </w:pPr>
            <w:r w:rsidRPr="00630775">
              <w:rPr>
                <w:rFonts w:asciiTheme="majorBidi" w:hAnsiTheme="majorBidi" w:cstheme="majorBidi"/>
                <w:color w:val="auto"/>
                <w:sz w:val="24"/>
                <w:szCs w:val="24"/>
                <w:lang w:val="en-GB"/>
              </w:rPr>
              <w:t>Decision No. 1/653 Regulating the Importation, packaging and selling of White Cheese 29.09.2008</w:t>
            </w:r>
          </w:p>
        </w:tc>
      </w:tr>
      <w:tr w:rsidR="00303334" w:rsidRPr="00630775" w:rsidTr="00303334">
        <w:tc>
          <w:tcPr>
            <w:tcW w:w="260" w:type="pct"/>
            <w:vAlign w:val="center"/>
          </w:tcPr>
          <w:p w:rsidR="00303334" w:rsidRPr="00630775" w:rsidRDefault="00303334" w:rsidP="00630775">
            <w:pPr>
              <w:spacing w:before="20" w:after="20"/>
              <w:rPr>
                <w:rFonts w:asciiTheme="majorBidi" w:hAnsiTheme="majorBidi" w:cstheme="majorBidi"/>
                <w:sz w:val="24"/>
                <w:szCs w:val="24"/>
              </w:rPr>
            </w:pPr>
            <w:r w:rsidRPr="00630775">
              <w:rPr>
                <w:rFonts w:asciiTheme="majorBidi" w:hAnsiTheme="majorBidi" w:cstheme="majorBidi"/>
                <w:sz w:val="24"/>
                <w:szCs w:val="24"/>
              </w:rPr>
              <w:t>12</w:t>
            </w:r>
          </w:p>
        </w:tc>
        <w:tc>
          <w:tcPr>
            <w:tcW w:w="4740" w:type="pct"/>
          </w:tcPr>
          <w:p w:rsidR="00303334" w:rsidRPr="00630775" w:rsidRDefault="00303334" w:rsidP="00630775">
            <w:pPr>
              <w:pStyle w:val="NoSpacing"/>
              <w:spacing w:before="20" w:after="20"/>
              <w:ind w:left="33"/>
              <w:jc w:val="both"/>
              <w:rPr>
                <w:rFonts w:asciiTheme="majorBidi" w:hAnsiTheme="majorBidi" w:cstheme="majorBidi"/>
                <w:color w:val="auto"/>
                <w:sz w:val="24"/>
                <w:szCs w:val="24"/>
                <w:lang w:val="en-GB"/>
              </w:rPr>
            </w:pPr>
            <w:r w:rsidRPr="00630775">
              <w:rPr>
                <w:rFonts w:asciiTheme="majorBidi" w:hAnsiTheme="majorBidi" w:cstheme="majorBidi"/>
                <w:color w:val="auto"/>
                <w:sz w:val="24"/>
                <w:szCs w:val="24"/>
                <w:lang w:val="en-GB"/>
              </w:rPr>
              <w:t>Decision No. 1/787Amending decision number 1/720 date 8/8/2011 regarding the terms and conditions for importing the prepared and produced animal products 12.08.2013</w:t>
            </w:r>
          </w:p>
        </w:tc>
      </w:tr>
      <w:tr w:rsidR="00303334" w:rsidRPr="00630775" w:rsidTr="00303334">
        <w:tc>
          <w:tcPr>
            <w:tcW w:w="260" w:type="pct"/>
            <w:vAlign w:val="center"/>
          </w:tcPr>
          <w:p w:rsidR="00303334" w:rsidRPr="00630775" w:rsidRDefault="00303334" w:rsidP="00630775">
            <w:pPr>
              <w:spacing w:before="20" w:after="20"/>
              <w:rPr>
                <w:rFonts w:asciiTheme="majorBidi" w:hAnsiTheme="majorBidi" w:cstheme="majorBidi"/>
                <w:sz w:val="24"/>
                <w:szCs w:val="24"/>
              </w:rPr>
            </w:pPr>
            <w:r w:rsidRPr="00630775">
              <w:rPr>
                <w:rFonts w:asciiTheme="majorBidi" w:hAnsiTheme="majorBidi" w:cstheme="majorBidi"/>
                <w:sz w:val="24"/>
                <w:szCs w:val="24"/>
              </w:rPr>
              <w:t>13</w:t>
            </w:r>
          </w:p>
        </w:tc>
        <w:tc>
          <w:tcPr>
            <w:tcW w:w="4740" w:type="pct"/>
          </w:tcPr>
          <w:p w:rsidR="00303334" w:rsidRPr="00630775" w:rsidRDefault="00303334" w:rsidP="00630775">
            <w:pPr>
              <w:pStyle w:val="NoSpacing"/>
              <w:spacing w:before="20" w:after="20"/>
              <w:ind w:left="0"/>
              <w:jc w:val="both"/>
              <w:rPr>
                <w:rFonts w:asciiTheme="majorBidi" w:hAnsiTheme="majorBidi" w:cstheme="majorBidi"/>
                <w:color w:val="auto"/>
                <w:sz w:val="24"/>
                <w:szCs w:val="24"/>
                <w:lang w:val="en-GB"/>
              </w:rPr>
            </w:pPr>
            <w:r w:rsidRPr="00630775">
              <w:rPr>
                <w:rFonts w:asciiTheme="majorBidi" w:hAnsiTheme="majorBidi" w:cstheme="majorBidi"/>
                <w:color w:val="auto"/>
                <w:sz w:val="24"/>
                <w:szCs w:val="24"/>
                <w:lang w:val="en-GB"/>
              </w:rPr>
              <w:t>Decision No. 1/963 The Requirements that shall be provided to import the milk substitutions for Animals’ Nutrition Use 26.10.2011</w:t>
            </w:r>
          </w:p>
        </w:tc>
      </w:tr>
      <w:tr w:rsidR="00303334" w:rsidRPr="00630775" w:rsidTr="00303334">
        <w:tc>
          <w:tcPr>
            <w:tcW w:w="260" w:type="pct"/>
            <w:vAlign w:val="center"/>
          </w:tcPr>
          <w:p w:rsidR="00303334" w:rsidRPr="00630775" w:rsidRDefault="00303334" w:rsidP="00630775">
            <w:pPr>
              <w:spacing w:before="20" w:after="20"/>
              <w:rPr>
                <w:rFonts w:asciiTheme="majorBidi" w:hAnsiTheme="majorBidi" w:cstheme="majorBidi"/>
                <w:sz w:val="24"/>
                <w:szCs w:val="24"/>
              </w:rPr>
            </w:pPr>
            <w:r w:rsidRPr="00630775">
              <w:rPr>
                <w:rFonts w:asciiTheme="majorBidi" w:hAnsiTheme="majorBidi" w:cstheme="majorBidi"/>
                <w:sz w:val="24"/>
                <w:szCs w:val="24"/>
              </w:rPr>
              <w:t>14</w:t>
            </w:r>
          </w:p>
        </w:tc>
        <w:tc>
          <w:tcPr>
            <w:tcW w:w="4740" w:type="pct"/>
          </w:tcPr>
          <w:p w:rsidR="00303334" w:rsidRPr="00630775" w:rsidRDefault="00303334" w:rsidP="00630775">
            <w:pPr>
              <w:pStyle w:val="NoSpacing"/>
              <w:spacing w:before="20" w:after="20"/>
              <w:ind w:left="33"/>
              <w:jc w:val="both"/>
              <w:rPr>
                <w:rFonts w:asciiTheme="majorBidi" w:hAnsiTheme="majorBidi" w:cstheme="majorBidi"/>
                <w:color w:val="auto"/>
                <w:sz w:val="24"/>
                <w:szCs w:val="24"/>
                <w:lang w:val="en-GB"/>
              </w:rPr>
            </w:pPr>
            <w:r w:rsidRPr="00630775">
              <w:rPr>
                <w:rFonts w:asciiTheme="majorBidi" w:hAnsiTheme="majorBidi" w:cstheme="majorBidi"/>
                <w:color w:val="auto"/>
                <w:sz w:val="24"/>
                <w:szCs w:val="24"/>
                <w:lang w:val="en-GB"/>
              </w:rPr>
              <w:t>Decision No. 1/1107 Regulating the importation of Horses 19.11.2011</w:t>
            </w:r>
          </w:p>
        </w:tc>
      </w:tr>
      <w:tr w:rsidR="00303334" w:rsidRPr="00630775" w:rsidTr="00303334">
        <w:tc>
          <w:tcPr>
            <w:tcW w:w="260" w:type="pct"/>
            <w:vAlign w:val="center"/>
          </w:tcPr>
          <w:p w:rsidR="00303334" w:rsidRPr="00630775" w:rsidRDefault="00303334" w:rsidP="00630775">
            <w:pPr>
              <w:spacing w:before="20" w:after="20"/>
              <w:rPr>
                <w:rFonts w:asciiTheme="majorBidi" w:hAnsiTheme="majorBidi" w:cstheme="majorBidi"/>
                <w:sz w:val="24"/>
                <w:szCs w:val="24"/>
              </w:rPr>
            </w:pPr>
            <w:r w:rsidRPr="00630775">
              <w:rPr>
                <w:rFonts w:asciiTheme="majorBidi" w:hAnsiTheme="majorBidi" w:cstheme="majorBidi"/>
                <w:sz w:val="24"/>
                <w:szCs w:val="24"/>
              </w:rPr>
              <w:t>15</w:t>
            </w:r>
          </w:p>
        </w:tc>
        <w:tc>
          <w:tcPr>
            <w:tcW w:w="4740" w:type="pct"/>
          </w:tcPr>
          <w:p w:rsidR="00303334" w:rsidRPr="00630775" w:rsidRDefault="00303334" w:rsidP="00630775">
            <w:pPr>
              <w:pStyle w:val="NoSpacing"/>
              <w:spacing w:before="20" w:after="20"/>
              <w:ind w:left="33"/>
              <w:jc w:val="both"/>
              <w:rPr>
                <w:rFonts w:asciiTheme="majorBidi" w:hAnsiTheme="majorBidi" w:cstheme="majorBidi"/>
                <w:color w:val="auto"/>
                <w:sz w:val="24"/>
                <w:szCs w:val="24"/>
                <w:lang w:val="en-GB"/>
              </w:rPr>
            </w:pPr>
            <w:r w:rsidRPr="00630775">
              <w:rPr>
                <w:rFonts w:asciiTheme="majorBidi" w:hAnsiTheme="majorBidi" w:cstheme="majorBidi"/>
                <w:color w:val="auto"/>
                <w:sz w:val="24"/>
                <w:szCs w:val="24"/>
                <w:lang w:val="en-GB"/>
              </w:rPr>
              <w:t>Decision No. 1/381 Concerning the Protection of Public Health and Animals’ Sanitary 11.01.2011</w:t>
            </w:r>
          </w:p>
        </w:tc>
      </w:tr>
      <w:tr w:rsidR="00303334" w:rsidRPr="00630775" w:rsidTr="00303334">
        <w:tc>
          <w:tcPr>
            <w:tcW w:w="260" w:type="pct"/>
            <w:vAlign w:val="center"/>
          </w:tcPr>
          <w:p w:rsidR="00303334" w:rsidRPr="00630775" w:rsidRDefault="00303334" w:rsidP="00630775">
            <w:pPr>
              <w:spacing w:before="20" w:after="20"/>
              <w:rPr>
                <w:rFonts w:asciiTheme="majorBidi" w:hAnsiTheme="majorBidi" w:cstheme="majorBidi"/>
                <w:sz w:val="24"/>
                <w:szCs w:val="24"/>
              </w:rPr>
            </w:pPr>
            <w:r w:rsidRPr="00630775">
              <w:rPr>
                <w:rFonts w:asciiTheme="majorBidi" w:hAnsiTheme="majorBidi" w:cstheme="majorBidi"/>
                <w:sz w:val="24"/>
                <w:szCs w:val="24"/>
              </w:rPr>
              <w:t>16</w:t>
            </w:r>
          </w:p>
        </w:tc>
        <w:tc>
          <w:tcPr>
            <w:tcW w:w="4740" w:type="pct"/>
          </w:tcPr>
          <w:p w:rsidR="00303334" w:rsidRPr="00630775" w:rsidRDefault="00303334" w:rsidP="00630775">
            <w:pPr>
              <w:pStyle w:val="NoSpacing"/>
              <w:spacing w:before="20" w:after="20"/>
              <w:ind w:left="0"/>
              <w:jc w:val="both"/>
              <w:rPr>
                <w:rFonts w:asciiTheme="majorBidi" w:hAnsiTheme="majorBidi" w:cstheme="majorBidi"/>
                <w:color w:val="auto"/>
                <w:sz w:val="24"/>
                <w:szCs w:val="24"/>
                <w:lang w:val="en-GB"/>
              </w:rPr>
            </w:pPr>
            <w:r w:rsidRPr="00630775">
              <w:rPr>
                <w:rFonts w:asciiTheme="majorBidi" w:hAnsiTheme="majorBidi" w:cstheme="majorBidi"/>
                <w:color w:val="auto"/>
                <w:sz w:val="24"/>
                <w:szCs w:val="24"/>
                <w:lang w:val="en-GB"/>
              </w:rPr>
              <w:t>Decision 1/6 modifying the Decision 1/381</w:t>
            </w:r>
          </w:p>
        </w:tc>
      </w:tr>
      <w:tr w:rsidR="00303334" w:rsidRPr="00630775" w:rsidTr="00303334">
        <w:tc>
          <w:tcPr>
            <w:tcW w:w="260" w:type="pct"/>
            <w:vAlign w:val="center"/>
          </w:tcPr>
          <w:p w:rsidR="00303334" w:rsidRPr="00630775" w:rsidRDefault="00303334" w:rsidP="00630775">
            <w:pPr>
              <w:spacing w:before="20" w:after="20"/>
              <w:rPr>
                <w:rFonts w:asciiTheme="majorBidi" w:hAnsiTheme="majorBidi" w:cstheme="majorBidi"/>
                <w:sz w:val="24"/>
                <w:szCs w:val="24"/>
              </w:rPr>
            </w:pPr>
            <w:r w:rsidRPr="00630775">
              <w:rPr>
                <w:rFonts w:asciiTheme="majorBidi" w:hAnsiTheme="majorBidi" w:cstheme="majorBidi"/>
                <w:sz w:val="24"/>
                <w:szCs w:val="24"/>
              </w:rPr>
              <w:t>17</w:t>
            </w:r>
          </w:p>
        </w:tc>
        <w:tc>
          <w:tcPr>
            <w:tcW w:w="4740" w:type="pct"/>
          </w:tcPr>
          <w:p w:rsidR="00303334" w:rsidRPr="00630775" w:rsidRDefault="00303334" w:rsidP="00630775">
            <w:pPr>
              <w:pStyle w:val="NoSpacing"/>
              <w:spacing w:before="20" w:after="20"/>
              <w:ind w:left="0"/>
              <w:jc w:val="both"/>
              <w:rPr>
                <w:rFonts w:asciiTheme="majorBidi" w:hAnsiTheme="majorBidi" w:cstheme="majorBidi"/>
                <w:color w:val="auto"/>
                <w:sz w:val="24"/>
                <w:szCs w:val="24"/>
                <w:lang w:val="en-GB"/>
              </w:rPr>
            </w:pPr>
            <w:r w:rsidRPr="00630775">
              <w:rPr>
                <w:rFonts w:asciiTheme="majorBidi" w:hAnsiTheme="majorBidi" w:cstheme="majorBidi"/>
                <w:color w:val="auto"/>
                <w:sz w:val="24"/>
                <w:szCs w:val="24"/>
                <w:lang w:val="en-GB"/>
              </w:rPr>
              <w:t>Decision No.1/648 The terms and Conditions concerning the importation of livestock prepared to be slaughtered which are imported from the Horn of Africa’s Countries 18.07.2011</w:t>
            </w:r>
          </w:p>
        </w:tc>
      </w:tr>
      <w:tr w:rsidR="00303334" w:rsidRPr="00630775" w:rsidTr="00303334">
        <w:tc>
          <w:tcPr>
            <w:tcW w:w="260" w:type="pct"/>
            <w:vAlign w:val="center"/>
          </w:tcPr>
          <w:p w:rsidR="00303334" w:rsidRPr="00630775" w:rsidRDefault="00303334" w:rsidP="00630775">
            <w:pPr>
              <w:spacing w:before="20" w:after="20"/>
              <w:rPr>
                <w:rFonts w:asciiTheme="majorBidi" w:hAnsiTheme="majorBidi" w:cstheme="majorBidi"/>
                <w:sz w:val="24"/>
                <w:szCs w:val="24"/>
              </w:rPr>
            </w:pPr>
            <w:r w:rsidRPr="00630775">
              <w:rPr>
                <w:rFonts w:asciiTheme="majorBidi" w:hAnsiTheme="majorBidi" w:cstheme="majorBidi"/>
                <w:sz w:val="24"/>
                <w:szCs w:val="24"/>
              </w:rPr>
              <w:t>18</w:t>
            </w:r>
          </w:p>
        </w:tc>
        <w:tc>
          <w:tcPr>
            <w:tcW w:w="4740" w:type="pct"/>
          </w:tcPr>
          <w:p w:rsidR="00303334" w:rsidRPr="00630775" w:rsidRDefault="00303334" w:rsidP="00630775">
            <w:pPr>
              <w:pStyle w:val="NoSpacing"/>
              <w:spacing w:before="20" w:after="20"/>
              <w:ind w:left="33"/>
              <w:jc w:val="both"/>
              <w:rPr>
                <w:rFonts w:asciiTheme="majorBidi" w:hAnsiTheme="majorBidi" w:cstheme="majorBidi"/>
                <w:color w:val="auto"/>
                <w:sz w:val="24"/>
                <w:szCs w:val="24"/>
                <w:lang w:val="en-GB"/>
              </w:rPr>
            </w:pPr>
            <w:r w:rsidRPr="00630775">
              <w:rPr>
                <w:rFonts w:asciiTheme="majorBidi" w:hAnsiTheme="majorBidi" w:cstheme="majorBidi"/>
                <w:color w:val="auto"/>
                <w:sz w:val="24"/>
                <w:szCs w:val="24"/>
                <w:lang w:val="en-GB"/>
              </w:rPr>
              <w:t>Decision No. 1/469 Regulating the methods of taking, transferring and inspecting the imported samples Date 28.05.2012</w:t>
            </w:r>
          </w:p>
        </w:tc>
      </w:tr>
      <w:tr w:rsidR="00303334" w:rsidRPr="00630775" w:rsidTr="00303334">
        <w:tc>
          <w:tcPr>
            <w:tcW w:w="260" w:type="pct"/>
            <w:vAlign w:val="center"/>
          </w:tcPr>
          <w:p w:rsidR="00303334" w:rsidRPr="00630775" w:rsidRDefault="00303334" w:rsidP="00630775">
            <w:pPr>
              <w:spacing w:before="20" w:after="20"/>
              <w:rPr>
                <w:rFonts w:asciiTheme="majorBidi" w:hAnsiTheme="majorBidi" w:cstheme="majorBidi"/>
                <w:sz w:val="24"/>
                <w:szCs w:val="24"/>
              </w:rPr>
            </w:pPr>
            <w:r w:rsidRPr="00630775">
              <w:rPr>
                <w:rFonts w:asciiTheme="majorBidi" w:hAnsiTheme="majorBidi" w:cstheme="majorBidi"/>
                <w:sz w:val="24"/>
                <w:szCs w:val="24"/>
              </w:rPr>
              <w:t>19</w:t>
            </w:r>
          </w:p>
        </w:tc>
        <w:tc>
          <w:tcPr>
            <w:tcW w:w="4740" w:type="pct"/>
          </w:tcPr>
          <w:p w:rsidR="00303334" w:rsidRPr="00630775" w:rsidRDefault="00303334" w:rsidP="00630775">
            <w:pPr>
              <w:pStyle w:val="NoSpacing"/>
              <w:spacing w:before="20" w:after="20"/>
              <w:ind w:left="33"/>
              <w:jc w:val="both"/>
              <w:rPr>
                <w:rFonts w:asciiTheme="majorBidi" w:hAnsiTheme="majorBidi" w:cstheme="majorBidi"/>
                <w:color w:val="auto"/>
                <w:sz w:val="24"/>
                <w:szCs w:val="24"/>
                <w:lang w:val="en-GB"/>
              </w:rPr>
            </w:pPr>
            <w:r w:rsidRPr="00630775">
              <w:rPr>
                <w:rFonts w:asciiTheme="majorBidi" w:hAnsiTheme="majorBidi" w:cstheme="majorBidi"/>
                <w:color w:val="auto"/>
                <w:sz w:val="24"/>
                <w:szCs w:val="24"/>
                <w:lang w:val="en-GB"/>
              </w:rPr>
              <w:t>Decision 1/547 modifying the Decision 1/469</w:t>
            </w:r>
          </w:p>
        </w:tc>
      </w:tr>
      <w:tr w:rsidR="00303334" w:rsidRPr="00630775" w:rsidTr="00303334">
        <w:tc>
          <w:tcPr>
            <w:tcW w:w="260" w:type="pct"/>
            <w:vAlign w:val="center"/>
          </w:tcPr>
          <w:p w:rsidR="00303334" w:rsidRPr="00630775" w:rsidRDefault="00303334" w:rsidP="00630775">
            <w:pPr>
              <w:spacing w:before="20" w:after="20"/>
              <w:rPr>
                <w:rFonts w:asciiTheme="majorBidi" w:hAnsiTheme="majorBidi" w:cstheme="majorBidi"/>
                <w:sz w:val="24"/>
                <w:szCs w:val="24"/>
              </w:rPr>
            </w:pPr>
            <w:r w:rsidRPr="00630775">
              <w:rPr>
                <w:rFonts w:asciiTheme="majorBidi" w:hAnsiTheme="majorBidi" w:cstheme="majorBidi"/>
                <w:sz w:val="24"/>
                <w:szCs w:val="24"/>
              </w:rPr>
              <w:t>20</w:t>
            </w:r>
          </w:p>
        </w:tc>
        <w:tc>
          <w:tcPr>
            <w:tcW w:w="4740" w:type="pct"/>
          </w:tcPr>
          <w:p w:rsidR="00303334" w:rsidRPr="00630775" w:rsidRDefault="00303334" w:rsidP="00630775">
            <w:pPr>
              <w:pStyle w:val="NoSpacing"/>
              <w:spacing w:before="20" w:after="20"/>
              <w:ind w:left="33"/>
              <w:jc w:val="both"/>
              <w:rPr>
                <w:rFonts w:asciiTheme="majorBidi" w:hAnsiTheme="majorBidi" w:cstheme="majorBidi"/>
                <w:color w:val="auto"/>
                <w:sz w:val="24"/>
                <w:szCs w:val="24"/>
                <w:lang w:val="en-GB"/>
              </w:rPr>
            </w:pPr>
            <w:r w:rsidRPr="00630775">
              <w:rPr>
                <w:rFonts w:asciiTheme="majorBidi" w:hAnsiTheme="majorBidi" w:cstheme="majorBidi"/>
                <w:color w:val="auto"/>
                <w:sz w:val="24"/>
                <w:szCs w:val="24"/>
                <w:lang w:val="en-GB"/>
              </w:rPr>
              <w:t>Decision No. 1/520 Regulating the importation of Fish and the Cooled and Frozen Water Species 24.05.2013</w:t>
            </w:r>
          </w:p>
        </w:tc>
      </w:tr>
      <w:tr w:rsidR="00303334" w:rsidRPr="00630775" w:rsidTr="00303334">
        <w:tc>
          <w:tcPr>
            <w:tcW w:w="260" w:type="pct"/>
            <w:vAlign w:val="center"/>
          </w:tcPr>
          <w:p w:rsidR="00303334" w:rsidRPr="00630775" w:rsidRDefault="00303334" w:rsidP="00630775">
            <w:pPr>
              <w:spacing w:before="20" w:after="20"/>
              <w:rPr>
                <w:rFonts w:asciiTheme="majorBidi" w:hAnsiTheme="majorBidi" w:cstheme="majorBidi"/>
                <w:sz w:val="24"/>
                <w:szCs w:val="24"/>
              </w:rPr>
            </w:pPr>
            <w:r w:rsidRPr="00630775">
              <w:rPr>
                <w:rFonts w:asciiTheme="majorBidi" w:hAnsiTheme="majorBidi" w:cstheme="majorBidi"/>
                <w:sz w:val="24"/>
                <w:szCs w:val="24"/>
              </w:rPr>
              <w:t>21</w:t>
            </w:r>
          </w:p>
        </w:tc>
        <w:tc>
          <w:tcPr>
            <w:tcW w:w="4740" w:type="pct"/>
          </w:tcPr>
          <w:p w:rsidR="00303334" w:rsidRPr="00630775" w:rsidRDefault="00303334" w:rsidP="00630775">
            <w:pPr>
              <w:pStyle w:val="NoSpacing"/>
              <w:spacing w:before="20" w:after="20"/>
              <w:ind w:left="33"/>
              <w:jc w:val="both"/>
              <w:rPr>
                <w:rFonts w:asciiTheme="majorBidi" w:hAnsiTheme="majorBidi" w:cstheme="majorBidi"/>
                <w:color w:val="auto"/>
                <w:sz w:val="24"/>
                <w:szCs w:val="24"/>
                <w:lang w:val="en-GB"/>
              </w:rPr>
            </w:pPr>
            <w:r w:rsidRPr="00630775">
              <w:rPr>
                <w:rFonts w:asciiTheme="majorBidi" w:hAnsiTheme="majorBidi" w:cstheme="majorBidi"/>
                <w:color w:val="auto"/>
                <w:sz w:val="24"/>
                <w:szCs w:val="24"/>
                <w:lang w:val="en-GB"/>
              </w:rPr>
              <w:t>Lebanese Veterinary Quarantine Sanitary Law, Bill issued by the Decree number 12301 date March 20</w:t>
            </w:r>
            <w:r w:rsidRPr="00630775">
              <w:rPr>
                <w:rFonts w:asciiTheme="majorBidi" w:hAnsiTheme="majorBidi" w:cstheme="majorBidi"/>
                <w:color w:val="auto"/>
                <w:sz w:val="24"/>
                <w:szCs w:val="24"/>
                <w:vertAlign w:val="superscript"/>
                <w:lang w:val="en-GB"/>
              </w:rPr>
              <w:t>th</w:t>
            </w:r>
            <w:r w:rsidRPr="00630775">
              <w:rPr>
                <w:rFonts w:asciiTheme="majorBidi" w:hAnsiTheme="majorBidi" w:cstheme="majorBidi"/>
                <w:color w:val="auto"/>
                <w:sz w:val="24"/>
                <w:szCs w:val="24"/>
                <w:lang w:val="en-GB"/>
              </w:rPr>
              <w:t xml:space="preserve"> 1963</w:t>
            </w:r>
          </w:p>
        </w:tc>
      </w:tr>
      <w:tr w:rsidR="00303334" w:rsidRPr="00630775" w:rsidTr="00303334">
        <w:tc>
          <w:tcPr>
            <w:tcW w:w="260" w:type="pct"/>
            <w:vAlign w:val="center"/>
          </w:tcPr>
          <w:p w:rsidR="00303334" w:rsidRPr="00630775" w:rsidRDefault="00303334" w:rsidP="00630775">
            <w:pPr>
              <w:spacing w:before="20" w:after="20"/>
              <w:rPr>
                <w:rFonts w:asciiTheme="majorBidi" w:hAnsiTheme="majorBidi" w:cstheme="majorBidi"/>
                <w:sz w:val="24"/>
                <w:szCs w:val="24"/>
              </w:rPr>
            </w:pPr>
            <w:r w:rsidRPr="00630775">
              <w:rPr>
                <w:rFonts w:asciiTheme="majorBidi" w:hAnsiTheme="majorBidi" w:cstheme="majorBidi"/>
                <w:sz w:val="24"/>
                <w:szCs w:val="24"/>
              </w:rPr>
              <w:t>22</w:t>
            </w:r>
          </w:p>
        </w:tc>
        <w:tc>
          <w:tcPr>
            <w:tcW w:w="4740" w:type="pct"/>
          </w:tcPr>
          <w:p w:rsidR="00303334" w:rsidRPr="00630775" w:rsidRDefault="00303334" w:rsidP="00630775">
            <w:pPr>
              <w:pStyle w:val="NoSpacing"/>
              <w:spacing w:before="20" w:after="20"/>
              <w:ind w:left="33"/>
              <w:jc w:val="both"/>
              <w:rPr>
                <w:rFonts w:asciiTheme="majorBidi" w:hAnsiTheme="majorBidi" w:cstheme="majorBidi"/>
                <w:color w:val="auto"/>
                <w:sz w:val="24"/>
                <w:szCs w:val="24"/>
                <w:lang w:val="en-GB"/>
              </w:rPr>
            </w:pPr>
            <w:r w:rsidRPr="00630775">
              <w:rPr>
                <w:rFonts w:asciiTheme="majorBidi" w:hAnsiTheme="majorBidi" w:cstheme="majorBidi"/>
                <w:color w:val="auto"/>
                <w:sz w:val="24"/>
                <w:szCs w:val="24"/>
                <w:lang w:val="en-GB"/>
              </w:rPr>
              <w:t>Decision 1/901 defining the terms for import, marketing and use of veterinary narcotic preparations</w:t>
            </w:r>
          </w:p>
        </w:tc>
      </w:tr>
      <w:tr w:rsidR="00303334" w:rsidRPr="00630775" w:rsidTr="00303334">
        <w:tc>
          <w:tcPr>
            <w:tcW w:w="260" w:type="pct"/>
            <w:vAlign w:val="center"/>
          </w:tcPr>
          <w:p w:rsidR="00303334" w:rsidRPr="00630775" w:rsidRDefault="00303334" w:rsidP="00630775">
            <w:pPr>
              <w:spacing w:before="20" w:after="20"/>
              <w:rPr>
                <w:rFonts w:asciiTheme="majorBidi" w:hAnsiTheme="majorBidi" w:cstheme="majorBidi"/>
                <w:sz w:val="24"/>
                <w:szCs w:val="24"/>
              </w:rPr>
            </w:pPr>
            <w:r w:rsidRPr="00630775">
              <w:rPr>
                <w:rFonts w:asciiTheme="majorBidi" w:hAnsiTheme="majorBidi" w:cstheme="majorBidi"/>
                <w:sz w:val="24"/>
                <w:szCs w:val="24"/>
              </w:rPr>
              <w:t>23</w:t>
            </w:r>
          </w:p>
        </w:tc>
        <w:tc>
          <w:tcPr>
            <w:tcW w:w="4740" w:type="pct"/>
          </w:tcPr>
          <w:p w:rsidR="00303334" w:rsidRPr="00630775" w:rsidRDefault="00303334" w:rsidP="00630775">
            <w:pPr>
              <w:pStyle w:val="NoSpacing"/>
              <w:spacing w:before="20" w:after="20"/>
              <w:ind w:left="33"/>
              <w:jc w:val="both"/>
              <w:rPr>
                <w:rFonts w:asciiTheme="majorBidi" w:hAnsiTheme="majorBidi" w:cstheme="majorBidi"/>
                <w:color w:val="auto"/>
                <w:sz w:val="24"/>
                <w:szCs w:val="24"/>
                <w:lang w:val="en-GB"/>
              </w:rPr>
            </w:pPr>
            <w:r w:rsidRPr="00630775">
              <w:rPr>
                <w:rFonts w:asciiTheme="majorBidi" w:hAnsiTheme="majorBidi" w:cstheme="majorBidi"/>
                <w:color w:val="auto"/>
                <w:sz w:val="24"/>
                <w:szCs w:val="24"/>
                <w:lang w:val="en-GB"/>
              </w:rPr>
              <w:t>Decision 1/719 regulating the import of poultry products and pet birds and bird feathers</w:t>
            </w:r>
          </w:p>
        </w:tc>
      </w:tr>
      <w:tr w:rsidR="00303334" w:rsidRPr="00630775" w:rsidTr="00303334">
        <w:tc>
          <w:tcPr>
            <w:tcW w:w="260" w:type="pct"/>
            <w:vAlign w:val="center"/>
          </w:tcPr>
          <w:p w:rsidR="00303334" w:rsidRPr="00630775" w:rsidRDefault="00303334" w:rsidP="00630775">
            <w:pPr>
              <w:spacing w:before="20" w:after="20"/>
              <w:rPr>
                <w:rFonts w:asciiTheme="majorBidi" w:hAnsiTheme="majorBidi" w:cstheme="majorBidi"/>
                <w:sz w:val="24"/>
                <w:szCs w:val="24"/>
              </w:rPr>
            </w:pPr>
            <w:r w:rsidRPr="00630775">
              <w:rPr>
                <w:rFonts w:asciiTheme="majorBidi" w:hAnsiTheme="majorBidi" w:cstheme="majorBidi"/>
                <w:sz w:val="24"/>
                <w:szCs w:val="24"/>
              </w:rPr>
              <w:t>24</w:t>
            </w:r>
          </w:p>
        </w:tc>
        <w:tc>
          <w:tcPr>
            <w:tcW w:w="4740" w:type="pct"/>
          </w:tcPr>
          <w:p w:rsidR="00303334" w:rsidRPr="00630775" w:rsidRDefault="00303334" w:rsidP="00630775">
            <w:pPr>
              <w:pStyle w:val="NoSpacing"/>
              <w:spacing w:before="20" w:after="20"/>
              <w:ind w:left="33"/>
              <w:jc w:val="both"/>
              <w:rPr>
                <w:rFonts w:asciiTheme="majorBidi" w:hAnsiTheme="majorBidi" w:cstheme="majorBidi"/>
                <w:color w:val="auto"/>
                <w:sz w:val="24"/>
                <w:szCs w:val="24"/>
                <w:lang w:val="en-GB"/>
              </w:rPr>
            </w:pPr>
            <w:r w:rsidRPr="00630775">
              <w:rPr>
                <w:rFonts w:asciiTheme="majorBidi" w:hAnsiTheme="majorBidi" w:cstheme="majorBidi"/>
                <w:color w:val="auto"/>
                <w:sz w:val="24"/>
                <w:szCs w:val="24"/>
                <w:lang w:val="en-GB"/>
              </w:rPr>
              <w:t>Decision 1/673 Terms of livestock import and chilled and frozen meat from the Republic of Sudan</w:t>
            </w:r>
          </w:p>
        </w:tc>
      </w:tr>
      <w:tr w:rsidR="00303334" w:rsidRPr="00630775" w:rsidTr="00303334">
        <w:tc>
          <w:tcPr>
            <w:tcW w:w="260" w:type="pct"/>
            <w:vAlign w:val="center"/>
          </w:tcPr>
          <w:p w:rsidR="00303334" w:rsidRPr="00630775" w:rsidRDefault="00303334" w:rsidP="00630775">
            <w:pPr>
              <w:spacing w:before="20" w:after="20"/>
              <w:rPr>
                <w:rFonts w:asciiTheme="majorBidi" w:hAnsiTheme="majorBidi" w:cstheme="majorBidi"/>
                <w:sz w:val="24"/>
                <w:szCs w:val="24"/>
              </w:rPr>
            </w:pPr>
            <w:r w:rsidRPr="00630775">
              <w:rPr>
                <w:rFonts w:asciiTheme="majorBidi" w:hAnsiTheme="majorBidi" w:cstheme="majorBidi"/>
                <w:sz w:val="24"/>
                <w:szCs w:val="24"/>
              </w:rPr>
              <w:t>25</w:t>
            </w:r>
          </w:p>
        </w:tc>
        <w:tc>
          <w:tcPr>
            <w:tcW w:w="4740" w:type="pct"/>
          </w:tcPr>
          <w:p w:rsidR="00303334" w:rsidRPr="00630775" w:rsidRDefault="00303334" w:rsidP="00630775">
            <w:pPr>
              <w:pStyle w:val="NoSpacing"/>
              <w:spacing w:before="20" w:after="20"/>
              <w:ind w:left="33"/>
              <w:jc w:val="both"/>
              <w:rPr>
                <w:rFonts w:asciiTheme="majorBidi" w:hAnsiTheme="majorBidi" w:cstheme="majorBidi"/>
                <w:color w:val="auto"/>
                <w:sz w:val="24"/>
                <w:szCs w:val="24"/>
                <w:lang w:val="en-GB"/>
              </w:rPr>
            </w:pPr>
            <w:r w:rsidRPr="00630775">
              <w:rPr>
                <w:rFonts w:asciiTheme="majorBidi" w:hAnsiTheme="majorBidi" w:cstheme="majorBidi"/>
                <w:color w:val="auto"/>
                <w:sz w:val="24"/>
                <w:szCs w:val="24"/>
                <w:lang w:val="en-GB"/>
              </w:rPr>
              <w:t>Decision 1/121 Recording and organizing the import, processing and trading of pharmaceuticals and veterinary disinfectants and feed materials</w:t>
            </w:r>
          </w:p>
        </w:tc>
      </w:tr>
      <w:tr w:rsidR="00303334" w:rsidRPr="00630775" w:rsidTr="00303334">
        <w:tc>
          <w:tcPr>
            <w:tcW w:w="260" w:type="pct"/>
            <w:vAlign w:val="center"/>
          </w:tcPr>
          <w:p w:rsidR="00303334" w:rsidRPr="00630775" w:rsidRDefault="00303334" w:rsidP="00630775">
            <w:pPr>
              <w:spacing w:before="20" w:after="20"/>
              <w:rPr>
                <w:rFonts w:asciiTheme="majorBidi" w:hAnsiTheme="majorBidi" w:cstheme="majorBidi"/>
                <w:sz w:val="24"/>
                <w:szCs w:val="24"/>
              </w:rPr>
            </w:pPr>
            <w:r w:rsidRPr="00630775">
              <w:rPr>
                <w:rFonts w:asciiTheme="majorBidi" w:hAnsiTheme="majorBidi" w:cstheme="majorBidi"/>
                <w:sz w:val="24"/>
                <w:szCs w:val="24"/>
              </w:rPr>
              <w:t>26</w:t>
            </w:r>
          </w:p>
        </w:tc>
        <w:tc>
          <w:tcPr>
            <w:tcW w:w="4740" w:type="pct"/>
          </w:tcPr>
          <w:p w:rsidR="00303334" w:rsidRPr="00630775" w:rsidRDefault="00303334" w:rsidP="00630775">
            <w:pPr>
              <w:pStyle w:val="NoSpacing"/>
              <w:spacing w:before="20" w:after="20"/>
              <w:ind w:left="33"/>
              <w:jc w:val="both"/>
              <w:rPr>
                <w:rFonts w:asciiTheme="majorBidi" w:hAnsiTheme="majorBidi" w:cstheme="majorBidi"/>
                <w:color w:val="auto"/>
                <w:sz w:val="24"/>
                <w:szCs w:val="24"/>
                <w:lang w:val="en-GB"/>
              </w:rPr>
            </w:pPr>
            <w:r w:rsidRPr="00630775">
              <w:rPr>
                <w:rFonts w:asciiTheme="majorBidi" w:hAnsiTheme="majorBidi" w:cstheme="majorBidi"/>
                <w:color w:val="auto"/>
                <w:sz w:val="24"/>
                <w:szCs w:val="24"/>
                <w:lang w:val="en-GB"/>
              </w:rPr>
              <w:t>Decision 1/1291 amending the first and third articles of the resolution 121</w:t>
            </w:r>
          </w:p>
        </w:tc>
      </w:tr>
      <w:tr w:rsidR="00303334" w:rsidRPr="00630775" w:rsidTr="00303334">
        <w:tc>
          <w:tcPr>
            <w:tcW w:w="260" w:type="pct"/>
            <w:vAlign w:val="center"/>
          </w:tcPr>
          <w:p w:rsidR="00303334" w:rsidRPr="00630775" w:rsidRDefault="00303334" w:rsidP="00630775">
            <w:pPr>
              <w:spacing w:before="20" w:after="20"/>
              <w:rPr>
                <w:rFonts w:asciiTheme="majorBidi" w:hAnsiTheme="majorBidi" w:cstheme="majorBidi"/>
                <w:sz w:val="24"/>
                <w:szCs w:val="24"/>
              </w:rPr>
            </w:pPr>
            <w:r w:rsidRPr="00630775">
              <w:rPr>
                <w:rFonts w:asciiTheme="majorBidi" w:hAnsiTheme="majorBidi" w:cstheme="majorBidi"/>
                <w:sz w:val="24"/>
                <w:szCs w:val="24"/>
              </w:rPr>
              <w:t>27</w:t>
            </w:r>
          </w:p>
        </w:tc>
        <w:tc>
          <w:tcPr>
            <w:tcW w:w="4740" w:type="pct"/>
          </w:tcPr>
          <w:p w:rsidR="00303334" w:rsidRPr="00630775" w:rsidRDefault="00303334" w:rsidP="00630775">
            <w:pPr>
              <w:pStyle w:val="NoSpacing"/>
              <w:spacing w:before="20" w:after="20"/>
              <w:ind w:left="33"/>
              <w:jc w:val="both"/>
              <w:rPr>
                <w:rFonts w:asciiTheme="majorBidi" w:hAnsiTheme="majorBidi" w:cstheme="majorBidi"/>
                <w:color w:val="auto"/>
                <w:sz w:val="24"/>
                <w:szCs w:val="24"/>
                <w:lang w:val="en-GB"/>
              </w:rPr>
            </w:pPr>
            <w:r w:rsidRPr="00630775">
              <w:rPr>
                <w:rFonts w:asciiTheme="majorBidi" w:hAnsiTheme="majorBidi" w:cstheme="majorBidi"/>
                <w:color w:val="auto"/>
                <w:sz w:val="24"/>
                <w:szCs w:val="24"/>
                <w:lang w:val="en-GB"/>
              </w:rPr>
              <w:t>Decision 1/641 Shipping medicines in containers</w:t>
            </w:r>
          </w:p>
        </w:tc>
      </w:tr>
      <w:tr w:rsidR="00303334" w:rsidRPr="00630775" w:rsidTr="00303334">
        <w:tc>
          <w:tcPr>
            <w:tcW w:w="260" w:type="pct"/>
            <w:vAlign w:val="center"/>
          </w:tcPr>
          <w:p w:rsidR="00303334" w:rsidRPr="00630775" w:rsidRDefault="00303334" w:rsidP="00630775">
            <w:pPr>
              <w:spacing w:before="20" w:after="20"/>
              <w:rPr>
                <w:rFonts w:asciiTheme="majorBidi" w:hAnsiTheme="majorBidi" w:cstheme="majorBidi"/>
                <w:sz w:val="24"/>
                <w:szCs w:val="24"/>
              </w:rPr>
            </w:pPr>
            <w:r w:rsidRPr="00630775">
              <w:rPr>
                <w:rFonts w:asciiTheme="majorBidi" w:hAnsiTheme="majorBidi" w:cstheme="majorBidi"/>
                <w:sz w:val="24"/>
                <w:szCs w:val="24"/>
              </w:rPr>
              <w:t>28</w:t>
            </w:r>
          </w:p>
        </w:tc>
        <w:tc>
          <w:tcPr>
            <w:tcW w:w="4740" w:type="pct"/>
          </w:tcPr>
          <w:p w:rsidR="00303334" w:rsidRPr="00630775" w:rsidRDefault="00303334" w:rsidP="00630775">
            <w:pPr>
              <w:pStyle w:val="NoSpacing"/>
              <w:spacing w:before="20" w:after="20"/>
              <w:ind w:left="33"/>
              <w:jc w:val="both"/>
              <w:rPr>
                <w:rFonts w:asciiTheme="majorBidi" w:hAnsiTheme="majorBidi" w:cstheme="majorBidi"/>
                <w:color w:val="auto"/>
                <w:sz w:val="24"/>
                <w:szCs w:val="24"/>
                <w:lang w:val="en-GB"/>
              </w:rPr>
            </w:pPr>
            <w:r w:rsidRPr="00630775">
              <w:rPr>
                <w:rFonts w:asciiTheme="majorBidi" w:hAnsiTheme="majorBidi" w:cstheme="majorBidi"/>
                <w:color w:val="auto"/>
                <w:sz w:val="24"/>
                <w:szCs w:val="24"/>
                <w:lang w:val="en-GB"/>
              </w:rPr>
              <w:t>Decision 1/498 conditions for import of milk powder and liquid milk UHT</w:t>
            </w:r>
          </w:p>
        </w:tc>
      </w:tr>
      <w:tr w:rsidR="00303334" w:rsidRPr="00630775" w:rsidTr="00303334">
        <w:tc>
          <w:tcPr>
            <w:tcW w:w="260" w:type="pct"/>
            <w:vAlign w:val="center"/>
          </w:tcPr>
          <w:p w:rsidR="00303334" w:rsidRPr="00630775" w:rsidRDefault="00303334" w:rsidP="00630775">
            <w:pPr>
              <w:spacing w:before="20" w:after="20"/>
              <w:rPr>
                <w:rFonts w:asciiTheme="majorBidi" w:hAnsiTheme="majorBidi" w:cstheme="majorBidi"/>
                <w:sz w:val="24"/>
                <w:szCs w:val="24"/>
              </w:rPr>
            </w:pPr>
            <w:r w:rsidRPr="00630775">
              <w:rPr>
                <w:rFonts w:asciiTheme="majorBidi" w:hAnsiTheme="majorBidi" w:cstheme="majorBidi"/>
                <w:sz w:val="24"/>
                <w:szCs w:val="24"/>
              </w:rPr>
              <w:t>29</w:t>
            </w:r>
          </w:p>
        </w:tc>
        <w:tc>
          <w:tcPr>
            <w:tcW w:w="4740" w:type="pct"/>
          </w:tcPr>
          <w:p w:rsidR="00303334" w:rsidRPr="00630775" w:rsidRDefault="00303334" w:rsidP="00630775">
            <w:pPr>
              <w:pStyle w:val="NoSpacing"/>
              <w:spacing w:before="20" w:after="20"/>
              <w:ind w:left="33"/>
              <w:jc w:val="both"/>
              <w:rPr>
                <w:rFonts w:asciiTheme="majorBidi" w:hAnsiTheme="majorBidi" w:cstheme="majorBidi"/>
                <w:color w:val="auto"/>
                <w:sz w:val="24"/>
                <w:szCs w:val="24"/>
                <w:lang w:val="en-GB"/>
              </w:rPr>
            </w:pPr>
            <w:r w:rsidRPr="00630775">
              <w:rPr>
                <w:rFonts w:asciiTheme="majorBidi" w:hAnsiTheme="majorBidi" w:cstheme="majorBidi"/>
                <w:color w:val="auto"/>
                <w:sz w:val="24"/>
                <w:szCs w:val="24"/>
                <w:lang w:val="en-GB"/>
              </w:rPr>
              <w:t>Decision 1/202 Amendments to Decision 1/498 Date 19/02/2011</w:t>
            </w:r>
          </w:p>
        </w:tc>
      </w:tr>
      <w:tr w:rsidR="00303334" w:rsidRPr="00630775" w:rsidTr="00303334">
        <w:tc>
          <w:tcPr>
            <w:tcW w:w="260" w:type="pct"/>
            <w:vAlign w:val="center"/>
          </w:tcPr>
          <w:p w:rsidR="00303334" w:rsidRPr="00630775" w:rsidRDefault="00303334" w:rsidP="00630775">
            <w:pPr>
              <w:spacing w:before="20" w:after="20"/>
              <w:rPr>
                <w:rFonts w:asciiTheme="majorBidi" w:hAnsiTheme="majorBidi" w:cstheme="majorBidi"/>
                <w:sz w:val="24"/>
                <w:szCs w:val="24"/>
              </w:rPr>
            </w:pPr>
            <w:r w:rsidRPr="00630775">
              <w:rPr>
                <w:rFonts w:asciiTheme="majorBidi" w:hAnsiTheme="majorBidi" w:cstheme="majorBidi"/>
                <w:sz w:val="24"/>
                <w:szCs w:val="24"/>
              </w:rPr>
              <w:t>30</w:t>
            </w:r>
          </w:p>
        </w:tc>
        <w:tc>
          <w:tcPr>
            <w:tcW w:w="4740" w:type="pct"/>
          </w:tcPr>
          <w:p w:rsidR="00303334" w:rsidRPr="00630775" w:rsidRDefault="00303334" w:rsidP="00630775">
            <w:pPr>
              <w:pStyle w:val="NoSpacing"/>
              <w:spacing w:before="20" w:after="20"/>
              <w:ind w:left="33"/>
              <w:jc w:val="both"/>
              <w:rPr>
                <w:rFonts w:asciiTheme="majorBidi" w:hAnsiTheme="majorBidi" w:cstheme="majorBidi"/>
                <w:color w:val="auto"/>
                <w:sz w:val="24"/>
                <w:szCs w:val="24"/>
                <w:lang w:val="en-GB"/>
              </w:rPr>
            </w:pPr>
            <w:r w:rsidRPr="00630775">
              <w:rPr>
                <w:rFonts w:asciiTheme="majorBidi" w:hAnsiTheme="majorBidi" w:cstheme="majorBidi"/>
                <w:color w:val="auto"/>
                <w:sz w:val="24"/>
                <w:szCs w:val="24"/>
                <w:lang w:val="en-GB"/>
              </w:rPr>
              <w:t>Decision 1/165 regulating the import of live animals and their products from Britain and Ireland</w:t>
            </w:r>
          </w:p>
        </w:tc>
      </w:tr>
      <w:tr w:rsidR="00303334" w:rsidRPr="00630775" w:rsidTr="00303334">
        <w:tc>
          <w:tcPr>
            <w:tcW w:w="260" w:type="pct"/>
            <w:vAlign w:val="center"/>
          </w:tcPr>
          <w:p w:rsidR="00303334" w:rsidRPr="00630775" w:rsidRDefault="00303334" w:rsidP="00630775">
            <w:pPr>
              <w:spacing w:before="20" w:after="20"/>
              <w:rPr>
                <w:rFonts w:asciiTheme="majorBidi" w:hAnsiTheme="majorBidi" w:cstheme="majorBidi"/>
                <w:sz w:val="24"/>
                <w:szCs w:val="24"/>
              </w:rPr>
            </w:pPr>
            <w:r w:rsidRPr="00630775">
              <w:rPr>
                <w:rFonts w:asciiTheme="majorBidi" w:hAnsiTheme="majorBidi" w:cstheme="majorBidi"/>
                <w:sz w:val="24"/>
                <w:szCs w:val="24"/>
              </w:rPr>
              <w:t>31</w:t>
            </w:r>
          </w:p>
        </w:tc>
        <w:tc>
          <w:tcPr>
            <w:tcW w:w="4740" w:type="pct"/>
          </w:tcPr>
          <w:p w:rsidR="00303334" w:rsidRPr="00630775" w:rsidRDefault="00303334" w:rsidP="00630775">
            <w:pPr>
              <w:pStyle w:val="NoSpacing"/>
              <w:spacing w:before="20" w:after="20"/>
              <w:ind w:left="33"/>
              <w:jc w:val="both"/>
              <w:rPr>
                <w:rFonts w:asciiTheme="majorBidi" w:hAnsiTheme="majorBidi" w:cstheme="majorBidi"/>
                <w:color w:val="auto"/>
                <w:sz w:val="24"/>
                <w:szCs w:val="24"/>
                <w:lang w:val="en-GB"/>
              </w:rPr>
            </w:pPr>
            <w:r w:rsidRPr="00630775">
              <w:rPr>
                <w:rFonts w:asciiTheme="majorBidi" w:hAnsiTheme="majorBidi" w:cstheme="majorBidi"/>
                <w:color w:val="auto"/>
                <w:sz w:val="24"/>
                <w:szCs w:val="24"/>
                <w:lang w:val="en-GB"/>
              </w:rPr>
              <w:t>Decision 1/632 regulating the import of livestock from countries where SVB virus is present</w:t>
            </w:r>
          </w:p>
        </w:tc>
      </w:tr>
      <w:tr w:rsidR="00303334" w:rsidRPr="00630775" w:rsidTr="00303334">
        <w:tc>
          <w:tcPr>
            <w:tcW w:w="260" w:type="pct"/>
            <w:vAlign w:val="center"/>
          </w:tcPr>
          <w:p w:rsidR="00303334" w:rsidRPr="00630775" w:rsidRDefault="00303334" w:rsidP="00630775">
            <w:pPr>
              <w:spacing w:before="20" w:after="20"/>
              <w:rPr>
                <w:rFonts w:asciiTheme="majorBidi" w:hAnsiTheme="majorBidi" w:cstheme="majorBidi"/>
                <w:sz w:val="24"/>
                <w:szCs w:val="24"/>
              </w:rPr>
            </w:pPr>
            <w:r w:rsidRPr="00630775">
              <w:rPr>
                <w:rFonts w:asciiTheme="majorBidi" w:hAnsiTheme="majorBidi" w:cstheme="majorBidi"/>
                <w:sz w:val="24"/>
                <w:szCs w:val="24"/>
              </w:rPr>
              <w:t>32</w:t>
            </w:r>
          </w:p>
        </w:tc>
        <w:tc>
          <w:tcPr>
            <w:tcW w:w="4740" w:type="pct"/>
          </w:tcPr>
          <w:p w:rsidR="00303334" w:rsidRPr="00630775" w:rsidRDefault="00303334" w:rsidP="00630775">
            <w:pPr>
              <w:pStyle w:val="NoSpacing"/>
              <w:spacing w:before="20" w:after="20"/>
              <w:ind w:left="33"/>
              <w:jc w:val="both"/>
              <w:rPr>
                <w:rFonts w:asciiTheme="majorBidi" w:hAnsiTheme="majorBidi" w:cstheme="majorBidi"/>
                <w:color w:val="auto"/>
                <w:sz w:val="24"/>
                <w:szCs w:val="24"/>
                <w:lang w:val="en-GB"/>
              </w:rPr>
            </w:pPr>
            <w:r w:rsidRPr="00630775">
              <w:rPr>
                <w:rFonts w:asciiTheme="majorBidi" w:hAnsiTheme="majorBidi" w:cstheme="majorBidi"/>
                <w:color w:val="auto"/>
                <w:sz w:val="24"/>
                <w:szCs w:val="24"/>
                <w:lang w:val="en-GB"/>
              </w:rPr>
              <w:t>Decision 1/514 regulating the import of dairy products and cheeses and composite products from milk and vegetable oil-like ingredients</w:t>
            </w:r>
          </w:p>
        </w:tc>
      </w:tr>
      <w:tr w:rsidR="00303334" w:rsidRPr="00630775" w:rsidTr="00303334">
        <w:tc>
          <w:tcPr>
            <w:tcW w:w="260" w:type="pct"/>
            <w:vAlign w:val="center"/>
          </w:tcPr>
          <w:p w:rsidR="00303334" w:rsidRPr="00630775" w:rsidRDefault="00303334" w:rsidP="00630775">
            <w:pPr>
              <w:spacing w:before="20" w:after="20"/>
              <w:rPr>
                <w:rFonts w:asciiTheme="majorBidi" w:hAnsiTheme="majorBidi" w:cstheme="majorBidi"/>
                <w:sz w:val="24"/>
                <w:szCs w:val="24"/>
              </w:rPr>
            </w:pPr>
            <w:r w:rsidRPr="00630775">
              <w:rPr>
                <w:rFonts w:asciiTheme="majorBidi" w:hAnsiTheme="majorBidi" w:cstheme="majorBidi"/>
                <w:sz w:val="24"/>
                <w:szCs w:val="24"/>
              </w:rPr>
              <w:t>33</w:t>
            </w:r>
          </w:p>
        </w:tc>
        <w:tc>
          <w:tcPr>
            <w:tcW w:w="4740" w:type="pct"/>
          </w:tcPr>
          <w:p w:rsidR="00303334" w:rsidRPr="00630775" w:rsidRDefault="00303334" w:rsidP="00630775">
            <w:pPr>
              <w:pStyle w:val="NoSpacing"/>
              <w:spacing w:before="20" w:after="20"/>
              <w:ind w:left="33"/>
              <w:jc w:val="both"/>
              <w:rPr>
                <w:rFonts w:asciiTheme="majorBidi" w:hAnsiTheme="majorBidi" w:cstheme="majorBidi"/>
                <w:color w:val="auto"/>
                <w:sz w:val="24"/>
                <w:szCs w:val="24"/>
                <w:lang w:val="en-GB"/>
              </w:rPr>
            </w:pPr>
            <w:r w:rsidRPr="00630775">
              <w:rPr>
                <w:rFonts w:asciiTheme="majorBidi" w:hAnsiTheme="majorBidi" w:cstheme="majorBidi"/>
                <w:color w:val="auto"/>
                <w:sz w:val="24"/>
                <w:szCs w:val="24"/>
                <w:lang w:val="en-GB"/>
              </w:rPr>
              <w:t xml:space="preserve">Decision 1/515 regulating the import of milk powder </w:t>
            </w:r>
          </w:p>
        </w:tc>
      </w:tr>
    </w:tbl>
    <w:p w:rsidR="00303334" w:rsidRPr="00630775" w:rsidRDefault="00303334" w:rsidP="00630775">
      <w:pPr>
        <w:spacing w:before="0" w:after="0"/>
        <w:rPr>
          <w:rFonts w:asciiTheme="majorBidi" w:hAnsiTheme="majorBidi" w:cstheme="majorBidi"/>
          <w:sz w:val="24"/>
          <w:szCs w:val="24"/>
        </w:rPr>
        <w:sectPr w:rsidR="00303334" w:rsidRPr="00630775" w:rsidSect="001E77C8">
          <w:pgSz w:w="11906" w:h="16838"/>
          <w:pgMar w:top="1440" w:right="1440" w:bottom="1440" w:left="1440" w:header="706" w:footer="720" w:gutter="0"/>
          <w:cols w:space="708"/>
          <w:docGrid w:linePitch="360"/>
        </w:sectPr>
      </w:pPr>
    </w:p>
    <w:p w:rsidR="00303334" w:rsidRPr="00630775" w:rsidRDefault="00253EC1" w:rsidP="008116B8">
      <w:pPr>
        <w:pStyle w:val="Caption"/>
        <w:rPr>
          <w:rFonts w:asciiTheme="majorBidi" w:hAnsiTheme="majorBidi" w:cstheme="majorBidi"/>
          <w:sz w:val="24"/>
          <w:szCs w:val="24"/>
        </w:rPr>
      </w:pPr>
      <w:bookmarkStart w:id="14" w:name="_Toc484092838"/>
      <w:r>
        <w:rPr>
          <w:rFonts w:asciiTheme="majorBidi" w:hAnsiTheme="majorBidi" w:cstheme="majorBidi"/>
          <w:sz w:val="24"/>
          <w:szCs w:val="24"/>
        </w:rPr>
        <w:t xml:space="preserve">Annex 4 - </w:t>
      </w:r>
      <w:r w:rsidR="00303334" w:rsidRPr="00630775">
        <w:rPr>
          <w:rFonts w:asciiTheme="majorBidi" w:hAnsiTheme="majorBidi" w:cstheme="majorBidi"/>
          <w:sz w:val="24"/>
          <w:szCs w:val="24"/>
        </w:rPr>
        <w:t>Human Resources</w:t>
      </w:r>
      <w:bookmarkEnd w:id="14"/>
    </w:p>
    <w:tbl>
      <w:tblPr>
        <w:tblW w:w="14551" w:type="dxa"/>
        <w:tblInd w:w="-5" w:type="dxa"/>
        <w:tblLook w:val="04A0" w:firstRow="1" w:lastRow="0" w:firstColumn="1" w:lastColumn="0" w:noHBand="0" w:noVBand="1"/>
      </w:tblPr>
      <w:tblGrid>
        <w:gridCol w:w="456"/>
        <w:gridCol w:w="5811"/>
        <w:gridCol w:w="606"/>
        <w:gridCol w:w="545"/>
        <w:gridCol w:w="545"/>
        <w:gridCol w:w="576"/>
        <w:gridCol w:w="506"/>
        <w:gridCol w:w="576"/>
        <w:gridCol w:w="576"/>
        <w:gridCol w:w="506"/>
        <w:gridCol w:w="506"/>
        <w:gridCol w:w="506"/>
        <w:gridCol w:w="545"/>
        <w:gridCol w:w="506"/>
        <w:gridCol w:w="506"/>
        <w:gridCol w:w="506"/>
        <w:gridCol w:w="15"/>
        <w:gridCol w:w="758"/>
      </w:tblGrid>
      <w:tr w:rsidR="00303334" w:rsidRPr="00630775" w:rsidTr="00303334">
        <w:trPr>
          <w:trHeight w:val="289"/>
        </w:trPr>
        <w:tc>
          <w:tcPr>
            <w:tcW w:w="6660" w:type="dxa"/>
            <w:gridSpan w:val="2"/>
            <w:vMerge w:val="restart"/>
            <w:tcBorders>
              <w:top w:val="single" w:sz="4" w:space="0" w:color="auto"/>
              <w:left w:val="single" w:sz="4" w:space="0" w:color="auto"/>
              <w:bottom w:val="single" w:sz="4" w:space="0" w:color="000000"/>
              <w:right w:val="single" w:sz="4" w:space="0" w:color="000000"/>
            </w:tcBorders>
            <w:shd w:val="clear" w:color="000000" w:fill="F2F2F2"/>
            <w:vAlign w:val="center"/>
            <w:hideMark/>
          </w:tcPr>
          <w:p w:rsidR="00303334" w:rsidRPr="00630775" w:rsidRDefault="00303334" w:rsidP="00630775">
            <w:pPr>
              <w:suppressAutoHyphens w:val="0"/>
              <w:spacing w:before="0" w:after="0"/>
              <w:rPr>
                <w:rFonts w:asciiTheme="majorBidi" w:hAnsiTheme="majorBidi" w:cstheme="majorBidi"/>
                <w:b/>
                <w:bCs/>
                <w:color w:val="000000"/>
                <w:sz w:val="24"/>
                <w:szCs w:val="24"/>
                <w:lang w:eastAsia="en-GB"/>
              </w:rPr>
            </w:pPr>
            <w:r w:rsidRPr="00630775">
              <w:rPr>
                <w:rFonts w:asciiTheme="majorBidi" w:hAnsiTheme="majorBidi" w:cstheme="majorBidi"/>
                <w:b/>
                <w:bCs/>
                <w:color w:val="000000"/>
                <w:sz w:val="24"/>
                <w:szCs w:val="24"/>
                <w:lang w:eastAsia="en-GB"/>
              </w:rPr>
              <w:t>Expert</w:t>
            </w:r>
          </w:p>
        </w:tc>
        <w:tc>
          <w:tcPr>
            <w:tcW w:w="7133" w:type="dxa"/>
            <w:gridSpan w:val="15"/>
            <w:tcBorders>
              <w:top w:val="single" w:sz="4" w:space="0" w:color="auto"/>
              <w:left w:val="nil"/>
              <w:bottom w:val="single" w:sz="4" w:space="0" w:color="auto"/>
              <w:right w:val="nil"/>
            </w:tcBorders>
            <w:shd w:val="clear" w:color="000000" w:fill="F2F2F2"/>
            <w:vAlign w:val="center"/>
            <w:hideMark/>
          </w:tcPr>
          <w:p w:rsidR="00303334" w:rsidRPr="00630775" w:rsidRDefault="00303334" w:rsidP="00630775">
            <w:pPr>
              <w:suppressAutoHyphens w:val="0"/>
              <w:spacing w:before="0" w:after="0"/>
              <w:rPr>
                <w:rFonts w:asciiTheme="majorBidi" w:hAnsiTheme="majorBidi" w:cstheme="majorBidi"/>
                <w:b/>
                <w:bCs/>
                <w:color w:val="000000"/>
                <w:sz w:val="24"/>
                <w:szCs w:val="24"/>
                <w:lang w:eastAsia="en-GB"/>
              </w:rPr>
            </w:pPr>
            <w:r w:rsidRPr="00630775">
              <w:rPr>
                <w:rFonts w:asciiTheme="majorBidi" w:hAnsiTheme="majorBidi" w:cstheme="majorBidi"/>
                <w:b/>
                <w:bCs/>
                <w:color w:val="000000"/>
                <w:sz w:val="24"/>
                <w:szCs w:val="24"/>
                <w:lang w:eastAsia="en-GB"/>
              </w:rPr>
              <w:t>Activity</w:t>
            </w:r>
          </w:p>
        </w:tc>
        <w:tc>
          <w:tcPr>
            <w:tcW w:w="758" w:type="dxa"/>
            <w:tcBorders>
              <w:top w:val="single" w:sz="4" w:space="0" w:color="auto"/>
              <w:left w:val="single" w:sz="4" w:space="0" w:color="auto"/>
              <w:bottom w:val="single" w:sz="4" w:space="0" w:color="000000"/>
              <w:right w:val="single" w:sz="4" w:space="0" w:color="auto"/>
            </w:tcBorders>
            <w:shd w:val="clear" w:color="000000" w:fill="F2F2F2"/>
            <w:vAlign w:val="center"/>
            <w:hideMark/>
          </w:tcPr>
          <w:p w:rsidR="00303334" w:rsidRPr="00630775" w:rsidRDefault="00303334" w:rsidP="00630775">
            <w:pPr>
              <w:suppressAutoHyphens w:val="0"/>
              <w:spacing w:before="0" w:after="0"/>
              <w:rPr>
                <w:rFonts w:asciiTheme="majorBidi" w:hAnsiTheme="majorBidi" w:cstheme="majorBidi"/>
                <w:b/>
                <w:bCs/>
                <w:color w:val="000000"/>
                <w:sz w:val="24"/>
                <w:szCs w:val="24"/>
                <w:lang w:eastAsia="en-GB"/>
              </w:rPr>
            </w:pPr>
            <w:r w:rsidRPr="00630775">
              <w:rPr>
                <w:rFonts w:asciiTheme="majorBidi" w:hAnsiTheme="majorBidi" w:cstheme="majorBidi"/>
                <w:b/>
                <w:bCs/>
                <w:color w:val="000000"/>
                <w:sz w:val="24"/>
                <w:szCs w:val="24"/>
                <w:lang w:eastAsia="en-GB"/>
              </w:rPr>
              <w:t>TOT</w:t>
            </w:r>
          </w:p>
        </w:tc>
      </w:tr>
      <w:tr w:rsidR="00303334" w:rsidRPr="00630775" w:rsidTr="00303334">
        <w:trPr>
          <w:trHeight w:val="782"/>
        </w:trPr>
        <w:tc>
          <w:tcPr>
            <w:tcW w:w="6660" w:type="dxa"/>
            <w:gridSpan w:val="2"/>
            <w:vMerge/>
            <w:tcBorders>
              <w:top w:val="single" w:sz="4" w:space="0" w:color="auto"/>
              <w:left w:val="single" w:sz="4" w:space="0" w:color="auto"/>
              <w:bottom w:val="single" w:sz="4" w:space="0" w:color="000000"/>
              <w:right w:val="single" w:sz="4" w:space="0" w:color="000000"/>
            </w:tcBorders>
            <w:vAlign w:val="center"/>
            <w:hideMark/>
          </w:tcPr>
          <w:p w:rsidR="00303334" w:rsidRPr="00630775" w:rsidRDefault="00303334" w:rsidP="00630775">
            <w:pPr>
              <w:suppressAutoHyphens w:val="0"/>
              <w:spacing w:before="0" w:after="0"/>
              <w:rPr>
                <w:rFonts w:asciiTheme="majorBidi" w:hAnsiTheme="majorBidi" w:cstheme="majorBidi"/>
                <w:b/>
                <w:bCs/>
                <w:color w:val="000000"/>
                <w:sz w:val="24"/>
                <w:szCs w:val="24"/>
                <w:lang w:eastAsia="en-GB"/>
              </w:rPr>
            </w:pPr>
          </w:p>
        </w:tc>
        <w:tc>
          <w:tcPr>
            <w:tcW w:w="610" w:type="dxa"/>
            <w:tcBorders>
              <w:top w:val="nil"/>
              <w:left w:val="nil"/>
              <w:bottom w:val="single" w:sz="4" w:space="0" w:color="auto"/>
              <w:right w:val="nil"/>
            </w:tcBorders>
            <w:shd w:val="clear" w:color="000000" w:fill="F2F2F2"/>
            <w:textDirection w:val="btLr"/>
            <w:vAlign w:val="bottom"/>
            <w:hideMark/>
          </w:tcPr>
          <w:p w:rsidR="00303334" w:rsidRPr="00630775" w:rsidRDefault="00303334" w:rsidP="00630775">
            <w:pPr>
              <w:suppressAutoHyphens w:val="0"/>
              <w:spacing w:before="0" w:after="0"/>
              <w:rPr>
                <w:rFonts w:asciiTheme="majorBidi" w:hAnsiTheme="majorBidi" w:cstheme="majorBidi"/>
                <w:b/>
                <w:bCs/>
                <w:color w:val="000000"/>
                <w:sz w:val="24"/>
                <w:szCs w:val="24"/>
                <w:lang w:eastAsia="en-GB"/>
              </w:rPr>
            </w:pPr>
            <w:r w:rsidRPr="00630775">
              <w:rPr>
                <w:rFonts w:asciiTheme="majorBidi" w:hAnsiTheme="majorBidi" w:cstheme="majorBidi"/>
                <w:b/>
                <w:bCs/>
                <w:color w:val="000000"/>
                <w:sz w:val="24"/>
                <w:szCs w:val="24"/>
                <w:lang w:eastAsia="en-GB"/>
              </w:rPr>
              <w:t>1.1</w:t>
            </w:r>
          </w:p>
        </w:tc>
        <w:tc>
          <w:tcPr>
            <w:tcW w:w="550" w:type="dxa"/>
            <w:tcBorders>
              <w:top w:val="nil"/>
              <w:left w:val="single" w:sz="4" w:space="0" w:color="auto"/>
              <w:bottom w:val="single" w:sz="4" w:space="0" w:color="auto"/>
              <w:right w:val="single" w:sz="4" w:space="0" w:color="auto"/>
            </w:tcBorders>
            <w:shd w:val="clear" w:color="000000" w:fill="F2F2F2"/>
            <w:textDirection w:val="btLr"/>
            <w:vAlign w:val="bottom"/>
            <w:hideMark/>
          </w:tcPr>
          <w:p w:rsidR="00303334" w:rsidRPr="00630775" w:rsidRDefault="00303334" w:rsidP="00630775">
            <w:pPr>
              <w:suppressAutoHyphens w:val="0"/>
              <w:spacing w:before="0" w:after="0"/>
              <w:rPr>
                <w:rFonts w:asciiTheme="majorBidi" w:hAnsiTheme="majorBidi" w:cstheme="majorBidi"/>
                <w:b/>
                <w:bCs/>
                <w:color w:val="000000"/>
                <w:sz w:val="24"/>
                <w:szCs w:val="24"/>
                <w:lang w:eastAsia="en-GB"/>
              </w:rPr>
            </w:pPr>
            <w:r w:rsidRPr="00630775">
              <w:rPr>
                <w:rFonts w:asciiTheme="majorBidi" w:hAnsiTheme="majorBidi" w:cstheme="majorBidi"/>
                <w:b/>
                <w:bCs/>
                <w:color w:val="000000"/>
                <w:sz w:val="24"/>
                <w:szCs w:val="24"/>
                <w:lang w:eastAsia="en-GB"/>
              </w:rPr>
              <w:t>2.1</w:t>
            </w:r>
          </w:p>
        </w:tc>
        <w:tc>
          <w:tcPr>
            <w:tcW w:w="550" w:type="dxa"/>
            <w:tcBorders>
              <w:top w:val="nil"/>
              <w:left w:val="nil"/>
              <w:bottom w:val="single" w:sz="4" w:space="0" w:color="auto"/>
              <w:right w:val="single" w:sz="4" w:space="0" w:color="auto"/>
            </w:tcBorders>
            <w:shd w:val="clear" w:color="000000" w:fill="F2F2F2"/>
            <w:textDirection w:val="btLr"/>
            <w:vAlign w:val="bottom"/>
            <w:hideMark/>
          </w:tcPr>
          <w:p w:rsidR="00303334" w:rsidRPr="00630775" w:rsidRDefault="00303334" w:rsidP="00630775">
            <w:pPr>
              <w:suppressAutoHyphens w:val="0"/>
              <w:spacing w:before="0" w:after="0"/>
              <w:rPr>
                <w:rFonts w:asciiTheme="majorBidi" w:hAnsiTheme="majorBidi" w:cstheme="majorBidi"/>
                <w:b/>
                <w:bCs/>
                <w:color w:val="000000"/>
                <w:sz w:val="24"/>
                <w:szCs w:val="24"/>
                <w:lang w:eastAsia="en-GB"/>
              </w:rPr>
            </w:pPr>
            <w:r w:rsidRPr="00630775">
              <w:rPr>
                <w:rFonts w:asciiTheme="majorBidi" w:hAnsiTheme="majorBidi" w:cstheme="majorBidi"/>
                <w:b/>
                <w:bCs/>
                <w:color w:val="000000"/>
                <w:sz w:val="24"/>
                <w:szCs w:val="24"/>
                <w:lang w:eastAsia="en-GB"/>
              </w:rPr>
              <w:t>2.2</w:t>
            </w:r>
          </w:p>
        </w:tc>
        <w:tc>
          <w:tcPr>
            <w:tcW w:w="550" w:type="dxa"/>
            <w:tcBorders>
              <w:top w:val="nil"/>
              <w:left w:val="nil"/>
              <w:bottom w:val="single" w:sz="4" w:space="0" w:color="auto"/>
              <w:right w:val="single" w:sz="4" w:space="0" w:color="auto"/>
            </w:tcBorders>
            <w:shd w:val="clear" w:color="000000" w:fill="F2F2F2"/>
            <w:textDirection w:val="btLr"/>
            <w:vAlign w:val="bottom"/>
            <w:hideMark/>
          </w:tcPr>
          <w:p w:rsidR="00303334" w:rsidRPr="00630775" w:rsidRDefault="00303334" w:rsidP="00630775">
            <w:pPr>
              <w:suppressAutoHyphens w:val="0"/>
              <w:spacing w:before="0" w:after="0"/>
              <w:rPr>
                <w:rFonts w:asciiTheme="majorBidi" w:hAnsiTheme="majorBidi" w:cstheme="majorBidi"/>
                <w:b/>
                <w:bCs/>
                <w:color w:val="000000"/>
                <w:sz w:val="24"/>
                <w:szCs w:val="24"/>
                <w:lang w:eastAsia="en-GB"/>
              </w:rPr>
            </w:pPr>
            <w:r w:rsidRPr="00630775">
              <w:rPr>
                <w:rFonts w:asciiTheme="majorBidi" w:hAnsiTheme="majorBidi" w:cstheme="majorBidi"/>
                <w:b/>
                <w:bCs/>
                <w:color w:val="000000"/>
                <w:sz w:val="24"/>
                <w:szCs w:val="24"/>
                <w:lang w:eastAsia="en-GB"/>
              </w:rPr>
              <w:t>2.3</w:t>
            </w:r>
          </w:p>
        </w:tc>
        <w:tc>
          <w:tcPr>
            <w:tcW w:w="458" w:type="dxa"/>
            <w:tcBorders>
              <w:top w:val="nil"/>
              <w:left w:val="nil"/>
              <w:bottom w:val="single" w:sz="4" w:space="0" w:color="auto"/>
              <w:right w:val="nil"/>
            </w:tcBorders>
            <w:shd w:val="clear" w:color="000000" w:fill="F2F2F2"/>
            <w:textDirection w:val="btLr"/>
            <w:vAlign w:val="bottom"/>
            <w:hideMark/>
          </w:tcPr>
          <w:p w:rsidR="00303334" w:rsidRPr="00630775" w:rsidRDefault="00303334" w:rsidP="00630775">
            <w:pPr>
              <w:suppressAutoHyphens w:val="0"/>
              <w:spacing w:before="0" w:after="0"/>
              <w:rPr>
                <w:rFonts w:asciiTheme="majorBidi" w:hAnsiTheme="majorBidi" w:cstheme="majorBidi"/>
                <w:b/>
                <w:bCs/>
                <w:color w:val="000000"/>
                <w:sz w:val="24"/>
                <w:szCs w:val="24"/>
                <w:lang w:eastAsia="en-GB"/>
              </w:rPr>
            </w:pPr>
            <w:r w:rsidRPr="00630775">
              <w:rPr>
                <w:rFonts w:asciiTheme="majorBidi" w:hAnsiTheme="majorBidi" w:cstheme="majorBidi"/>
                <w:b/>
                <w:bCs/>
                <w:color w:val="000000"/>
                <w:sz w:val="24"/>
                <w:szCs w:val="24"/>
                <w:lang w:eastAsia="en-GB"/>
              </w:rPr>
              <w:t>2.4</w:t>
            </w:r>
          </w:p>
        </w:tc>
        <w:tc>
          <w:tcPr>
            <w:tcW w:w="550" w:type="dxa"/>
            <w:tcBorders>
              <w:top w:val="nil"/>
              <w:left w:val="single" w:sz="4" w:space="0" w:color="auto"/>
              <w:bottom w:val="single" w:sz="4" w:space="0" w:color="auto"/>
              <w:right w:val="single" w:sz="4" w:space="0" w:color="auto"/>
            </w:tcBorders>
            <w:shd w:val="clear" w:color="000000" w:fill="F2F2F2"/>
            <w:textDirection w:val="btLr"/>
            <w:vAlign w:val="bottom"/>
            <w:hideMark/>
          </w:tcPr>
          <w:p w:rsidR="00303334" w:rsidRPr="00630775" w:rsidRDefault="00303334" w:rsidP="00630775">
            <w:pPr>
              <w:suppressAutoHyphens w:val="0"/>
              <w:spacing w:before="0" w:after="0"/>
              <w:rPr>
                <w:rFonts w:asciiTheme="majorBidi" w:hAnsiTheme="majorBidi" w:cstheme="majorBidi"/>
                <w:b/>
                <w:bCs/>
                <w:color w:val="000000"/>
                <w:sz w:val="24"/>
                <w:szCs w:val="24"/>
                <w:lang w:eastAsia="en-GB"/>
              </w:rPr>
            </w:pPr>
            <w:r w:rsidRPr="00630775">
              <w:rPr>
                <w:rFonts w:asciiTheme="majorBidi" w:hAnsiTheme="majorBidi" w:cstheme="majorBidi"/>
                <w:b/>
                <w:bCs/>
                <w:color w:val="000000"/>
                <w:sz w:val="24"/>
                <w:szCs w:val="24"/>
                <w:lang w:eastAsia="en-GB"/>
              </w:rPr>
              <w:t>2.5</w:t>
            </w:r>
          </w:p>
        </w:tc>
        <w:tc>
          <w:tcPr>
            <w:tcW w:w="550" w:type="dxa"/>
            <w:tcBorders>
              <w:top w:val="nil"/>
              <w:left w:val="nil"/>
              <w:bottom w:val="single" w:sz="4" w:space="0" w:color="auto"/>
              <w:right w:val="nil"/>
            </w:tcBorders>
            <w:shd w:val="clear" w:color="000000" w:fill="F2F2F2"/>
            <w:textDirection w:val="btLr"/>
            <w:vAlign w:val="bottom"/>
            <w:hideMark/>
          </w:tcPr>
          <w:p w:rsidR="00303334" w:rsidRPr="00630775" w:rsidRDefault="00303334" w:rsidP="00630775">
            <w:pPr>
              <w:suppressAutoHyphens w:val="0"/>
              <w:spacing w:before="0" w:after="0"/>
              <w:rPr>
                <w:rFonts w:asciiTheme="majorBidi" w:hAnsiTheme="majorBidi" w:cstheme="majorBidi"/>
                <w:b/>
                <w:bCs/>
                <w:color w:val="000000"/>
                <w:sz w:val="24"/>
                <w:szCs w:val="24"/>
                <w:lang w:eastAsia="en-GB"/>
              </w:rPr>
            </w:pPr>
            <w:r w:rsidRPr="00630775">
              <w:rPr>
                <w:rFonts w:asciiTheme="majorBidi" w:hAnsiTheme="majorBidi" w:cstheme="majorBidi"/>
                <w:b/>
                <w:bCs/>
                <w:color w:val="000000"/>
                <w:sz w:val="24"/>
                <w:szCs w:val="24"/>
                <w:lang w:eastAsia="en-GB"/>
              </w:rPr>
              <w:t>2.6</w:t>
            </w:r>
          </w:p>
        </w:tc>
        <w:tc>
          <w:tcPr>
            <w:tcW w:w="458" w:type="dxa"/>
            <w:tcBorders>
              <w:top w:val="nil"/>
              <w:left w:val="single" w:sz="4" w:space="0" w:color="auto"/>
              <w:bottom w:val="single" w:sz="4" w:space="0" w:color="auto"/>
              <w:right w:val="single" w:sz="4" w:space="0" w:color="auto"/>
            </w:tcBorders>
            <w:shd w:val="clear" w:color="000000" w:fill="F2F2F2"/>
            <w:textDirection w:val="btLr"/>
            <w:vAlign w:val="bottom"/>
            <w:hideMark/>
          </w:tcPr>
          <w:p w:rsidR="00303334" w:rsidRPr="00630775" w:rsidRDefault="00303334" w:rsidP="00630775">
            <w:pPr>
              <w:suppressAutoHyphens w:val="0"/>
              <w:spacing w:before="0" w:after="0"/>
              <w:rPr>
                <w:rFonts w:asciiTheme="majorBidi" w:hAnsiTheme="majorBidi" w:cstheme="majorBidi"/>
                <w:b/>
                <w:bCs/>
                <w:color w:val="000000"/>
                <w:sz w:val="24"/>
                <w:szCs w:val="24"/>
                <w:lang w:eastAsia="en-GB"/>
              </w:rPr>
            </w:pPr>
            <w:r w:rsidRPr="00630775">
              <w:rPr>
                <w:rFonts w:asciiTheme="majorBidi" w:hAnsiTheme="majorBidi" w:cstheme="majorBidi"/>
                <w:b/>
                <w:bCs/>
                <w:color w:val="000000"/>
                <w:sz w:val="24"/>
                <w:szCs w:val="24"/>
                <w:lang w:eastAsia="en-GB"/>
              </w:rPr>
              <w:t>2.7</w:t>
            </w:r>
          </w:p>
        </w:tc>
        <w:tc>
          <w:tcPr>
            <w:tcW w:w="458" w:type="dxa"/>
            <w:tcBorders>
              <w:top w:val="nil"/>
              <w:left w:val="nil"/>
              <w:bottom w:val="single" w:sz="4" w:space="0" w:color="auto"/>
              <w:right w:val="nil"/>
            </w:tcBorders>
            <w:shd w:val="clear" w:color="000000" w:fill="F2F2F2"/>
            <w:textDirection w:val="btLr"/>
            <w:vAlign w:val="bottom"/>
            <w:hideMark/>
          </w:tcPr>
          <w:p w:rsidR="00303334" w:rsidRPr="00630775" w:rsidRDefault="00303334" w:rsidP="00630775">
            <w:pPr>
              <w:suppressAutoHyphens w:val="0"/>
              <w:spacing w:before="0" w:after="0"/>
              <w:rPr>
                <w:rFonts w:asciiTheme="majorBidi" w:hAnsiTheme="majorBidi" w:cstheme="majorBidi"/>
                <w:b/>
                <w:bCs/>
                <w:color w:val="000000"/>
                <w:sz w:val="24"/>
                <w:szCs w:val="24"/>
                <w:lang w:eastAsia="en-GB"/>
              </w:rPr>
            </w:pPr>
            <w:r w:rsidRPr="00630775">
              <w:rPr>
                <w:rFonts w:asciiTheme="majorBidi" w:hAnsiTheme="majorBidi" w:cstheme="majorBidi"/>
                <w:b/>
                <w:bCs/>
                <w:color w:val="000000"/>
                <w:sz w:val="24"/>
                <w:szCs w:val="24"/>
                <w:lang w:eastAsia="en-GB"/>
              </w:rPr>
              <w:t>2.8</w:t>
            </w:r>
          </w:p>
        </w:tc>
        <w:tc>
          <w:tcPr>
            <w:tcW w:w="458" w:type="dxa"/>
            <w:tcBorders>
              <w:top w:val="nil"/>
              <w:left w:val="single" w:sz="4" w:space="0" w:color="auto"/>
              <w:bottom w:val="single" w:sz="4" w:space="0" w:color="auto"/>
              <w:right w:val="single" w:sz="4" w:space="0" w:color="auto"/>
            </w:tcBorders>
            <w:shd w:val="clear" w:color="000000" w:fill="F2F2F2"/>
            <w:textDirection w:val="btLr"/>
            <w:vAlign w:val="bottom"/>
            <w:hideMark/>
          </w:tcPr>
          <w:p w:rsidR="00303334" w:rsidRPr="00630775" w:rsidRDefault="00303334" w:rsidP="00630775">
            <w:pPr>
              <w:suppressAutoHyphens w:val="0"/>
              <w:spacing w:before="0" w:after="0"/>
              <w:rPr>
                <w:rFonts w:asciiTheme="majorBidi" w:hAnsiTheme="majorBidi" w:cstheme="majorBidi"/>
                <w:b/>
                <w:bCs/>
                <w:color w:val="000000"/>
                <w:sz w:val="24"/>
                <w:szCs w:val="24"/>
                <w:lang w:eastAsia="en-GB"/>
              </w:rPr>
            </w:pPr>
            <w:r w:rsidRPr="00630775">
              <w:rPr>
                <w:rFonts w:asciiTheme="majorBidi" w:hAnsiTheme="majorBidi" w:cstheme="majorBidi"/>
                <w:b/>
                <w:bCs/>
                <w:color w:val="000000"/>
                <w:sz w:val="24"/>
                <w:szCs w:val="24"/>
                <w:lang w:eastAsia="en-GB"/>
              </w:rPr>
              <w:t>2.9</w:t>
            </w:r>
          </w:p>
        </w:tc>
        <w:tc>
          <w:tcPr>
            <w:tcW w:w="550" w:type="dxa"/>
            <w:tcBorders>
              <w:top w:val="nil"/>
              <w:left w:val="nil"/>
              <w:bottom w:val="single" w:sz="4" w:space="0" w:color="auto"/>
              <w:right w:val="nil"/>
            </w:tcBorders>
            <w:shd w:val="clear" w:color="000000" w:fill="F2F2F2"/>
            <w:textDirection w:val="btLr"/>
            <w:vAlign w:val="bottom"/>
            <w:hideMark/>
          </w:tcPr>
          <w:p w:rsidR="00303334" w:rsidRPr="00630775" w:rsidRDefault="00303334" w:rsidP="00630775">
            <w:pPr>
              <w:suppressAutoHyphens w:val="0"/>
              <w:spacing w:before="0" w:after="0"/>
              <w:rPr>
                <w:rFonts w:asciiTheme="majorBidi" w:hAnsiTheme="majorBidi" w:cstheme="majorBidi"/>
                <w:b/>
                <w:bCs/>
                <w:color w:val="000000"/>
                <w:sz w:val="24"/>
                <w:szCs w:val="24"/>
                <w:lang w:eastAsia="en-GB"/>
              </w:rPr>
            </w:pPr>
            <w:r w:rsidRPr="00630775">
              <w:rPr>
                <w:rFonts w:asciiTheme="majorBidi" w:hAnsiTheme="majorBidi" w:cstheme="majorBidi"/>
                <w:b/>
                <w:bCs/>
                <w:color w:val="000000"/>
                <w:sz w:val="24"/>
                <w:szCs w:val="24"/>
                <w:lang w:eastAsia="en-GB"/>
              </w:rPr>
              <w:t>2.10</w:t>
            </w:r>
          </w:p>
        </w:tc>
        <w:tc>
          <w:tcPr>
            <w:tcW w:w="458" w:type="dxa"/>
            <w:tcBorders>
              <w:top w:val="nil"/>
              <w:left w:val="single" w:sz="4" w:space="0" w:color="auto"/>
              <w:bottom w:val="single" w:sz="4" w:space="0" w:color="auto"/>
              <w:right w:val="single" w:sz="4" w:space="0" w:color="auto"/>
            </w:tcBorders>
            <w:shd w:val="clear" w:color="000000" w:fill="F2F2F2"/>
            <w:textDirection w:val="btLr"/>
            <w:vAlign w:val="bottom"/>
            <w:hideMark/>
          </w:tcPr>
          <w:p w:rsidR="00303334" w:rsidRPr="00630775" w:rsidRDefault="00303334" w:rsidP="00630775">
            <w:pPr>
              <w:suppressAutoHyphens w:val="0"/>
              <w:spacing w:before="0" w:after="0"/>
              <w:rPr>
                <w:rFonts w:asciiTheme="majorBidi" w:hAnsiTheme="majorBidi" w:cstheme="majorBidi"/>
                <w:b/>
                <w:bCs/>
                <w:color w:val="000000"/>
                <w:sz w:val="24"/>
                <w:szCs w:val="24"/>
                <w:lang w:eastAsia="en-GB"/>
              </w:rPr>
            </w:pPr>
            <w:r w:rsidRPr="00630775">
              <w:rPr>
                <w:rFonts w:asciiTheme="majorBidi" w:hAnsiTheme="majorBidi" w:cstheme="majorBidi"/>
                <w:b/>
                <w:bCs/>
                <w:color w:val="000000"/>
                <w:sz w:val="24"/>
                <w:szCs w:val="24"/>
                <w:lang w:eastAsia="en-GB"/>
              </w:rPr>
              <w:t>2.11</w:t>
            </w:r>
          </w:p>
        </w:tc>
        <w:tc>
          <w:tcPr>
            <w:tcW w:w="458" w:type="dxa"/>
            <w:tcBorders>
              <w:top w:val="nil"/>
              <w:left w:val="nil"/>
              <w:bottom w:val="single" w:sz="4" w:space="0" w:color="auto"/>
              <w:right w:val="single" w:sz="4" w:space="0" w:color="auto"/>
            </w:tcBorders>
            <w:shd w:val="clear" w:color="000000" w:fill="F2F2F2"/>
            <w:textDirection w:val="btLr"/>
            <w:vAlign w:val="bottom"/>
            <w:hideMark/>
          </w:tcPr>
          <w:p w:rsidR="00303334" w:rsidRPr="00630775" w:rsidRDefault="00303334" w:rsidP="00630775">
            <w:pPr>
              <w:suppressAutoHyphens w:val="0"/>
              <w:spacing w:before="0" w:after="0"/>
              <w:rPr>
                <w:rFonts w:asciiTheme="majorBidi" w:hAnsiTheme="majorBidi" w:cstheme="majorBidi"/>
                <w:b/>
                <w:bCs/>
                <w:color w:val="000000"/>
                <w:sz w:val="24"/>
                <w:szCs w:val="24"/>
                <w:lang w:eastAsia="en-GB"/>
              </w:rPr>
            </w:pPr>
            <w:r w:rsidRPr="00630775">
              <w:rPr>
                <w:rFonts w:asciiTheme="majorBidi" w:hAnsiTheme="majorBidi" w:cstheme="majorBidi"/>
                <w:b/>
                <w:bCs/>
                <w:color w:val="000000"/>
                <w:sz w:val="24"/>
                <w:szCs w:val="24"/>
                <w:lang w:eastAsia="en-GB"/>
              </w:rPr>
              <w:t>2.12</w:t>
            </w:r>
          </w:p>
        </w:tc>
        <w:tc>
          <w:tcPr>
            <w:tcW w:w="460" w:type="dxa"/>
            <w:tcBorders>
              <w:top w:val="nil"/>
              <w:left w:val="nil"/>
              <w:bottom w:val="single" w:sz="4" w:space="0" w:color="auto"/>
              <w:right w:val="nil"/>
            </w:tcBorders>
            <w:shd w:val="clear" w:color="000000" w:fill="F2F2F2"/>
            <w:textDirection w:val="btLr"/>
            <w:vAlign w:val="bottom"/>
            <w:hideMark/>
          </w:tcPr>
          <w:p w:rsidR="00303334" w:rsidRPr="00630775" w:rsidRDefault="00303334" w:rsidP="00630775">
            <w:pPr>
              <w:suppressAutoHyphens w:val="0"/>
              <w:spacing w:before="0" w:after="0"/>
              <w:rPr>
                <w:rFonts w:asciiTheme="majorBidi" w:hAnsiTheme="majorBidi" w:cstheme="majorBidi"/>
                <w:b/>
                <w:bCs/>
                <w:color w:val="000000"/>
                <w:sz w:val="24"/>
                <w:szCs w:val="24"/>
                <w:lang w:eastAsia="en-GB"/>
              </w:rPr>
            </w:pPr>
            <w:r w:rsidRPr="00630775">
              <w:rPr>
                <w:rFonts w:asciiTheme="majorBidi" w:hAnsiTheme="majorBidi" w:cstheme="majorBidi"/>
                <w:b/>
                <w:bCs/>
                <w:color w:val="000000"/>
                <w:sz w:val="24"/>
                <w:szCs w:val="24"/>
                <w:lang w:eastAsia="en-GB"/>
              </w:rPr>
              <w:t>3.1</w:t>
            </w:r>
          </w:p>
        </w:tc>
        <w:tc>
          <w:tcPr>
            <w:tcW w:w="773" w:type="dxa"/>
            <w:gridSpan w:val="2"/>
            <w:tcBorders>
              <w:top w:val="single" w:sz="4" w:space="0" w:color="auto"/>
              <w:left w:val="single" w:sz="4" w:space="0" w:color="auto"/>
              <w:bottom w:val="single" w:sz="4" w:space="0" w:color="000000"/>
              <w:right w:val="single" w:sz="4" w:space="0" w:color="auto"/>
            </w:tcBorders>
            <w:vAlign w:val="center"/>
            <w:hideMark/>
          </w:tcPr>
          <w:p w:rsidR="00303334" w:rsidRPr="00630775" w:rsidRDefault="00303334" w:rsidP="00630775">
            <w:pPr>
              <w:suppressAutoHyphens w:val="0"/>
              <w:spacing w:before="0" w:after="0"/>
              <w:rPr>
                <w:rFonts w:asciiTheme="majorBidi" w:hAnsiTheme="majorBidi" w:cstheme="majorBidi"/>
                <w:b/>
                <w:bCs/>
                <w:color w:val="000000"/>
                <w:sz w:val="24"/>
                <w:szCs w:val="24"/>
                <w:lang w:eastAsia="en-GB"/>
              </w:rPr>
            </w:pPr>
          </w:p>
        </w:tc>
      </w:tr>
      <w:tr w:rsidR="00303334" w:rsidRPr="00630775" w:rsidTr="00303334">
        <w:trPr>
          <w:trHeight w:val="263"/>
        </w:trPr>
        <w:tc>
          <w:tcPr>
            <w:tcW w:w="451" w:type="dxa"/>
            <w:tcBorders>
              <w:top w:val="nil"/>
              <w:left w:val="single" w:sz="4" w:space="0" w:color="auto"/>
              <w:bottom w:val="nil"/>
              <w:right w:val="single" w:sz="4" w:space="0" w:color="auto"/>
            </w:tcBorders>
            <w:shd w:val="clear" w:color="auto" w:fill="auto"/>
            <w:noWrap/>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1</w:t>
            </w:r>
          </w:p>
        </w:tc>
        <w:tc>
          <w:tcPr>
            <w:tcW w:w="6209" w:type="dxa"/>
            <w:tcBorders>
              <w:top w:val="nil"/>
              <w:left w:val="nil"/>
              <w:bottom w:val="nil"/>
              <w:right w:val="single" w:sz="4" w:space="0" w:color="auto"/>
            </w:tcBorders>
            <w:shd w:val="clear" w:color="000000" w:fill="F2F2F2"/>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Expert 1 Food safety legislation</w:t>
            </w:r>
          </w:p>
        </w:tc>
        <w:tc>
          <w:tcPr>
            <w:tcW w:w="610" w:type="dxa"/>
            <w:tcBorders>
              <w:top w:val="nil"/>
              <w:left w:val="nil"/>
              <w:bottom w:val="nil"/>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40</w:t>
            </w:r>
          </w:p>
        </w:tc>
        <w:tc>
          <w:tcPr>
            <w:tcW w:w="550" w:type="dxa"/>
            <w:tcBorders>
              <w:top w:val="nil"/>
              <w:left w:val="single" w:sz="4" w:space="0" w:color="auto"/>
              <w:bottom w:val="nil"/>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10</w:t>
            </w:r>
          </w:p>
        </w:tc>
        <w:tc>
          <w:tcPr>
            <w:tcW w:w="550" w:type="dxa"/>
            <w:tcBorders>
              <w:top w:val="nil"/>
              <w:left w:val="nil"/>
              <w:bottom w:val="nil"/>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p>
        </w:tc>
        <w:tc>
          <w:tcPr>
            <w:tcW w:w="550" w:type="dxa"/>
            <w:tcBorders>
              <w:top w:val="nil"/>
              <w:left w:val="single" w:sz="4" w:space="0" w:color="auto"/>
              <w:bottom w:val="nil"/>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nil"/>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p>
        </w:tc>
        <w:tc>
          <w:tcPr>
            <w:tcW w:w="550" w:type="dxa"/>
            <w:tcBorders>
              <w:top w:val="nil"/>
              <w:left w:val="single" w:sz="4" w:space="0" w:color="auto"/>
              <w:bottom w:val="nil"/>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nil"/>
              <w:bottom w:val="nil"/>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p>
        </w:tc>
        <w:tc>
          <w:tcPr>
            <w:tcW w:w="458" w:type="dxa"/>
            <w:tcBorders>
              <w:top w:val="nil"/>
              <w:left w:val="single" w:sz="4" w:space="0" w:color="auto"/>
              <w:bottom w:val="nil"/>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nil"/>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p>
        </w:tc>
        <w:tc>
          <w:tcPr>
            <w:tcW w:w="458" w:type="dxa"/>
            <w:tcBorders>
              <w:top w:val="nil"/>
              <w:left w:val="single" w:sz="4" w:space="0" w:color="auto"/>
              <w:bottom w:val="nil"/>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nil"/>
              <w:bottom w:val="nil"/>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p>
        </w:tc>
        <w:tc>
          <w:tcPr>
            <w:tcW w:w="458" w:type="dxa"/>
            <w:tcBorders>
              <w:top w:val="nil"/>
              <w:left w:val="single" w:sz="4" w:space="0" w:color="auto"/>
              <w:bottom w:val="nil"/>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nil"/>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60" w:type="dxa"/>
            <w:tcBorders>
              <w:top w:val="nil"/>
              <w:left w:val="nil"/>
              <w:bottom w:val="nil"/>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773" w:type="dxa"/>
            <w:gridSpan w:val="2"/>
            <w:tcBorders>
              <w:top w:val="nil"/>
              <w:left w:val="nil"/>
              <w:bottom w:val="nil"/>
              <w:right w:val="single" w:sz="4" w:space="0" w:color="auto"/>
            </w:tcBorders>
            <w:shd w:val="clear" w:color="000000" w:fill="F2F2F2"/>
            <w:noWrap/>
            <w:vAlign w:val="center"/>
            <w:hideMark/>
          </w:tcPr>
          <w:p w:rsidR="00303334" w:rsidRPr="00630775" w:rsidRDefault="00303334" w:rsidP="00630775">
            <w:pPr>
              <w:suppressAutoHyphens w:val="0"/>
              <w:spacing w:before="0" w:after="0"/>
              <w:rPr>
                <w:rFonts w:asciiTheme="majorBidi" w:hAnsiTheme="majorBidi" w:cstheme="majorBidi"/>
                <w:b/>
                <w:bCs/>
                <w:color w:val="000000"/>
                <w:sz w:val="24"/>
                <w:szCs w:val="24"/>
                <w:lang w:eastAsia="en-GB"/>
              </w:rPr>
            </w:pPr>
            <w:r w:rsidRPr="00630775">
              <w:rPr>
                <w:rFonts w:asciiTheme="majorBidi" w:hAnsiTheme="majorBidi" w:cstheme="majorBidi"/>
                <w:b/>
                <w:bCs/>
                <w:color w:val="000000"/>
                <w:sz w:val="24"/>
                <w:szCs w:val="24"/>
                <w:lang w:eastAsia="en-GB"/>
              </w:rPr>
              <w:t>50</w:t>
            </w:r>
          </w:p>
        </w:tc>
      </w:tr>
      <w:tr w:rsidR="00303334" w:rsidRPr="00630775" w:rsidTr="00303334">
        <w:trPr>
          <w:trHeight w:val="263"/>
        </w:trPr>
        <w:tc>
          <w:tcPr>
            <w:tcW w:w="451" w:type="dxa"/>
            <w:tcBorders>
              <w:top w:val="nil"/>
              <w:left w:val="single" w:sz="4" w:space="0" w:color="auto"/>
              <w:bottom w:val="nil"/>
              <w:right w:val="single" w:sz="4" w:space="0" w:color="auto"/>
            </w:tcBorders>
            <w:shd w:val="clear" w:color="auto" w:fill="auto"/>
            <w:noWrap/>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2</w:t>
            </w:r>
          </w:p>
        </w:tc>
        <w:tc>
          <w:tcPr>
            <w:tcW w:w="6209" w:type="dxa"/>
            <w:tcBorders>
              <w:top w:val="single" w:sz="4" w:space="0" w:color="auto"/>
              <w:left w:val="nil"/>
              <w:bottom w:val="single" w:sz="4" w:space="0" w:color="auto"/>
              <w:right w:val="single" w:sz="4" w:space="0" w:color="auto"/>
            </w:tcBorders>
            <w:shd w:val="clear" w:color="000000" w:fill="F2F2F2"/>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Expert 2 Animal Health/feed legislation</w:t>
            </w:r>
          </w:p>
        </w:tc>
        <w:tc>
          <w:tcPr>
            <w:tcW w:w="610" w:type="dxa"/>
            <w:tcBorders>
              <w:top w:val="single" w:sz="4" w:space="0" w:color="auto"/>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40</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single" w:sz="4" w:space="0" w:color="auto"/>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single" w:sz="4" w:space="0" w:color="auto"/>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single" w:sz="4" w:space="0" w:color="auto"/>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single" w:sz="4" w:space="0" w:color="auto"/>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single" w:sz="4" w:space="0" w:color="auto"/>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single" w:sz="4" w:space="0" w:color="auto"/>
              <w:left w:val="nil"/>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773" w:type="dxa"/>
            <w:gridSpan w:val="2"/>
            <w:tcBorders>
              <w:top w:val="single" w:sz="4" w:space="0" w:color="auto"/>
              <w:left w:val="nil"/>
              <w:bottom w:val="single" w:sz="4" w:space="0" w:color="auto"/>
              <w:right w:val="single" w:sz="4" w:space="0" w:color="auto"/>
            </w:tcBorders>
            <w:shd w:val="clear" w:color="000000" w:fill="F2F2F2"/>
            <w:noWrap/>
            <w:vAlign w:val="center"/>
            <w:hideMark/>
          </w:tcPr>
          <w:p w:rsidR="00303334" w:rsidRPr="00630775" w:rsidRDefault="00303334" w:rsidP="00630775">
            <w:pPr>
              <w:suppressAutoHyphens w:val="0"/>
              <w:spacing w:before="0" w:after="0"/>
              <w:rPr>
                <w:rFonts w:asciiTheme="majorBidi" w:hAnsiTheme="majorBidi" w:cstheme="majorBidi"/>
                <w:b/>
                <w:bCs/>
                <w:color w:val="000000"/>
                <w:sz w:val="24"/>
                <w:szCs w:val="24"/>
                <w:lang w:eastAsia="en-GB"/>
              </w:rPr>
            </w:pPr>
            <w:r w:rsidRPr="00630775">
              <w:rPr>
                <w:rFonts w:asciiTheme="majorBidi" w:hAnsiTheme="majorBidi" w:cstheme="majorBidi"/>
                <w:b/>
                <w:bCs/>
                <w:color w:val="000000"/>
                <w:sz w:val="24"/>
                <w:szCs w:val="24"/>
                <w:lang w:eastAsia="en-GB"/>
              </w:rPr>
              <w:t>40</w:t>
            </w:r>
          </w:p>
        </w:tc>
      </w:tr>
      <w:tr w:rsidR="00303334" w:rsidRPr="00630775" w:rsidTr="00303334">
        <w:trPr>
          <w:trHeight w:val="260"/>
        </w:trPr>
        <w:tc>
          <w:tcPr>
            <w:tcW w:w="451" w:type="dxa"/>
            <w:tcBorders>
              <w:top w:val="nil"/>
              <w:left w:val="single" w:sz="4" w:space="0" w:color="auto"/>
              <w:bottom w:val="nil"/>
              <w:right w:val="single" w:sz="4" w:space="0" w:color="auto"/>
            </w:tcBorders>
            <w:shd w:val="clear" w:color="auto" w:fill="auto"/>
            <w:noWrap/>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3</w:t>
            </w:r>
          </w:p>
        </w:tc>
        <w:tc>
          <w:tcPr>
            <w:tcW w:w="6209" w:type="dxa"/>
            <w:tcBorders>
              <w:top w:val="nil"/>
              <w:left w:val="nil"/>
              <w:bottom w:val="nil"/>
              <w:right w:val="single" w:sz="4" w:space="0" w:color="auto"/>
            </w:tcBorders>
            <w:shd w:val="clear" w:color="000000" w:fill="F2F2F2"/>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Expert 3 Border Inspection Post/import - export legislation</w:t>
            </w:r>
          </w:p>
        </w:tc>
        <w:tc>
          <w:tcPr>
            <w:tcW w:w="610" w:type="dxa"/>
            <w:tcBorders>
              <w:top w:val="nil"/>
              <w:left w:val="nil"/>
              <w:bottom w:val="nil"/>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40</w:t>
            </w:r>
          </w:p>
        </w:tc>
        <w:tc>
          <w:tcPr>
            <w:tcW w:w="550" w:type="dxa"/>
            <w:tcBorders>
              <w:top w:val="nil"/>
              <w:left w:val="single" w:sz="4" w:space="0" w:color="auto"/>
              <w:bottom w:val="nil"/>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nil"/>
              <w:bottom w:val="nil"/>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p>
        </w:tc>
        <w:tc>
          <w:tcPr>
            <w:tcW w:w="550" w:type="dxa"/>
            <w:tcBorders>
              <w:top w:val="nil"/>
              <w:left w:val="single" w:sz="4" w:space="0" w:color="auto"/>
              <w:bottom w:val="nil"/>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nil"/>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p>
        </w:tc>
        <w:tc>
          <w:tcPr>
            <w:tcW w:w="550" w:type="dxa"/>
            <w:tcBorders>
              <w:top w:val="nil"/>
              <w:left w:val="single" w:sz="4" w:space="0" w:color="auto"/>
              <w:bottom w:val="nil"/>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nil"/>
              <w:bottom w:val="nil"/>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p>
        </w:tc>
        <w:tc>
          <w:tcPr>
            <w:tcW w:w="458" w:type="dxa"/>
            <w:tcBorders>
              <w:top w:val="nil"/>
              <w:left w:val="single" w:sz="4" w:space="0" w:color="auto"/>
              <w:bottom w:val="nil"/>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nil"/>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p>
        </w:tc>
        <w:tc>
          <w:tcPr>
            <w:tcW w:w="458" w:type="dxa"/>
            <w:tcBorders>
              <w:top w:val="nil"/>
              <w:left w:val="single" w:sz="4" w:space="0" w:color="auto"/>
              <w:bottom w:val="nil"/>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nil"/>
              <w:bottom w:val="nil"/>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p>
        </w:tc>
        <w:tc>
          <w:tcPr>
            <w:tcW w:w="458" w:type="dxa"/>
            <w:tcBorders>
              <w:top w:val="nil"/>
              <w:left w:val="single" w:sz="4" w:space="0" w:color="auto"/>
              <w:bottom w:val="nil"/>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nil"/>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60" w:type="dxa"/>
            <w:tcBorders>
              <w:top w:val="nil"/>
              <w:left w:val="nil"/>
              <w:bottom w:val="nil"/>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773" w:type="dxa"/>
            <w:gridSpan w:val="2"/>
            <w:tcBorders>
              <w:top w:val="nil"/>
              <w:left w:val="nil"/>
              <w:bottom w:val="nil"/>
              <w:right w:val="single" w:sz="4" w:space="0" w:color="auto"/>
            </w:tcBorders>
            <w:shd w:val="clear" w:color="000000" w:fill="F2F2F2"/>
            <w:noWrap/>
            <w:vAlign w:val="center"/>
            <w:hideMark/>
          </w:tcPr>
          <w:p w:rsidR="00303334" w:rsidRPr="00630775" w:rsidRDefault="00303334" w:rsidP="00630775">
            <w:pPr>
              <w:suppressAutoHyphens w:val="0"/>
              <w:spacing w:before="0" w:after="0"/>
              <w:rPr>
                <w:rFonts w:asciiTheme="majorBidi" w:hAnsiTheme="majorBidi" w:cstheme="majorBidi"/>
                <w:b/>
                <w:bCs/>
                <w:color w:val="000000"/>
                <w:sz w:val="24"/>
                <w:szCs w:val="24"/>
                <w:lang w:eastAsia="en-GB"/>
              </w:rPr>
            </w:pPr>
            <w:r w:rsidRPr="00630775">
              <w:rPr>
                <w:rFonts w:asciiTheme="majorBidi" w:hAnsiTheme="majorBidi" w:cstheme="majorBidi"/>
                <w:b/>
                <w:bCs/>
                <w:color w:val="000000"/>
                <w:sz w:val="24"/>
                <w:szCs w:val="24"/>
                <w:lang w:eastAsia="en-GB"/>
              </w:rPr>
              <w:t>40</w:t>
            </w:r>
          </w:p>
        </w:tc>
      </w:tr>
      <w:tr w:rsidR="00303334" w:rsidRPr="00630775" w:rsidTr="00303334">
        <w:trPr>
          <w:trHeight w:val="263"/>
        </w:trPr>
        <w:tc>
          <w:tcPr>
            <w:tcW w:w="451" w:type="dxa"/>
            <w:tcBorders>
              <w:top w:val="nil"/>
              <w:left w:val="single" w:sz="4" w:space="0" w:color="auto"/>
              <w:bottom w:val="nil"/>
              <w:right w:val="single" w:sz="4" w:space="0" w:color="auto"/>
            </w:tcBorders>
            <w:shd w:val="clear" w:color="auto" w:fill="auto"/>
            <w:noWrap/>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4</w:t>
            </w:r>
          </w:p>
        </w:tc>
        <w:tc>
          <w:tcPr>
            <w:tcW w:w="6209" w:type="dxa"/>
            <w:tcBorders>
              <w:top w:val="single" w:sz="4" w:space="0" w:color="auto"/>
              <w:left w:val="nil"/>
              <w:bottom w:val="single" w:sz="4" w:space="0" w:color="auto"/>
              <w:right w:val="single" w:sz="4" w:space="0" w:color="auto"/>
            </w:tcBorders>
            <w:shd w:val="clear" w:color="000000" w:fill="F2F2F2"/>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Expert 4 Food safety and official control</w:t>
            </w:r>
          </w:p>
        </w:tc>
        <w:tc>
          <w:tcPr>
            <w:tcW w:w="610" w:type="dxa"/>
            <w:tcBorders>
              <w:top w:val="single" w:sz="4" w:space="0" w:color="auto"/>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334" w:rsidRPr="00630775" w:rsidRDefault="00DA7A93" w:rsidP="00630775">
            <w:pPr>
              <w:suppressAutoHyphens w:val="0"/>
              <w:spacing w:before="0" w:after="0"/>
              <w:rPr>
                <w:rFonts w:asciiTheme="majorBidi" w:hAnsiTheme="majorBidi" w:cstheme="majorBidi"/>
                <w:color w:val="000000"/>
                <w:sz w:val="24"/>
                <w:szCs w:val="24"/>
                <w:lang w:eastAsia="en-GB"/>
              </w:rPr>
            </w:pPr>
            <w:r>
              <w:rPr>
                <w:rFonts w:asciiTheme="majorBidi" w:hAnsiTheme="majorBidi" w:cstheme="majorBidi"/>
                <w:color w:val="000000"/>
                <w:sz w:val="24"/>
                <w:szCs w:val="24"/>
                <w:lang w:eastAsia="en-GB"/>
              </w:rPr>
              <w:t>25</w:t>
            </w:r>
          </w:p>
        </w:tc>
        <w:tc>
          <w:tcPr>
            <w:tcW w:w="550" w:type="dxa"/>
            <w:tcBorders>
              <w:top w:val="single" w:sz="4" w:space="0" w:color="auto"/>
              <w:left w:val="nil"/>
              <w:bottom w:val="single" w:sz="4" w:space="0" w:color="auto"/>
              <w:right w:val="nil"/>
            </w:tcBorders>
            <w:shd w:val="clear" w:color="auto" w:fill="auto"/>
            <w:vAlign w:val="center"/>
            <w:hideMark/>
          </w:tcPr>
          <w:p w:rsidR="00303334" w:rsidRPr="00630775" w:rsidRDefault="00DA7A93" w:rsidP="00630775">
            <w:pPr>
              <w:suppressAutoHyphens w:val="0"/>
              <w:spacing w:before="0" w:after="0"/>
              <w:rPr>
                <w:rFonts w:asciiTheme="majorBidi" w:hAnsiTheme="majorBidi" w:cstheme="majorBidi"/>
                <w:color w:val="000000"/>
                <w:sz w:val="24"/>
                <w:szCs w:val="24"/>
                <w:lang w:eastAsia="en-GB"/>
              </w:rPr>
            </w:pPr>
            <w:r>
              <w:rPr>
                <w:rFonts w:asciiTheme="majorBidi" w:hAnsiTheme="majorBidi" w:cstheme="majorBidi"/>
                <w:color w:val="000000"/>
                <w:sz w:val="24"/>
                <w:szCs w:val="24"/>
                <w:lang w:eastAsia="en-GB"/>
              </w:rPr>
              <w:t>30</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30</w:t>
            </w:r>
          </w:p>
        </w:tc>
        <w:tc>
          <w:tcPr>
            <w:tcW w:w="458" w:type="dxa"/>
            <w:tcBorders>
              <w:top w:val="single" w:sz="4" w:space="0" w:color="auto"/>
              <w:left w:val="nil"/>
              <w:bottom w:val="single" w:sz="4" w:space="0" w:color="auto"/>
              <w:right w:val="nil"/>
            </w:tcBorders>
            <w:shd w:val="clear" w:color="auto" w:fill="auto"/>
            <w:vAlign w:val="center"/>
            <w:hideMark/>
          </w:tcPr>
          <w:p w:rsidR="00303334" w:rsidRPr="00630775" w:rsidRDefault="00DA7A93" w:rsidP="00630775">
            <w:pPr>
              <w:suppressAutoHyphens w:val="0"/>
              <w:spacing w:before="0" w:after="0"/>
              <w:rPr>
                <w:rFonts w:asciiTheme="majorBidi" w:hAnsiTheme="majorBidi" w:cstheme="majorBidi"/>
                <w:color w:val="000000"/>
                <w:sz w:val="24"/>
                <w:szCs w:val="24"/>
                <w:lang w:eastAsia="en-GB"/>
              </w:rPr>
            </w:pPr>
            <w:r>
              <w:rPr>
                <w:rFonts w:asciiTheme="majorBidi" w:hAnsiTheme="majorBidi" w:cstheme="majorBidi"/>
                <w:color w:val="000000"/>
                <w:sz w:val="24"/>
                <w:szCs w:val="24"/>
                <w:lang w:eastAsia="en-GB"/>
              </w:rPr>
              <w:t>15</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334" w:rsidRPr="00630775" w:rsidRDefault="00DA7A93" w:rsidP="00630775">
            <w:pPr>
              <w:suppressAutoHyphens w:val="0"/>
              <w:spacing w:before="0" w:after="0"/>
              <w:rPr>
                <w:rFonts w:asciiTheme="majorBidi" w:hAnsiTheme="majorBidi" w:cstheme="majorBidi"/>
                <w:color w:val="000000"/>
                <w:sz w:val="24"/>
                <w:szCs w:val="24"/>
                <w:lang w:eastAsia="en-GB"/>
              </w:rPr>
            </w:pPr>
            <w:r>
              <w:rPr>
                <w:rFonts w:asciiTheme="majorBidi" w:hAnsiTheme="majorBidi" w:cstheme="majorBidi"/>
                <w:color w:val="000000"/>
                <w:sz w:val="24"/>
                <w:szCs w:val="24"/>
                <w:lang w:eastAsia="en-GB"/>
              </w:rPr>
              <w:t>30</w:t>
            </w:r>
          </w:p>
        </w:tc>
        <w:tc>
          <w:tcPr>
            <w:tcW w:w="550" w:type="dxa"/>
            <w:tcBorders>
              <w:top w:val="single" w:sz="4" w:space="0" w:color="auto"/>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single" w:sz="4" w:space="0" w:color="auto"/>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single" w:sz="4" w:space="0" w:color="auto"/>
              <w:left w:val="nil"/>
              <w:bottom w:val="single" w:sz="4" w:space="0" w:color="auto"/>
              <w:right w:val="nil"/>
            </w:tcBorders>
            <w:shd w:val="clear" w:color="auto" w:fill="auto"/>
            <w:vAlign w:val="center"/>
            <w:hideMark/>
          </w:tcPr>
          <w:p w:rsidR="00303334" w:rsidRPr="00630775" w:rsidRDefault="00DA7A93" w:rsidP="00630775">
            <w:pPr>
              <w:suppressAutoHyphens w:val="0"/>
              <w:spacing w:before="0" w:after="0"/>
              <w:rPr>
                <w:rFonts w:asciiTheme="majorBidi" w:hAnsiTheme="majorBidi" w:cstheme="majorBidi"/>
                <w:color w:val="000000"/>
                <w:sz w:val="24"/>
                <w:szCs w:val="24"/>
                <w:lang w:eastAsia="en-GB"/>
              </w:rPr>
            </w:pPr>
            <w:r>
              <w:rPr>
                <w:rFonts w:asciiTheme="majorBidi" w:hAnsiTheme="majorBidi" w:cstheme="majorBidi"/>
                <w:color w:val="000000"/>
                <w:sz w:val="24"/>
                <w:szCs w:val="24"/>
                <w:lang w:eastAsia="en-GB"/>
              </w:rPr>
              <w:t>20</w:t>
            </w:r>
          </w:p>
        </w:tc>
        <w:tc>
          <w:tcPr>
            <w:tcW w:w="4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single" w:sz="4" w:space="0" w:color="auto"/>
              <w:left w:val="nil"/>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773" w:type="dxa"/>
            <w:gridSpan w:val="2"/>
            <w:tcBorders>
              <w:top w:val="single" w:sz="4" w:space="0" w:color="auto"/>
              <w:left w:val="nil"/>
              <w:bottom w:val="single" w:sz="4" w:space="0" w:color="auto"/>
              <w:right w:val="single" w:sz="4" w:space="0" w:color="auto"/>
            </w:tcBorders>
            <w:shd w:val="clear" w:color="000000" w:fill="F2F2F2"/>
            <w:noWrap/>
            <w:vAlign w:val="center"/>
            <w:hideMark/>
          </w:tcPr>
          <w:p w:rsidR="00303334" w:rsidRPr="00630775" w:rsidRDefault="00DA7A93" w:rsidP="00630775">
            <w:pPr>
              <w:suppressAutoHyphens w:val="0"/>
              <w:spacing w:before="0" w:after="0"/>
              <w:rPr>
                <w:rFonts w:asciiTheme="majorBidi" w:hAnsiTheme="majorBidi" w:cstheme="majorBidi"/>
                <w:b/>
                <w:bCs/>
                <w:color w:val="000000"/>
                <w:sz w:val="24"/>
                <w:szCs w:val="24"/>
                <w:lang w:eastAsia="en-GB"/>
              </w:rPr>
            </w:pPr>
            <w:r>
              <w:rPr>
                <w:rFonts w:asciiTheme="majorBidi" w:hAnsiTheme="majorBidi" w:cstheme="majorBidi"/>
                <w:b/>
                <w:bCs/>
                <w:color w:val="000000"/>
                <w:sz w:val="24"/>
                <w:szCs w:val="24"/>
                <w:lang w:eastAsia="en-GB"/>
              </w:rPr>
              <w:t>150</w:t>
            </w:r>
          </w:p>
        </w:tc>
      </w:tr>
      <w:tr w:rsidR="00303334" w:rsidRPr="00630775" w:rsidTr="00303334">
        <w:trPr>
          <w:trHeight w:val="263"/>
        </w:trPr>
        <w:tc>
          <w:tcPr>
            <w:tcW w:w="451" w:type="dxa"/>
            <w:tcBorders>
              <w:top w:val="nil"/>
              <w:left w:val="single" w:sz="4" w:space="0" w:color="auto"/>
              <w:bottom w:val="nil"/>
              <w:right w:val="single" w:sz="4" w:space="0" w:color="auto"/>
            </w:tcBorders>
            <w:shd w:val="clear" w:color="auto" w:fill="auto"/>
            <w:noWrap/>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5</w:t>
            </w:r>
          </w:p>
        </w:tc>
        <w:tc>
          <w:tcPr>
            <w:tcW w:w="6209" w:type="dxa"/>
            <w:tcBorders>
              <w:top w:val="nil"/>
              <w:left w:val="nil"/>
              <w:bottom w:val="single" w:sz="4" w:space="0" w:color="auto"/>
              <w:right w:val="single" w:sz="4" w:space="0" w:color="auto"/>
            </w:tcBorders>
            <w:shd w:val="clear" w:color="000000" w:fill="F2F2F2"/>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Expert 5 Reorganization</w:t>
            </w:r>
          </w:p>
        </w:tc>
        <w:tc>
          <w:tcPr>
            <w:tcW w:w="61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DA7A93" w:rsidP="00630775">
            <w:pPr>
              <w:suppressAutoHyphens w:val="0"/>
              <w:spacing w:before="0" w:after="0"/>
              <w:rPr>
                <w:rFonts w:asciiTheme="majorBidi" w:hAnsiTheme="majorBidi" w:cstheme="majorBidi"/>
                <w:color w:val="000000"/>
                <w:sz w:val="24"/>
                <w:szCs w:val="24"/>
                <w:lang w:eastAsia="en-GB"/>
              </w:rPr>
            </w:pPr>
            <w:r>
              <w:rPr>
                <w:rFonts w:asciiTheme="majorBidi" w:hAnsiTheme="majorBidi" w:cstheme="majorBidi"/>
                <w:color w:val="000000"/>
                <w:sz w:val="24"/>
                <w:szCs w:val="24"/>
                <w:lang w:eastAsia="en-GB"/>
              </w:rPr>
              <w:t>10</w:t>
            </w:r>
          </w:p>
        </w:tc>
        <w:tc>
          <w:tcPr>
            <w:tcW w:w="55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60" w:type="dxa"/>
            <w:tcBorders>
              <w:top w:val="nil"/>
              <w:left w:val="nil"/>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773" w:type="dxa"/>
            <w:gridSpan w:val="2"/>
            <w:tcBorders>
              <w:top w:val="nil"/>
              <w:left w:val="nil"/>
              <w:bottom w:val="single" w:sz="4" w:space="0" w:color="auto"/>
              <w:right w:val="single" w:sz="4" w:space="0" w:color="auto"/>
            </w:tcBorders>
            <w:shd w:val="clear" w:color="000000" w:fill="F2F2F2"/>
            <w:noWrap/>
            <w:vAlign w:val="center"/>
            <w:hideMark/>
          </w:tcPr>
          <w:p w:rsidR="00303334" w:rsidRPr="00630775" w:rsidRDefault="00DA7A93" w:rsidP="00630775">
            <w:pPr>
              <w:suppressAutoHyphens w:val="0"/>
              <w:spacing w:before="0" w:after="0"/>
              <w:rPr>
                <w:rFonts w:asciiTheme="majorBidi" w:hAnsiTheme="majorBidi" w:cstheme="majorBidi"/>
                <w:b/>
                <w:bCs/>
                <w:color w:val="000000"/>
                <w:sz w:val="24"/>
                <w:szCs w:val="24"/>
                <w:lang w:eastAsia="en-GB"/>
              </w:rPr>
            </w:pPr>
            <w:r>
              <w:rPr>
                <w:rFonts w:asciiTheme="majorBidi" w:hAnsiTheme="majorBidi" w:cstheme="majorBidi"/>
                <w:b/>
                <w:bCs/>
                <w:color w:val="000000"/>
                <w:sz w:val="24"/>
                <w:szCs w:val="24"/>
                <w:lang w:eastAsia="en-GB"/>
              </w:rPr>
              <w:t>10</w:t>
            </w:r>
          </w:p>
        </w:tc>
      </w:tr>
      <w:tr w:rsidR="00303334" w:rsidRPr="00630775" w:rsidTr="00303334">
        <w:trPr>
          <w:trHeight w:val="263"/>
        </w:trPr>
        <w:tc>
          <w:tcPr>
            <w:tcW w:w="451" w:type="dxa"/>
            <w:tcBorders>
              <w:top w:val="nil"/>
              <w:left w:val="single" w:sz="4" w:space="0" w:color="auto"/>
              <w:bottom w:val="nil"/>
              <w:right w:val="single" w:sz="4" w:space="0" w:color="auto"/>
            </w:tcBorders>
            <w:shd w:val="clear" w:color="auto" w:fill="auto"/>
            <w:noWrap/>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6</w:t>
            </w:r>
          </w:p>
        </w:tc>
        <w:tc>
          <w:tcPr>
            <w:tcW w:w="6209" w:type="dxa"/>
            <w:tcBorders>
              <w:top w:val="nil"/>
              <w:left w:val="nil"/>
              <w:bottom w:val="single" w:sz="4" w:space="0" w:color="auto"/>
              <w:right w:val="single" w:sz="4" w:space="0" w:color="auto"/>
            </w:tcBorders>
            <w:shd w:val="clear" w:color="000000" w:fill="F2F2F2"/>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Expert 6 Human resources management</w:t>
            </w:r>
          </w:p>
        </w:tc>
        <w:tc>
          <w:tcPr>
            <w:tcW w:w="61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DA7A93" w:rsidP="00630775">
            <w:pPr>
              <w:suppressAutoHyphens w:val="0"/>
              <w:spacing w:before="0" w:after="0"/>
              <w:rPr>
                <w:rFonts w:asciiTheme="majorBidi" w:hAnsiTheme="majorBidi" w:cstheme="majorBidi"/>
                <w:color w:val="000000"/>
                <w:sz w:val="24"/>
                <w:szCs w:val="24"/>
                <w:lang w:eastAsia="en-GB"/>
              </w:rPr>
            </w:pPr>
            <w:r>
              <w:rPr>
                <w:rFonts w:asciiTheme="majorBidi" w:hAnsiTheme="majorBidi" w:cstheme="majorBidi"/>
                <w:color w:val="000000"/>
                <w:sz w:val="24"/>
                <w:szCs w:val="24"/>
                <w:lang w:eastAsia="en-GB"/>
              </w:rPr>
              <w:t>10</w:t>
            </w:r>
          </w:p>
        </w:tc>
        <w:tc>
          <w:tcPr>
            <w:tcW w:w="55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60" w:type="dxa"/>
            <w:tcBorders>
              <w:top w:val="nil"/>
              <w:left w:val="nil"/>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773" w:type="dxa"/>
            <w:gridSpan w:val="2"/>
            <w:tcBorders>
              <w:top w:val="nil"/>
              <w:left w:val="nil"/>
              <w:bottom w:val="single" w:sz="4" w:space="0" w:color="auto"/>
              <w:right w:val="single" w:sz="4" w:space="0" w:color="auto"/>
            </w:tcBorders>
            <w:shd w:val="clear" w:color="000000" w:fill="F2F2F2"/>
            <w:noWrap/>
            <w:vAlign w:val="center"/>
            <w:hideMark/>
          </w:tcPr>
          <w:p w:rsidR="00303334" w:rsidRPr="00630775" w:rsidRDefault="00DA7A93" w:rsidP="00630775">
            <w:pPr>
              <w:suppressAutoHyphens w:val="0"/>
              <w:spacing w:before="0" w:after="0"/>
              <w:rPr>
                <w:rFonts w:asciiTheme="majorBidi" w:hAnsiTheme="majorBidi" w:cstheme="majorBidi"/>
                <w:b/>
                <w:bCs/>
                <w:color w:val="000000"/>
                <w:sz w:val="24"/>
                <w:szCs w:val="24"/>
                <w:lang w:eastAsia="en-GB"/>
              </w:rPr>
            </w:pPr>
            <w:r>
              <w:rPr>
                <w:rFonts w:asciiTheme="majorBidi" w:hAnsiTheme="majorBidi" w:cstheme="majorBidi"/>
                <w:b/>
                <w:bCs/>
                <w:color w:val="000000"/>
                <w:sz w:val="24"/>
                <w:szCs w:val="24"/>
                <w:lang w:eastAsia="en-GB"/>
              </w:rPr>
              <w:t>10</w:t>
            </w:r>
          </w:p>
        </w:tc>
      </w:tr>
      <w:tr w:rsidR="00303334" w:rsidRPr="00630775" w:rsidTr="00303334">
        <w:trPr>
          <w:trHeight w:val="263"/>
        </w:trPr>
        <w:tc>
          <w:tcPr>
            <w:tcW w:w="451" w:type="dxa"/>
            <w:tcBorders>
              <w:top w:val="nil"/>
              <w:left w:val="single" w:sz="4" w:space="0" w:color="auto"/>
              <w:bottom w:val="nil"/>
              <w:right w:val="single" w:sz="4" w:space="0" w:color="auto"/>
            </w:tcBorders>
            <w:shd w:val="clear" w:color="auto" w:fill="auto"/>
            <w:noWrap/>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7</w:t>
            </w:r>
          </w:p>
        </w:tc>
        <w:tc>
          <w:tcPr>
            <w:tcW w:w="6209" w:type="dxa"/>
            <w:tcBorders>
              <w:top w:val="nil"/>
              <w:left w:val="nil"/>
              <w:bottom w:val="single" w:sz="4" w:space="0" w:color="auto"/>
              <w:right w:val="single" w:sz="4" w:space="0" w:color="auto"/>
            </w:tcBorders>
            <w:shd w:val="clear" w:color="000000" w:fill="F2F2F2"/>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Expert 7 Animal health/feed official control</w:t>
            </w:r>
          </w:p>
        </w:tc>
        <w:tc>
          <w:tcPr>
            <w:tcW w:w="61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nil"/>
              <w:bottom w:val="single" w:sz="4" w:space="0" w:color="auto"/>
              <w:right w:val="nil"/>
            </w:tcBorders>
            <w:shd w:val="clear" w:color="auto" w:fill="auto"/>
            <w:vAlign w:val="center"/>
            <w:hideMark/>
          </w:tcPr>
          <w:p w:rsidR="00303334" w:rsidRPr="00630775" w:rsidRDefault="00DA7A93" w:rsidP="00630775">
            <w:pPr>
              <w:suppressAutoHyphens w:val="0"/>
              <w:spacing w:before="0" w:after="0"/>
              <w:rPr>
                <w:rFonts w:asciiTheme="majorBidi" w:hAnsiTheme="majorBidi" w:cstheme="majorBidi"/>
                <w:color w:val="000000"/>
                <w:sz w:val="24"/>
                <w:szCs w:val="24"/>
                <w:lang w:eastAsia="en-GB"/>
              </w:rPr>
            </w:pPr>
            <w:r>
              <w:rPr>
                <w:rFonts w:asciiTheme="majorBidi" w:hAnsiTheme="majorBidi" w:cstheme="majorBidi"/>
                <w:color w:val="000000"/>
                <w:sz w:val="24"/>
                <w:szCs w:val="24"/>
                <w:lang w:eastAsia="en-GB"/>
              </w:rPr>
              <w:t>15</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20</w:t>
            </w:r>
          </w:p>
        </w:tc>
        <w:tc>
          <w:tcPr>
            <w:tcW w:w="458"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10</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60" w:type="dxa"/>
            <w:tcBorders>
              <w:top w:val="nil"/>
              <w:left w:val="nil"/>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773" w:type="dxa"/>
            <w:gridSpan w:val="2"/>
            <w:tcBorders>
              <w:top w:val="nil"/>
              <w:left w:val="nil"/>
              <w:bottom w:val="single" w:sz="4" w:space="0" w:color="auto"/>
              <w:right w:val="single" w:sz="4" w:space="0" w:color="auto"/>
            </w:tcBorders>
            <w:shd w:val="clear" w:color="000000" w:fill="F2F2F2"/>
            <w:noWrap/>
            <w:vAlign w:val="center"/>
            <w:hideMark/>
          </w:tcPr>
          <w:p w:rsidR="00303334" w:rsidRPr="00630775" w:rsidRDefault="00DA7A93" w:rsidP="00630775">
            <w:pPr>
              <w:suppressAutoHyphens w:val="0"/>
              <w:spacing w:before="0" w:after="0"/>
              <w:rPr>
                <w:rFonts w:asciiTheme="majorBidi" w:hAnsiTheme="majorBidi" w:cstheme="majorBidi"/>
                <w:b/>
                <w:bCs/>
                <w:color w:val="000000"/>
                <w:sz w:val="24"/>
                <w:szCs w:val="24"/>
                <w:lang w:eastAsia="en-GB"/>
              </w:rPr>
            </w:pPr>
            <w:r>
              <w:rPr>
                <w:rFonts w:asciiTheme="majorBidi" w:hAnsiTheme="majorBidi" w:cstheme="majorBidi"/>
                <w:b/>
                <w:bCs/>
                <w:color w:val="000000"/>
                <w:sz w:val="24"/>
                <w:szCs w:val="24"/>
                <w:lang w:eastAsia="en-GB"/>
              </w:rPr>
              <w:t>45</w:t>
            </w:r>
          </w:p>
        </w:tc>
      </w:tr>
      <w:tr w:rsidR="00303334" w:rsidRPr="00630775" w:rsidTr="00303334">
        <w:trPr>
          <w:trHeight w:val="263"/>
        </w:trPr>
        <w:tc>
          <w:tcPr>
            <w:tcW w:w="451" w:type="dxa"/>
            <w:tcBorders>
              <w:top w:val="nil"/>
              <w:left w:val="single" w:sz="4" w:space="0" w:color="auto"/>
              <w:bottom w:val="nil"/>
              <w:right w:val="single" w:sz="4" w:space="0" w:color="auto"/>
            </w:tcBorders>
            <w:shd w:val="clear" w:color="auto" w:fill="auto"/>
            <w:noWrap/>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8</w:t>
            </w:r>
          </w:p>
        </w:tc>
        <w:tc>
          <w:tcPr>
            <w:tcW w:w="6209" w:type="dxa"/>
            <w:tcBorders>
              <w:top w:val="nil"/>
              <w:left w:val="nil"/>
              <w:bottom w:val="single" w:sz="4" w:space="0" w:color="auto"/>
              <w:right w:val="single" w:sz="4" w:space="0" w:color="auto"/>
            </w:tcBorders>
            <w:shd w:val="clear" w:color="000000" w:fill="F2F2F2"/>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Expert 8 Market control</w:t>
            </w:r>
          </w:p>
        </w:tc>
        <w:tc>
          <w:tcPr>
            <w:tcW w:w="61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nil"/>
              <w:bottom w:val="single" w:sz="4" w:space="0" w:color="auto"/>
              <w:right w:val="nil"/>
            </w:tcBorders>
            <w:shd w:val="clear" w:color="auto" w:fill="auto"/>
            <w:vAlign w:val="center"/>
            <w:hideMark/>
          </w:tcPr>
          <w:p w:rsidR="00303334" w:rsidRPr="00630775" w:rsidRDefault="00DA7A93" w:rsidP="00630775">
            <w:pPr>
              <w:suppressAutoHyphens w:val="0"/>
              <w:spacing w:before="0" w:after="0"/>
              <w:rPr>
                <w:rFonts w:asciiTheme="majorBidi" w:hAnsiTheme="majorBidi" w:cstheme="majorBidi"/>
                <w:color w:val="000000"/>
                <w:sz w:val="24"/>
                <w:szCs w:val="24"/>
                <w:lang w:eastAsia="en-GB"/>
              </w:rPr>
            </w:pPr>
            <w:r>
              <w:rPr>
                <w:rFonts w:asciiTheme="majorBidi" w:hAnsiTheme="majorBidi" w:cstheme="majorBidi"/>
                <w:color w:val="000000"/>
                <w:sz w:val="24"/>
                <w:szCs w:val="24"/>
                <w:lang w:eastAsia="en-GB"/>
              </w:rPr>
              <w:t>10</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60" w:type="dxa"/>
            <w:tcBorders>
              <w:top w:val="nil"/>
              <w:left w:val="nil"/>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773" w:type="dxa"/>
            <w:gridSpan w:val="2"/>
            <w:tcBorders>
              <w:top w:val="nil"/>
              <w:left w:val="nil"/>
              <w:bottom w:val="single" w:sz="4" w:space="0" w:color="auto"/>
              <w:right w:val="single" w:sz="4" w:space="0" w:color="auto"/>
            </w:tcBorders>
            <w:shd w:val="clear" w:color="000000" w:fill="F2F2F2"/>
            <w:noWrap/>
            <w:vAlign w:val="center"/>
            <w:hideMark/>
          </w:tcPr>
          <w:p w:rsidR="00303334" w:rsidRPr="00630775" w:rsidRDefault="00DA7A93" w:rsidP="00630775">
            <w:pPr>
              <w:suppressAutoHyphens w:val="0"/>
              <w:spacing w:before="0" w:after="0"/>
              <w:rPr>
                <w:rFonts w:asciiTheme="majorBidi" w:hAnsiTheme="majorBidi" w:cstheme="majorBidi"/>
                <w:b/>
                <w:bCs/>
                <w:color w:val="000000"/>
                <w:sz w:val="24"/>
                <w:szCs w:val="24"/>
                <w:lang w:eastAsia="en-GB"/>
              </w:rPr>
            </w:pPr>
            <w:r>
              <w:rPr>
                <w:rFonts w:asciiTheme="majorBidi" w:hAnsiTheme="majorBidi" w:cstheme="majorBidi"/>
                <w:b/>
                <w:bCs/>
                <w:color w:val="000000"/>
                <w:sz w:val="24"/>
                <w:szCs w:val="24"/>
                <w:lang w:eastAsia="en-GB"/>
              </w:rPr>
              <w:t>10</w:t>
            </w:r>
          </w:p>
        </w:tc>
      </w:tr>
      <w:tr w:rsidR="00303334" w:rsidRPr="00630775" w:rsidTr="00303334">
        <w:trPr>
          <w:trHeight w:val="263"/>
        </w:trPr>
        <w:tc>
          <w:tcPr>
            <w:tcW w:w="451" w:type="dxa"/>
            <w:tcBorders>
              <w:top w:val="nil"/>
              <w:left w:val="single" w:sz="4" w:space="0" w:color="auto"/>
              <w:bottom w:val="nil"/>
              <w:right w:val="single" w:sz="4" w:space="0" w:color="auto"/>
            </w:tcBorders>
            <w:shd w:val="clear" w:color="auto" w:fill="auto"/>
            <w:noWrap/>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9</w:t>
            </w:r>
          </w:p>
        </w:tc>
        <w:tc>
          <w:tcPr>
            <w:tcW w:w="6209" w:type="dxa"/>
            <w:tcBorders>
              <w:top w:val="nil"/>
              <w:left w:val="nil"/>
              <w:bottom w:val="single" w:sz="4" w:space="0" w:color="auto"/>
              <w:right w:val="single" w:sz="4" w:space="0" w:color="auto"/>
            </w:tcBorders>
            <w:shd w:val="clear" w:color="000000" w:fill="F2F2F2"/>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Expert 9 Official control planning</w:t>
            </w:r>
          </w:p>
        </w:tc>
        <w:tc>
          <w:tcPr>
            <w:tcW w:w="61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10</w:t>
            </w:r>
          </w:p>
        </w:tc>
        <w:tc>
          <w:tcPr>
            <w:tcW w:w="458" w:type="dxa"/>
            <w:tcBorders>
              <w:top w:val="nil"/>
              <w:left w:val="nil"/>
              <w:bottom w:val="single" w:sz="4" w:space="0" w:color="auto"/>
              <w:right w:val="nil"/>
            </w:tcBorders>
            <w:shd w:val="clear" w:color="auto" w:fill="auto"/>
            <w:vAlign w:val="center"/>
            <w:hideMark/>
          </w:tcPr>
          <w:p w:rsidR="00303334" w:rsidRPr="00630775" w:rsidRDefault="00DA7A93" w:rsidP="00630775">
            <w:pPr>
              <w:suppressAutoHyphens w:val="0"/>
              <w:spacing w:before="0" w:after="0"/>
              <w:rPr>
                <w:rFonts w:asciiTheme="majorBidi" w:hAnsiTheme="majorBidi" w:cstheme="majorBidi"/>
                <w:color w:val="000000"/>
                <w:sz w:val="24"/>
                <w:szCs w:val="24"/>
                <w:lang w:eastAsia="en-GB"/>
              </w:rPr>
            </w:pPr>
            <w:r>
              <w:rPr>
                <w:rFonts w:asciiTheme="majorBidi" w:hAnsiTheme="majorBidi" w:cstheme="majorBidi"/>
                <w:color w:val="000000"/>
                <w:sz w:val="24"/>
                <w:szCs w:val="24"/>
                <w:lang w:eastAsia="en-GB"/>
              </w:rPr>
              <w:t>20</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DA7A93" w:rsidP="00630775">
            <w:pPr>
              <w:suppressAutoHyphens w:val="0"/>
              <w:spacing w:before="0" w:after="0"/>
              <w:rPr>
                <w:rFonts w:asciiTheme="majorBidi" w:hAnsiTheme="majorBidi" w:cstheme="majorBidi"/>
                <w:color w:val="000000"/>
                <w:sz w:val="24"/>
                <w:szCs w:val="24"/>
                <w:lang w:eastAsia="en-GB"/>
              </w:rPr>
            </w:pPr>
            <w:r>
              <w:rPr>
                <w:rFonts w:asciiTheme="majorBidi" w:hAnsiTheme="majorBidi" w:cstheme="majorBidi"/>
                <w:color w:val="000000"/>
                <w:sz w:val="24"/>
                <w:szCs w:val="24"/>
                <w:lang w:eastAsia="en-GB"/>
              </w:rPr>
              <w:t>30</w:t>
            </w:r>
          </w:p>
        </w:tc>
        <w:tc>
          <w:tcPr>
            <w:tcW w:w="55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20</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60" w:type="dxa"/>
            <w:tcBorders>
              <w:top w:val="nil"/>
              <w:left w:val="nil"/>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773" w:type="dxa"/>
            <w:gridSpan w:val="2"/>
            <w:tcBorders>
              <w:top w:val="nil"/>
              <w:left w:val="nil"/>
              <w:bottom w:val="single" w:sz="4" w:space="0" w:color="auto"/>
              <w:right w:val="single" w:sz="4" w:space="0" w:color="auto"/>
            </w:tcBorders>
            <w:shd w:val="clear" w:color="000000" w:fill="F2F2F2"/>
            <w:noWrap/>
            <w:vAlign w:val="center"/>
            <w:hideMark/>
          </w:tcPr>
          <w:p w:rsidR="00303334" w:rsidRPr="00630775" w:rsidRDefault="00DA7A93" w:rsidP="00630775">
            <w:pPr>
              <w:suppressAutoHyphens w:val="0"/>
              <w:spacing w:before="0" w:after="0"/>
              <w:rPr>
                <w:rFonts w:asciiTheme="majorBidi" w:hAnsiTheme="majorBidi" w:cstheme="majorBidi"/>
                <w:b/>
                <w:bCs/>
                <w:color w:val="000000"/>
                <w:sz w:val="24"/>
                <w:szCs w:val="24"/>
                <w:lang w:eastAsia="en-GB"/>
              </w:rPr>
            </w:pPr>
            <w:r>
              <w:rPr>
                <w:rFonts w:asciiTheme="majorBidi" w:hAnsiTheme="majorBidi" w:cstheme="majorBidi"/>
                <w:b/>
                <w:bCs/>
                <w:color w:val="000000"/>
                <w:sz w:val="24"/>
                <w:szCs w:val="24"/>
                <w:lang w:eastAsia="en-GB"/>
              </w:rPr>
              <w:t>80</w:t>
            </w:r>
          </w:p>
        </w:tc>
      </w:tr>
      <w:tr w:rsidR="00303334" w:rsidRPr="00630775" w:rsidTr="00303334">
        <w:trPr>
          <w:trHeight w:val="263"/>
        </w:trPr>
        <w:tc>
          <w:tcPr>
            <w:tcW w:w="451" w:type="dxa"/>
            <w:tcBorders>
              <w:top w:val="nil"/>
              <w:left w:val="single" w:sz="4" w:space="0" w:color="auto"/>
              <w:bottom w:val="nil"/>
              <w:right w:val="single" w:sz="4" w:space="0" w:color="auto"/>
            </w:tcBorders>
            <w:shd w:val="clear" w:color="auto" w:fill="auto"/>
            <w:noWrap/>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10</w:t>
            </w:r>
          </w:p>
        </w:tc>
        <w:tc>
          <w:tcPr>
            <w:tcW w:w="6209" w:type="dxa"/>
            <w:tcBorders>
              <w:top w:val="nil"/>
              <w:left w:val="nil"/>
              <w:bottom w:val="single" w:sz="4" w:space="0" w:color="auto"/>
              <w:right w:val="single" w:sz="4" w:space="0" w:color="auto"/>
            </w:tcBorders>
            <w:shd w:val="clear" w:color="000000" w:fill="F2F2F2"/>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Expert 10  Training expert</w:t>
            </w:r>
          </w:p>
        </w:tc>
        <w:tc>
          <w:tcPr>
            <w:tcW w:w="61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20</w:t>
            </w:r>
          </w:p>
        </w:tc>
        <w:tc>
          <w:tcPr>
            <w:tcW w:w="458"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60" w:type="dxa"/>
            <w:tcBorders>
              <w:top w:val="nil"/>
              <w:left w:val="nil"/>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773" w:type="dxa"/>
            <w:gridSpan w:val="2"/>
            <w:tcBorders>
              <w:top w:val="nil"/>
              <w:left w:val="nil"/>
              <w:bottom w:val="single" w:sz="4" w:space="0" w:color="auto"/>
              <w:right w:val="single" w:sz="4" w:space="0" w:color="auto"/>
            </w:tcBorders>
            <w:shd w:val="clear" w:color="000000" w:fill="F2F2F2"/>
            <w:noWrap/>
            <w:vAlign w:val="center"/>
            <w:hideMark/>
          </w:tcPr>
          <w:p w:rsidR="00303334" w:rsidRPr="00630775" w:rsidRDefault="00303334" w:rsidP="00630775">
            <w:pPr>
              <w:suppressAutoHyphens w:val="0"/>
              <w:spacing w:before="0" w:after="0"/>
              <w:rPr>
                <w:rFonts w:asciiTheme="majorBidi" w:hAnsiTheme="majorBidi" w:cstheme="majorBidi"/>
                <w:b/>
                <w:bCs/>
                <w:color w:val="000000"/>
                <w:sz w:val="24"/>
                <w:szCs w:val="24"/>
                <w:lang w:eastAsia="en-GB"/>
              </w:rPr>
            </w:pPr>
            <w:r w:rsidRPr="00630775">
              <w:rPr>
                <w:rFonts w:asciiTheme="majorBidi" w:hAnsiTheme="majorBidi" w:cstheme="majorBidi"/>
                <w:b/>
                <w:bCs/>
                <w:color w:val="000000"/>
                <w:sz w:val="24"/>
                <w:szCs w:val="24"/>
                <w:lang w:eastAsia="en-GB"/>
              </w:rPr>
              <w:t>20</w:t>
            </w:r>
          </w:p>
        </w:tc>
      </w:tr>
      <w:tr w:rsidR="00303334" w:rsidRPr="00630775" w:rsidTr="00303334">
        <w:trPr>
          <w:trHeight w:val="263"/>
        </w:trPr>
        <w:tc>
          <w:tcPr>
            <w:tcW w:w="451" w:type="dxa"/>
            <w:tcBorders>
              <w:top w:val="nil"/>
              <w:left w:val="single" w:sz="4" w:space="0" w:color="auto"/>
              <w:bottom w:val="nil"/>
              <w:right w:val="single" w:sz="4" w:space="0" w:color="auto"/>
            </w:tcBorders>
            <w:shd w:val="clear" w:color="auto" w:fill="auto"/>
            <w:noWrap/>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11</w:t>
            </w:r>
          </w:p>
        </w:tc>
        <w:tc>
          <w:tcPr>
            <w:tcW w:w="6209" w:type="dxa"/>
            <w:tcBorders>
              <w:top w:val="nil"/>
              <w:left w:val="nil"/>
              <w:bottom w:val="single" w:sz="4" w:space="0" w:color="auto"/>
              <w:right w:val="single" w:sz="4" w:space="0" w:color="auto"/>
            </w:tcBorders>
            <w:shd w:val="clear" w:color="000000" w:fill="F2F2F2"/>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Expert 11 Animal health A</w:t>
            </w:r>
          </w:p>
        </w:tc>
        <w:tc>
          <w:tcPr>
            <w:tcW w:w="61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DA7A93" w:rsidP="00630775">
            <w:pPr>
              <w:suppressAutoHyphens w:val="0"/>
              <w:spacing w:before="0" w:after="0"/>
              <w:rPr>
                <w:rFonts w:asciiTheme="majorBidi" w:hAnsiTheme="majorBidi" w:cstheme="majorBidi"/>
                <w:color w:val="000000"/>
                <w:sz w:val="24"/>
                <w:szCs w:val="24"/>
                <w:lang w:eastAsia="en-GB"/>
              </w:rPr>
            </w:pPr>
            <w:r>
              <w:rPr>
                <w:rFonts w:asciiTheme="majorBidi" w:hAnsiTheme="majorBidi" w:cstheme="majorBidi"/>
                <w:color w:val="000000"/>
                <w:sz w:val="24"/>
                <w:szCs w:val="24"/>
                <w:lang w:eastAsia="en-GB"/>
              </w:rPr>
              <w:t>15</w:t>
            </w:r>
          </w:p>
        </w:tc>
        <w:tc>
          <w:tcPr>
            <w:tcW w:w="55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20</w:t>
            </w:r>
          </w:p>
        </w:tc>
        <w:tc>
          <w:tcPr>
            <w:tcW w:w="458"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30</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60" w:type="dxa"/>
            <w:tcBorders>
              <w:top w:val="nil"/>
              <w:left w:val="nil"/>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773" w:type="dxa"/>
            <w:gridSpan w:val="2"/>
            <w:tcBorders>
              <w:top w:val="nil"/>
              <w:left w:val="nil"/>
              <w:bottom w:val="single" w:sz="4" w:space="0" w:color="auto"/>
              <w:right w:val="single" w:sz="4" w:space="0" w:color="auto"/>
            </w:tcBorders>
            <w:shd w:val="clear" w:color="000000" w:fill="F2F2F2"/>
            <w:noWrap/>
            <w:vAlign w:val="center"/>
            <w:hideMark/>
          </w:tcPr>
          <w:p w:rsidR="00303334" w:rsidRPr="00630775" w:rsidRDefault="00DA7A93" w:rsidP="00630775">
            <w:pPr>
              <w:suppressAutoHyphens w:val="0"/>
              <w:spacing w:before="0" w:after="0"/>
              <w:rPr>
                <w:rFonts w:asciiTheme="majorBidi" w:hAnsiTheme="majorBidi" w:cstheme="majorBidi"/>
                <w:b/>
                <w:bCs/>
                <w:color w:val="000000"/>
                <w:sz w:val="24"/>
                <w:szCs w:val="24"/>
                <w:lang w:eastAsia="en-GB"/>
              </w:rPr>
            </w:pPr>
            <w:r>
              <w:rPr>
                <w:rFonts w:asciiTheme="majorBidi" w:hAnsiTheme="majorBidi" w:cstheme="majorBidi"/>
                <w:b/>
                <w:bCs/>
                <w:color w:val="000000"/>
                <w:sz w:val="24"/>
                <w:szCs w:val="24"/>
                <w:lang w:eastAsia="en-GB"/>
              </w:rPr>
              <w:t>65</w:t>
            </w:r>
          </w:p>
        </w:tc>
      </w:tr>
      <w:tr w:rsidR="00303334" w:rsidRPr="00630775" w:rsidTr="00303334">
        <w:trPr>
          <w:trHeight w:val="263"/>
        </w:trPr>
        <w:tc>
          <w:tcPr>
            <w:tcW w:w="451" w:type="dxa"/>
            <w:tcBorders>
              <w:top w:val="nil"/>
              <w:left w:val="single" w:sz="4" w:space="0" w:color="auto"/>
              <w:bottom w:val="nil"/>
              <w:right w:val="single" w:sz="4" w:space="0" w:color="auto"/>
            </w:tcBorders>
            <w:shd w:val="clear" w:color="auto" w:fill="auto"/>
            <w:noWrap/>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12</w:t>
            </w:r>
          </w:p>
        </w:tc>
        <w:tc>
          <w:tcPr>
            <w:tcW w:w="6209" w:type="dxa"/>
            <w:tcBorders>
              <w:top w:val="nil"/>
              <w:left w:val="nil"/>
              <w:bottom w:val="single" w:sz="4" w:space="0" w:color="auto"/>
              <w:right w:val="single" w:sz="4" w:space="0" w:color="auto"/>
            </w:tcBorders>
            <w:shd w:val="clear" w:color="000000" w:fill="F2F2F2"/>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Expert 12 laboratory microbiology</w:t>
            </w:r>
          </w:p>
        </w:tc>
        <w:tc>
          <w:tcPr>
            <w:tcW w:w="61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DA7A93" w:rsidP="00630775">
            <w:pPr>
              <w:suppressAutoHyphens w:val="0"/>
              <w:spacing w:before="0" w:after="0"/>
              <w:rPr>
                <w:rFonts w:asciiTheme="majorBidi" w:hAnsiTheme="majorBidi" w:cstheme="majorBidi"/>
                <w:color w:val="000000"/>
                <w:sz w:val="24"/>
                <w:szCs w:val="24"/>
                <w:lang w:eastAsia="en-GB"/>
              </w:rPr>
            </w:pPr>
            <w:r>
              <w:rPr>
                <w:rFonts w:asciiTheme="majorBidi" w:hAnsiTheme="majorBidi" w:cstheme="majorBidi"/>
                <w:color w:val="000000"/>
                <w:sz w:val="24"/>
                <w:szCs w:val="24"/>
                <w:lang w:eastAsia="en-GB"/>
              </w:rPr>
              <w:t>20</w:t>
            </w:r>
          </w:p>
        </w:tc>
        <w:tc>
          <w:tcPr>
            <w:tcW w:w="55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DA7A93" w:rsidP="00630775">
            <w:pPr>
              <w:suppressAutoHyphens w:val="0"/>
              <w:spacing w:before="0" w:after="0"/>
              <w:rPr>
                <w:rFonts w:asciiTheme="majorBidi" w:hAnsiTheme="majorBidi" w:cstheme="majorBidi"/>
                <w:color w:val="000000"/>
                <w:sz w:val="24"/>
                <w:szCs w:val="24"/>
                <w:lang w:eastAsia="en-GB"/>
              </w:rPr>
            </w:pPr>
            <w:r>
              <w:rPr>
                <w:rFonts w:asciiTheme="majorBidi" w:hAnsiTheme="majorBidi" w:cstheme="majorBidi"/>
                <w:color w:val="000000"/>
                <w:sz w:val="24"/>
                <w:szCs w:val="24"/>
                <w:lang w:eastAsia="en-GB"/>
              </w:rPr>
              <w:t>15</w:t>
            </w:r>
          </w:p>
        </w:tc>
        <w:tc>
          <w:tcPr>
            <w:tcW w:w="458" w:type="dxa"/>
            <w:tcBorders>
              <w:top w:val="nil"/>
              <w:left w:val="nil"/>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60" w:type="dxa"/>
            <w:tcBorders>
              <w:top w:val="nil"/>
              <w:left w:val="nil"/>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773" w:type="dxa"/>
            <w:gridSpan w:val="2"/>
            <w:tcBorders>
              <w:top w:val="nil"/>
              <w:left w:val="nil"/>
              <w:bottom w:val="single" w:sz="4" w:space="0" w:color="auto"/>
              <w:right w:val="single" w:sz="4" w:space="0" w:color="auto"/>
            </w:tcBorders>
            <w:shd w:val="clear" w:color="000000" w:fill="F2F2F2"/>
            <w:noWrap/>
            <w:vAlign w:val="center"/>
            <w:hideMark/>
          </w:tcPr>
          <w:p w:rsidR="00303334" w:rsidRPr="00630775" w:rsidRDefault="00DA7A93" w:rsidP="00630775">
            <w:pPr>
              <w:suppressAutoHyphens w:val="0"/>
              <w:spacing w:before="0" w:after="0"/>
              <w:rPr>
                <w:rFonts w:asciiTheme="majorBidi" w:hAnsiTheme="majorBidi" w:cstheme="majorBidi"/>
                <w:b/>
                <w:bCs/>
                <w:color w:val="000000"/>
                <w:sz w:val="24"/>
                <w:szCs w:val="24"/>
                <w:lang w:eastAsia="en-GB"/>
              </w:rPr>
            </w:pPr>
            <w:r>
              <w:rPr>
                <w:rFonts w:asciiTheme="majorBidi" w:hAnsiTheme="majorBidi" w:cstheme="majorBidi"/>
                <w:b/>
                <w:bCs/>
                <w:color w:val="000000"/>
                <w:sz w:val="24"/>
                <w:szCs w:val="24"/>
                <w:lang w:eastAsia="en-GB"/>
              </w:rPr>
              <w:t>35</w:t>
            </w:r>
          </w:p>
        </w:tc>
      </w:tr>
      <w:tr w:rsidR="00303334" w:rsidRPr="00630775" w:rsidTr="00303334">
        <w:trPr>
          <w:trHeight w:val="263"/>
        </w:trPr>
        <w:tc>
          <w:tcPr>
            <w:tcW w:w="451" w:type="dxa"/>
            <w:tcBorders>
              <w:top w:val="nil"/>
              <w:left w:val="single" w:sz="4" w:space="0" w:color="auto"/>
              <w:bottom w:val="nil"/>
              <w:right w:val="single" w:sz="4" w:space="0" w:color="auto"/>
            </w:tcBorders>
            <w:shd w:val="clear" w:color="auto" w:fill="auto"/>
            <w:noWrap/>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13</w:t>
            </w:r>
          </w:p>
        </w:tc>
        <w:tc>
          <w:tcPr>
            <w:tcW w:w="6209" w:type="dxa"/>
            <w:tcBorders>
              <w:top w:val="nil"/>
              <w:left w:val="nil"/>
              <w:bottom w:val="single" w:sz="4" w:space="0" w:color="auto"/>
              <w:right w:val="single" w:sz="4" w:space="0" w:color="auto"/>
            </w:tcBorders>
            <w:shd w:val="clear" w:color="000000" w:fill="F2F2F2"/>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Expert 13 epidemiologist/statistician</w:t>
            </w:r>
          </w:p>
        </w:tc>
        <w:tc>
          <w:tcPr>
            <w:tcW w:w="61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30</w:t>
            </w:r>
          </w:p>
        </w:tc>
        <w:tc>
          <w:tcPr>
            <w:tcW w:w="550" w:type="dxa"/>
            <w:tcBorders>
              <w:top w:val="nil"/>
              <w:left w:val="nil"/>
              <w:bottom w:val="single" w:sz="4" w:space="0" w:color="auto"/>
              <w:right w:val="nil"/>
            </w:tcBorders>
            <w:shd w:val="clear" w:color="auto" w:fill="auto"/>
            <w:vAlign w:val="center"/>
            <w:hideMark/>
          </w:tcPr>
          <w:p w:rsidR="00303334" w:rsidRPr="00630775" w:rsidRDefault="00DA7A93" w:rsidP="00630775">
            <w:pPr>
              <w:suppressAutoHyphens w:val="0"/>
              <w:spacing w:before="0" w:after="0"/>
              <w:rPr>
                <w:rFonts w:asciiTheme="majorBidi" w:hAnsiTheme="majorBidi" w:cstheme="majorBidi"/>
                <w:color w:val="000000"/>
                <w:sz w:val="24"/>
                <w:szCs w:val="24"/>
                <w:lang w:eastAsia="en-GB"/>
              </w:rPr>
            </w:pPr>
            <w:r>
              <w:rPr>
                <w:rFonts w:asciiTheme="majorBidi" w:hAnsiTheme="majorBidi" w:cstheme="majorBidi"/>
                <w:color w:val="000000"/>
                <w:sz w:val="24"/>
                <w:szCs w:val="24"/>
                <w:lang w:eastAsia="en-GB"/>
              </w:rPr>
              <w:t>40</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60" w:type="dxa"/>
            <w:tcBorders>
              <w:top w:val="nil"/>
              <w:left w:val="nil"/>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773" w:type="dxa"/>
            <w:gridSpan w:val="2"/>
            <w:tcBorders>
              <w:top w:val="nil"/>
              <w:left w:val="nil"/>
              <w:bottom w:val="single" w:sz="4" w:space="0" w:color="auto"/>
              <w:right w:val="single" w:sz="4" w:space="0" w:color="auto"/>
            </w:tcBorders>
            <w:shd w:val="clear" w:color="000000" w:fill="F2F2F2"/>
            <w:noWrap/>
            <w:vAlign w:val="center"/>
            <w:hideMark/>
          </w:tcPr>
          <w:p w:rsidR="00303334" w:rsidRPr="00630775" w:rsidRDefault="00DA7A93" w:rsidP="00630775">
            <w:pPr>
              <w:suppressAutoHyphens w:val="0"/>
              <w:spacing w:before="0" w:after="0"/>
              <w:rPr>
                <w:rFonts w:asciiTheme="majorBidi" w:hAnsiTheme="majorBidi" w:cstheme="majorBidi"/>
                <w:b/>
                <w:bCs/>
                <w:color w:val="000000"/>
                <w:sz w:val="24"/>
                <w:szCs w:val="24"/>
                <w:lang w:eastAsia="en-GB"/>
              </w:rPr>
            </w:pPr>
            <w:r>
              <w:rPr>
                <w:rFonts w:asciiTheme="majorBidi" w:hAnsiTheme="majorBidi" w:cstheme="majorBidi"/>
                <w:b/>
                <w:bCs/>
                <w:color w:val="000000"/>
                <w:sz w:val="24"/>
                <w:szCs w:val="24"/>
                <w:lang w:eastAsia="en-GB"/>
              </w:rPr>
              <w:t>70</w:t>
            </w:r>
          </w:p>
        </w:tc>
      </w:tr>
      <w:tr w:rsidR="00303334" w:rsidRPr="00630775" w:rsidTr="00303334">
        <w:trPr>
          <w:trHeight w:val="263"/>
        </w:trPr>
        <w:tc>
          <w:tcPr>
            <w:tcW w:w="451" w:type="dxa"/>
            <w:tcBorders>
              <w:top w:val="nil"/>
              <w:left w:val="single" w:sz="4" w:space="0" w:color="auto"/>
              <w:bottom w:val="nil"/>
              <w:right w:val="single" w:sz="4" w:space="0" w:color="auto"/>
            </w:tcBorders>
            <w:shd w:val="clear" w:color="auto" w:fill="auto"/>
            <w:noWrap/>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14</w:t>
            </w:r>
          </w:p>
        </w:tc>
        <w:tc>
          <w:tcPr>
            <w:tcW w:w="6209" w:type="dxa"/>
            <w:tcBorders>
              <w:top w:val="nil"/>
              <w:left w:val="nil"/>
              <w:bottom w:val="single" w:sz="4" w:space="0" w:color="auto"/>
              <w:right w:val="single" w:sz="4" w:space="0" w:color="auto"/>
            </w:tcBorders>
            <w:shd w:val="clear" w:color="000000" w:fill="F2F2F2"/>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Expert 14 Animal health B</w:t>
            </w:r>
          </w:p>
        </w:tc>
        <w:tc>
          <w:tcPr>
            <w:tcW w:w="61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30</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20</w:t>
            </w:r>
          </w:p>
        </w:tc>
        <w:tc>
          <w:tcPr>
            <w:tcW w:w="55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60" w:type="dxa"/>
            <w:tcBorders>
              <w:top w:val="nil"/>
              <w:left w:val="nil"/>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773" w:type="dxa"/>
            <w:gridSpan w:val="2"/>
            <w:tcBorders>
              <w:top w:val="nil"/>
              <w:left w:val="nil"/>
              <w:bottom w:val="single" w:sz="4" w:space="0" w:color="auto"/>
              <w:right w:val="single" w:sz="4" w:space="0" w:color="auto"/>
            </w:tcBorders>
            <w:shd w:val="clear" w:color="000000" w:fill="F2F2F2"/>
            <w:noWrap/>
            <w:vAlign w:val="center"/>
            <w:hideMark/>
          </w:tcPr>
          <w:p w:rsidR="00303334" w:rsidRPr="00630775" w:rsidRDefault="00303334" w:rsidP="00630775">
            <w:pPr>
              <w:suppressAutoHyphens w:val="0"/>
              <w:spacing w:before="0" w:after="0"/>
              <w:rPr>
                <w:rFonts w:asciiTheme="majorBidi" w:hAnsiTheme="majorBidi" w:cstheme="majorBidi"/>
                <w:b/>
                <w:bCs/>
                <w:color w:val="000000"/>
                <w:sz w:val="24"/>
                <w:szCs w:val="24"/>
                <w:lang w:eastAsia="en-GB"/>
              </w:rPr>
            </w:pPr>
            <w:r w:rsidRPr="00630775">
              <w:rPr>
                <w:rFonts w:asciiTheme="majorBidi" w:hAnsiTheme="majorBidi" w:cstheme="majorBidi"/>
                <w:b/>
                <w:bCs/>
                <w:color w:val="000000"/>
                <w:sz w:val="24"/>
                <w:szCs w:val="24"/>
                <w:lang w:eastAsia="en-GB"/>
              </w:rPr>
              <w:t>50</w:t>
            </w:r>
          </w:p>
        </w:tc>
      </w:tr>
      <w:tr w:rsidR="00303334" w:rsidRPr="00630775" w:rsidTr="00303334">
        <w:trPr>
          <w:trHeight w:val="263"/>
        </w:trPr>
        <w:tc>
          <w:tcPr>
            <w:tcW w:w="451" w:type="dxa"/>
            <w:tcBorders>
              <w:top w:val="nil"/>
              <w:left w:val="single" w:sz="4" w:space="0" w:color="auto"/>
              <w:bottom w:val="nil"/>
              <w:right w:val="single" w:sz="4" w:space="0" w:color="auto"/>
            </w:tcBorders>
            <w:shd w:val="clear" w:color="auto" w:fill="auto"/>
            <w:noWrap/>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15</w:t>
            </w:r>
          </w:p>
        </w:tc>
        <w:tc>
          <w:tcPr>
            <w:tcW w:w="6209" w:type="dxa"/>
            <w:tcBorders>
              <w:top w:val="nil"/>
              <w:left w:val="nil"/>
              <w:bottom w:val="single" w:sz="4" w:space="0" w:color="auto"/>
              <w:right w:val="single" w:sz="4" w:space="0" w:color="auto"/>
            </w:tcBorders>
            <w:shd w:val="clear" w:color="000000" w:fill="F2F2F2"/>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Expert 15 FBO registration</w:t>
            </w:r>
          </w:p>
        </w:tc>
        <w:tc>
          <w:tcPr>
            <w:tcW w:w="61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15</w:t>
            </w:r>
          </w:p>
        </w:tc>
        <w:tc>
          <w:tcPr>
            <w:tcW w:w="458"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60" w:type="dxa"/>
            <w:tcBorders>
              <w:top w:val="nil"/>
              <w:left w:val="nil"/>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773" w:type="dxa"/>
            <w:gridSpan w:val="2"/>
            <w:tcBorders>
              <w:top w:val="nil"/>
              <w:left w:val="nil"/>
              <w:bottom w:val="single" w:sz="4" w:space="0" w:color="auto"/>
              <w:right w:val="single" w:sz="4" w:space="0" w:color="auto"/>
            </w:tcBorders>
            <w:shd w:val="clear" w:color="000000" w:fill="F2F2F2"/>
            <w:noWrap/>
            <w:vAlign w:val="center"/>
            <w:hideMark/>
          </w:tcPr>
          <w:p w:rsidR="00303334" w:rsidRPr="00630775" w:rsidRDefault="00303334" w:rsidP="00630775">
            <w:pPr>
              <w:suppressAutoHyphens w:val="0"/>
              <w:spacing w:before="0" w:after="0"/>
              <w:rPr>
                <w:rFonts w:asciiTheme="majorBidi" w:hAnsiTheme="majorBidi" w:cstheme="majorBidi"/>
                <w:b/>
                <w:bCs/>
                <w:color w:val="000000"/>
                <w:sz w:val="24"/>
                <w:szCs w:val="24"/>
                <w:lang w:eastAsia="en-GB"/>
              </w:rPr>
            </w:pPr>
            <w:r w:rsidRPr="00630775">
              <w:rPr>
                <w:rFonts w:asciiTheme="majorBidi" w:hAnsiTheme="majorBidi" w:cstheme="majorBidi"/>
                <w:b/>
                <w:bCs/>
                <w:color w:val="000000"/>
                <w:sz w:val="24"/>
                <w:szCs w:val="24"/>
                <w:lang w:eastAsia="en-GB"/>
              </w:rPr>
              <w:t>15</w:t>
            </w:r>
          </w:p>
        </w:tc>
      </w:tr>
      <w:tr w:rsidR="00303334" w:rsidRPr="00630775" w:rsidTr="00303334">
        <w:trPr>
          <w:trHeight w:val="263"/>
        </w:trPr>
        <w:tc>
          <w:tcPr>
            <w:tcW w:w="451" w:type="dxa"/>
            <w:tcBorders>
              <w:top w:val="nil"/>
              <w:left w:val="single" w:sz="4" w:space="0" w:color="auto"/>
              <w:bottom w:val="nil"/>
              <w:right w:val="single" w:sz="4" w:space="0" w:color="auto"/>
            </w:tcBorders>
            <w:shd w:val="clear" w:color="auto" w:fill="auto"/>
            <w:noWrap/>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16</w:t>
            </w:r>
          </w:p>
        </w:tc>
        <w:tc>
          <w:tcPr>
            <w:tcW w:w="6209" w:type="dxa"/>
            <w:tcBorders>
              <w:top w:val="nil"/>
              <w:left w:val="nil"/>
              <w:bottom w:val="single" w:sz="4" w:space="0" w:color="auto"/>
              <w:right w:val="single" w:sz="4" w:space="0" w:color="auto"/>
            </w:tcBorders>
            <w:shd w:val="clear" w:color="000000" w:fill="F2F2F2"/>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Expert 16 Official control import/export</w:t>
            </w:r>
          </w:p>
        </w:tc>
        <w:tc>
          <w:tcPr>
            <w:tcW w:w="61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nil"/>
              <w:bottom w:val="single" w:sz="4" w:space="0" w:color="auto"/>
              <w:right w:val="nil"/>
            </w:tcBorders>
            <w:shd w:val="clear" w:color="auto" w:fill="auto"/>
            <w:vAlign w:val="center"/>
            <w:hideMark/>
          </w:tcPr>
          <w:p w:rsidR="00303334" w:rsidRPr="00630775" w:rsidRDefault="00DA7A93" w:rsidP="00630775">
            <w:pPr>
              <w:suppressAutoHyphens w:val="0"/>
              <w:spacing w:before="0" w:after="0"/>
              <w:rPr>
                <w:rFonts w:asciiTheme="majorBidi" w:hAnsiTheme="majorBidi" w:cstheme="majorBidi"/>
                <w:color w:val="000000"/>
                <w:sz w:val="24"/>
                <w:szCs w:val="24"/>
                <w:lang w:eastAsia="en-GB"/>
              </w:rPr>
            </w:pPr>
            <w:r>
              <w:rPr>
                <w:rFonts w:asciiTheme="majorBidi" w:hAnsiTheme="majorBidi" w:cstheme="majorBidi"/>
                <w:color w:val="000000"/>
                <w:sz w:val="24"/>
                <w:szCs w:val="24"/>
                <w:lang w:eastAsia="en-GB"/>
              </w:rPr>
              <w:t>20</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single" w:sz="4" w:space="0" w:color="auto"/>
              <w:right w:val="nil"/>
            </w:tcBorders>
            <w:shd w:val="clear" w:color="auto" w:fill="auto"/>
            <w:vAlign w:val="center"/>
            <w:hideMark/>
          </w:tcPr>
          <w:p w:rsidR="00303334" w:rsidRPr="00630775" w:rsidRDefault="00DA7A93" w:rsidP="00630775">
            <w:pPr>
              <w:suppressAutoHyphens w:val="0"/>
              <w:spacing w:before="0" w:after="0"/>
              <w:rPr>
                <w:rFonts w:asciiTheme="majorBidi" w:hAnsiTheme="majorBidi" w:cstheme="majorBidi"/>
                <w:color w:val="000000"/>
                <w:sz w:val="24"/>
                <w:szCs w:val="24"/>
                <w:lang w:eastAsia="en-GB"/>
              </w:rPr>
            </w:pPr>
            <w:r>
              <w:rPr>
                <w:rFonts w:asciiTheme="majorBidi" w:hAnsiTheme="majorBidi" w:cstheme="majorBidi"/>
                <w:color w:val="000000"/>
                <w:sz w:val="24"/>
                <w:szCs w:val="24"/>
                <w:lang w:eastAsia="en-GB"/>
              </w:rPr>
              <w:t>20</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single" w:sz="4" w:space="0" w:color="auto"/>
              <w:right w:val="single" w:sz="4" w:space="0" w:color="auto"/>
            </w:tcBorders>
            <w:shd w:val="clear" w:color="auto" w:fill="auto"/>
            <w:vAlign w:val="center"/>
            <w:hideMark/>
          </w:tcPr>
          <w:p w:rsidR="00303334" w:rsidRPr="00630775" w:rsidRDefault="00DA7A93" w:rsidP="00630775">
            <w:pPr>
              <w:suppressAutoHyphens w:val="0"/>
              <w:spacing w:before="0" w:after="0"/>
              <w:rPr>
                <w:rFonts w:asciiTheme="majorBidi" w:hAnsiTheme="majorBidi" w:cstheme="majorBidi"/>
                <w:color w:val="000000"/>
                <w:sz w:val="24"/>
                <w:szCs w:val="24"/>
                <w:lang w:eastAsia="en-GB"/>
              </w:rPr>
            </w:pPr>
            <w:r>
              <w:rPr>
                <w:rFonts w:asciiTheme="majorBidi" w:hAnsiTheme="majorBidi" w:cstheme="majorBidi"/>
                <w:color w:val="000000"/>
                <w:sz w:val="24"/>
                <w:szCs w:val="24"/>
                <w:lang w:eastAsia="en-GB"/>
              </w:rPr>
              <w:t>30</w:t>
            </w:r>
          </w:p>
        </w:tc>
        <w:tc>
          <w:tcPr>
            <w:tcW w:w="460" w:type="dxa"/>
            <w:tcBorders>
              <w:top w:val="nil"/>
              <w:left w:val="nil"/>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773" w:type="dxa"/>
            <w:gridSpan w:val="2"/>
            <w:tcBorders>
              <w:top w:val="nil"/>
              <w:left w:val="nil"/>
              <w:bottom w:val="single" w:sz="4" w:space="0" w:color="auto"/>
              <w:right w:val="single" w:sz="4" w:space="0" w:color="auto"/>
            </w:tcBorders>
            <w:shd w:val="clear" w:color="000000" w:fill="F2F2F2"/>
            <w:noWrap/>
            <w:vAlign w:val="center"/>
            <w:hideMark/>
          </w:tcPr>
          <w:p w:rsidR="00303334" w:rsidRPr="00630775" w:rsidRDefault="00DA7A93" w:rsidP="00630775">
            <w:pPr>
              <w:suppressAutoHyphens w:val="0"/>
              <w:spacing w:before="0" w:after="0"/>
              <w:rPr>
                <w:rFonts w:asciiTheme="majorBidi" w:hAnsiTheme="majorBidi" w:cstheme="majorBidi"/>
                <w:b/>
                <w:bCs/>
                <w:color w:val="000000"/>
                <w:sz w:val="24"/>
                <w:szCs w:val="24"/>
                <w:lang w:eastAsia="en-GB"/>
              </w:rPr>
            </w:pPr>
            <w:r>
              <w:rPr>
                <w:rFonts w:asciiTheme="majorBidi" w:hAnsiTheme="majorBidi" w:cstheme="majorBidi"/>
                <w:b/>
                <w:bCs/>
                <w:color w:val="000000"/>
                <w:sz w:val="24"/>
                <w:szCs w:val="24"/>
                <w:lang w:eastAsia="en-GB"/>
              </w:rPr>
              <w:t>70</w:t>
            </w:r>
          </w:p>
        </w:tc>
      </w:tr>
      <w:tr w:rsidR="00303334" w:rsidRPr="00630775" w:rsidTr="00303334">
        <w:trPr>
          <w:trHeight w:val="263"/>
        </w:trPr>
        <w:tc>
          <w:tcPr>
            <w:tcW w:w="451" w:type="dxa"/>
            <w:tcBorders>
              <w:top w:val="nil"/>
              <w:left w:val="single" w:sz="4" w:space="0" w:color="auto"/>
              <w:bottom w:val="nil"/>
              <w:right w:val="single" w:sz="4" w:space="0" w:color="auto"/>
            </w:tcBorders>
            <w:shd w:val="clear" w:color="auto" w:fill="auto"/>
            <w:noWrap/>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17</w:t>
            </w:r>
          </w:p>
        </w:tc>
        <w:tc>
          <w:tcPr>
            <w:tcW w:w="6209" w:type="dxa"/>
            <w:tcBorders>
              <w:top w:val="nil"/>
              <w:left w:val="nil"/>
              <w:bottom w:val="single" w:sz="4" w:space="0" w:color="auto"/>
              <w:right w:val="single" w:sz="4" w:space="0" w:color="auto"/>
            </w:tcBorders>
            <w:shd w:val="clear" w:color="000000" w:fill="F2F2F2"/>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Expert 17 animal by products</w:t>
            </w:r>
          </w:p>
        </w:tc>
        <w:tc>
          <w:tcPr>
            <w:tcW w:w="61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DA7A93" w:rsidP="00630775">
            <w:pPr>
              <w:suppressAutoHyphens w:val="0"/>
              <w:spacing w:before="0" w:after="0"/>
              <w:rPr>
                <w:rFonts w:asciiTheme="majorBidi" w:hAnsiTheme="majorBidi" w:cstheme="majorBidi"/>
                <w:color w:val="000000"/>
                <w:sz w:val="24"/>
                <w:szCs w:val="24"/>
                <w:lang w:eastAsia="en-GB"/>
              </w:rPr>
            </w:pPr>
            <w:r>
              <w:rPr>
                <w:rFonts w:asciiTheme="majorBidi" w:hAnsiTheme="majorBidi" w:cstheme="majorBidi"/>
                <w:color w:val="000000"/>
                <w:sz w:val="24"/>
                <w:szCs w:val="24"/>
                <w:lang w:eastAsia="en-GB"/>
              </w:rPr>
              <w:t>20</w:t>
            </w:r>
          </w:p>
        </w:tc>
        <w:tc>
          <w:tcPr>
            <w:tcW w:w="55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60" w:type="dxa"/>
            <w:tcBorders>
              <w:top w:val="nil"/>
              <w:left w:val="nil"/>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773" w:type="dxa"/>
            <w:gridSpan w:val="2"/>
            <w:tcBorders>
              <w:top w:val="nil"/>
              <w:left w:val="nil"/>
              <w:bottom w:val="single" w:sz="4" w:space="0" w:color="auto"/>
              <w:right w:val="single" w:sz="4" w:space="0" w:color="auto"/>
            </w:tcBorders>
            <w:shd w:val="clear" w:color="000000" w:fill="F2F2F2"/>
            <w:noWrap/>
            <w:vAlign w:val="center"/>
            <w:hideMark/>
          </w:tcPr>
          <w:p w:rsidR="00303334" w:rsidRPr="00630775" w:rsidRDefault="00DA7A93" w:rsidP="00630775">
            <w:pPr>
              <w:suppressAutoHyphens w:val="0"/>
              <w:spacing w:before="0" w:after="0"/>
              <w:rPr>
                <w:rFonts w:asciiTheme="majorBidi" w:hAnsiTheme="majorBidi" w:cstheme="majorBidi"/>
                <w:b/>
                <w:bCs/>
                <w:color w:val="000000"/>
                <w:sz w:val="24"/>
                <w:szCs w:val="24"/>
                <w:lang w:eastAsia="en-GB"/>
              </w:rPr>
            </w:pPr>
            <w:r>
              <w:rPr>
                <w:rFonts w:asciiTheme="majorBidi" w:hAnsiTheme="majorBidi" w:cstheme="majorBidi"/>
                <w:b/>
                <w:bCs/>
                <w:color w:val="000000"/>
                <w:sz w:val="24"/>
                <w:szCs w:val="24"/>
                <w:lang w:eastAsia="en-GB"/>
              </w:rPr>
              <w:t>20</w:t>
            </w:r>
          </w:p>
        </w:tc>
      </w:tr>
      <w:tr w:rsidR="00303334" w:rsidRPr="00630775" w:rsidTr="00303334">
        <w:trPr>
          <w:trHeight w:val="263"/>
        </w:trPr>
        <w:tc>
          <w:tcPr>
            <w:tcW w:w="451" w:type="dxa"/>
            <w:tcBorders>
              <w:top w:val="nil"/>
              <w:left w:val="single" w:sz="4" w:space="0" w:color="auto"/>
              <w:bottom w:val="nil"/>
              <w:right w:val="single" w:sz="4" w:space="0" w:color="auto"/>
            </w:tcBorders>
            <w:shd w:val="clear" w:color="auto" w:fill="auto"/>
            <w:noWrap/>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18</w:t>
            </w:r>
          </w:p>
        </w:tc>
        <w:tc>
          <w:tcPr>
            <w:tcW w:w="6209" w:type="dxa"/>
            <w:tcBorders>
              <w:top w:val="nil"/>
              <w:left w:val="nil"/>
              <w:bottom w:val="single" w:sz="4" w:space="0" w:color="auto"/>
              <w:right w:val="single" w:sz="4" w:space="0" w:color="auto"/>
            </w:tcBorders>
            <w:shd w:val="clear" w:color="000000" w:fill="F2F2F2"/>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Expert 18 HACCP</w:t>
            </w:r>
          </w:p>
        </w:tc>
        <w:tc>
          <w:tcPr>
            <w:tcW w:w="61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nil"/>
              <w:bottom w:val="single" w:sz="4" w:space="0" w:color="auto"/>
              <w:right w:val="nil"/>
            </w:tcBorders>
            <w:shd w:val="clear" w:color="auto" w:fill="auto"/>
            <w:vAlign w:val="center"/>
            <w:hideMark/>
          </w:tcPr>
          <w:p w:rsidR="00303334" w:rsidRPr="00630775" w:rsidRDefault="00DA7A93" w:rsidP="00630775">
            <w:pPr>
              <w:suppressAutoHyphens w:val="0"/>
              <w:spacing w:before="0" w:after="0"/>
              <w:rPr>
                <w:rFonts w:asciiTheme="majorBidi" w:hAnsiTheme="majorBidi" w:cstheme="majorBidi"/>
                <w:color w:val="000000"/>
                <w:sz w:val="24"/>
                <w:szCs w:val="24"/>
                <w:lang w:eastAsia="en-GB"/>
              </w:rPr>
            </w:pPr>
            <w:r>
              <w:rPr>
                <w:rFonts w:asciiTheme="majorBidi" w:hAnsiTheme="majorBidi" w:cstheme="majorBidi"/>
                <w:color w:val="000000"/>
                <w:sz w:val="24"/>
                <w:szCs w:val="24"/>
                <w:lang w:eastAsia="en-GB"/>
              </w:rPr>
              <w:t>30</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60" w:type="dxa"/>
            <w:tcBorders>
              <w:top w:val="nil"/>
              <w:left w:val="nil"/>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773" w:type="dxa"/>
            <w:gridSpan w:val="2"/>
            <w:tcBorders>
              <w:top w:val="nil"/>
              <w:left w:val="nil"/>
              <w:bottom w:val="single" w:sz="4" w:space="0" w:color="auto"/>
              <w:right w:val="single" w:sz="4" w:space="0" w:color="auto"/>
            </w:tcBorders>
            <w:shd w:val="clear" w:color="000000" w:fill="F2F2F2"/>
            <w:noWrap/>
            <w:vAlign w:val="center"/>
            <w:hideMark/>
          </w:tcPr>
          <w:p w:rsidR="00303334" w:rsidRPr="00630775" w:rsidRDefault="00DA7A93" w:rsidP="00630775">
            <w:pPr>
              <w:suppressAutoHyphens w:val="0"/>
              <w:spacing w:before="0" w:after="0"/>
              <w:rPr>
                <w:rFonts w:asciiTheme="majorBidi" w:hAnsiTheme="majorBidi" w:cstheme="majorBidi"/>
                <w:b/>
                <w:bCs/>
                <w:color w:val="000000"/>
                <w:sz w:val="24"/>
                <w:szCs w:val="24"/>
                <w:lang w:eastAsia="en-GB"/>
              </w:rPr>
            </w:pPr>
            <w:r>
              <w:rPr>
                <w:rFonts w:asciiTheme="majorBidi" w:hAnsiTheme="majorBidi" w:cstheme="majorBidi"/>
                <w:b/>
                <w:bCs/>
                <w:color w:val="000000"/>
                <w:sz w:val="24"/>
                <w:szCs w:val="24"/>
                <w:lang w:eastAsia="en-GB"/>
              </w:rPr>
              <w:t>30</w:t>
            </w:r>
          </w:p>
        </w:tc>
      </w:tr>
      <w:tr w:rsidR="00303334" w:rsidRPr="00630775" w:rsidTr="00303334">
        <w:trPr>
          <w:trHeight w:val="263"/>
        </w:trPr>
        <w:tc>
          <w:tcPr>
            <w:tcW w:w="451" w:type="dxa"/>
            <w:tcBorders>
              <w:top w:val="nil"/>
              <w:left w:val="single" w:sz="4" w:space="0" w:color="auto"/>
              <w:bottom w:val="nil"/>
              <w:right w:val="single" w:sz="4" w:space="0" w:color="auto"/>
            </w:tcBorders>
            <w:shd w:val="clear" w:color="auto" w:fill="auto"/>
            <w:noWrap/>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19</w:t>
            </w:r>
          </w:p>
        </w:tc>
        <w:tc>
          <w:tcPr>
            <w:tcW w:w="6209" w:type="dxa"/>
            <w:tcBorders>
              <w:top w:val="nil"/>
              <w:left w:val="nil"/>
              <w:bottom w:val="single" w:sz="4" w:space="0" w:color="auto"/>
              <w:right w:val="single" w:sz="4" w:space="0" w:color="auto"/>
            </w:tcBorders>
            <w:shd w:val="clear" w:color="000000" w:fill="F2F2F2"/>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Expert 19 laboratory animal health</w:t>
            </w:r>
          </w:p>
        </w:tc>
        <w:tc>
          <w:tcPr>
            <w:tcW w:w="61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30</w:t>
            </w:r>
          </w:p>
        </w:tc>
        <w:tc>
          <w:tcPr>
            <w:tcW w:w="458" w:type="dxa"/>
            <w:tcBorders>
              <w:top w:val="nil"/>
              <w:left w:val="nil"/>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60" w:type="dxa"/>
            <w:tcBorders>
              <w:top w:val="nil"/>
              <w:left w:val="nil"/>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773" w:type="dxa"/>
            <w:gridSpan w:val="2"/>
            <w:tcBorders>
              <w:top w:val="nil"/>
              <w:left w:val="nil"/>
              <w:bottom w:val="single" w:sz="4" w:space="0" w:color="auto"/>
              <w:right w:val="single" w:sz="4" w:space="0" w:color="auto"/>
            </w:tcBorders>
            <w:shd w:val="clear" w:color="000000" w:fill="F2F2F2"/>
            <w:noWrap/>
            <w:vAlign w:val="center"/>
            <w:hideMark/>
          </w:tcPr>
          <w:p w:rsidR="00303334" w:rsidRPr="00630775" w:rsidRDefault="00303334" w:rsidP="00630775">
            <w:pPr>
              <w:suppressAutoHyphens w:val="0"/>
              <w:spacing w:before="0" w:after="0"/>
              <w:rPr>
                <w:rFonts w:asciiTheme="majorBidi" w:hAnsiTheme="majorBidi" w:cstheme="majorBidi"/>
                <w:b/>
                <w:bCs/>
                <w:color w:val="000000"/>
                <w:sz w:val="24"/>
                <w:szCs w:val="24"/>
                <w:lang w:eastAsia="en-GB"/>
              </w:rPr>
            </w:pPr>
            <w:r w:rsidRPr="00630775">
              <w:rPr>
                <w:rFonts w:asciiTheme="majorBidi" w:hAnsiTheme="majorBidi" w:cstheme="majorBidi"/>
                <w:b/>
                <w:bCs/>
                <w:color w:val="000000"/>
                <w:sz w:val="24"/>
                <w:szCs w:val="24"/>
                <w:lang w:eastAsia="en-GB"/>
              </w:rPr>
              <w:t>30</w:t>
            </w:r>
          </w:p>
        </w:tc>
      </w:tr>
      <w:tr w:rsidR="00303334" w:rsidRPr="00630775" w:rsidTr="00303334">
        <w:trPr>
          <w:trHeight w:val="215"/>
        </w:trPr>
        <w:tc>
          <w:tcPr>
            <w:tcW w:w="451" w:type="dxa"/>
            <w:tcBorders>
              <w:top w:val="nil"/>
              <w:left w:val="single" w:sz="4" w:space="0" w:color="auto"/>
              <w:bottom w:val="nil"/>
              <w:right w:val="single" w:sz="4" w:space="0" w:color="auto"/>
            </w:tcBorders>
            <w:shd w:val="clear" w:color="auto" w:fill="auto"/>
            <w:noWrap/>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20</w:t>
            </w:r>
          </w:p>
        </w:tc>
        <w:tc>
          <w:tcPr>
            <w:tcW w:w="6209" w:type="dxa"/>
            <w:tcBorders>
              <w:top w:val="nil"/>
              <w:left w:val="nil"/>
              <w:bottom w:val="single" w:sz="4" w:space="0" w:color="auto"/>
              <w:right w:val="single" w:sz="4" w:space="0" w:color="auto"/>
            </w:tcBorders>
            <w:shd w:val="clear" w:color="000000" w:fill="F2F2F2"/>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Expert 20 communication and awareness</w:t>
            </w:r>
          </w:p>
        </w:tc>
        <w:tc>
          <w:tcPr>
            <w:tcW w:w="61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60" w:type="dxa"/>
            <w:tcBorders>
              <w:top w:val="nil"/>
              <w:left w:val="nil"/>
              <w:bottom w:val="single" w:sz="4" w:space="0" w:color="auto"/>
              <w:right w:val="single" w:sz="4" w:space="0" w:color="auto"/>
            </w:tcBorders>
            <w:shd w:val="clear" w:color="auto" w:fill="auto"/>
            <w:vAlign w:val="center"/>
            <w:hideMark/>
          </w:tcPr>
          <w:p w:rsidR="00303334" w:rsidRPr="00630775" w:rsidRDefault="00DA7A93" w:rsidP="00630775">
            <w:pPr>
              <w:suppressAutoHyphens w:val="0"/>
              <w:spacing w:before="0" w:after="0"/>
              <w:rPr>
                <w:rFonts w:asciiTheme="majorBidi" w:hAnsiTheme="majorBidi" w:cstheme="majorBidi"/>
                <w:color w:val="000000"/>
                <w:sz w:val="24"/>
                <w:szCs w:val="24"/>
                <w:lang w:eastAsia="en-GB"/>
              </w:rPr>
            </w:pPr>
            <w:r>
              <w:rPr>
                <w:rFonts w:asciiTheme="majorBidi" w:hAnsiTheme="majorBidi" w:cstheme="majorBidi"/>
                <w:color w:val="000000"/>
                <w:sz w:val="24"/>
                <w:szCs w:val="24"/>
                <w:lang w:eastAsia="en-GB"/>
              </w:rPr>
              <w:t>10</w:t>
            </w:r>
          </w:p>
        </w:tc>
        <w:tc>
          <w:tcPr>
            <w:tcW w:w="773" w:type="dxa"/>
            <w:gridSpan w:val="2"/>
            <w:tcBorders>
              <w:top w:val="nil"/>
              <w:left w:val="nil"/>
              <w:bottom w:val="single" w:sz="4" w:space="0" w:color="auto"/>
              <w:right w:val="single" w:sz="4" w:space="0" w:color="auto"/>
            </w:tcBorders>
            <w:shd w:val="clear" w:color="000000" w:fill="F2F2F2"/>
            <w:noWrap/>
            <w:vAlign w:val="center"/>
            <w:hideMark/>
          </w:tcPr>
          <w:p w:rsidR="00303334" w:rsidRPr="00630775" w:rsidRDefault="00DA7A93" w:rsidP="00630775">
            <w:pPr>
              <w:suppressAutoHyphens w:val="0"/>
              <w:spacing w:before="0" w:after="0"/>
              <w:rPr>
                <w:rFonts w:asciiTheme="majorBidi" w:hAnsiTheme="majorBidi" w:cstheme="majorBidi"/>
                <w:b/>
                <w:bCs/>
                <w:color w:val="000000"/>
                <w:sz w:val="24"/>
                <w:szCs w:val="24"/>
                <w:lang w:eastAsia="en-GB"/>
              </w:rPr>
            </w:pPr>
            <w:r>
              <w:rPr>
                <w:rFonts w:asciiTheme="majorBidi" w:hAnsiTheme="majorBidi" w:cstheme="majorBidi"/>
                <w:b/>
                <w:bCs/>
                <w:color w:val="000000"/>
                <w:sz w:val="24"/>
                <w:szCs w:val="24"/>
                <w:lang w:eastAsia="en-GB"/>
              </w:rPr>
              <w:t>10</w:t>
            </w:r>
          </w:p>
        </w:tc>
      </w:tr>
      <w:tr w:rsidR="00303334" w:rsidRPr="00630775" w:rsidTr="00303334">
        <w:trPr>
          <w:trHeight w:val="242"/>
        </w:trPr>
        <w:tc>
          <w:tcPr>
            <w:tcW w:w="451" w:type="dxa"/>
            <w:tcBorders>
              <w:top w:val="nil"/>
              <w:left w:val="single" w:sz="4" w:space="0" w:color="auto"/>
              <w:bottom w:val="nil"/>
              <w:right w:val="single" w:sz="4" w:space="0" w:color="auto"/>
            </w:tcBorders>
            <w:shd w:val="clear" w:color="auto" w:fill="auto"/>
            <w:noWrap/>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21</w:t>
            </w:r>
          </w:p>
        </w:tc>
        <w:tc>
          <w:tcPr>
            <w:tcW w:w="6209" w:type="dxa"/>
            <w:tcBorders>
              <w:top w:val="nil"/>
              <w:left w:val="nil"/>
              <w:bottom w:val="single" w:sz="4" w:space="0" w:color="auto"/>
              <w:right w:val="single" w:sz="4" w:space="0" w:color="auto"/>
            </w:tcBorders>
            <w:shd w:val="clear" w:color="000000" w:fill="F2F2F2"/>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Expert 21 communication and awareness</w:t>
            </w:r>
          </w:p>
        </w:tc>
        <w:tc>
          <w:tcPr>
            <w:tcW w:w="61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60" w:type="dxa"/>
            <w:tcBorders>
              <w:top w:val="nil"/>
              <w:left w:val="nil"/>
              <w:bottom w:val="single" w:sz="4" w:space="0" w:color="auto"/>
              <w:right w:val="single" w:sz="4" w:space="0" w:color="auto"/>
            </w:tcBorders>
            <w:shd w:val="clear" w:color="auto" w:fill="auto"/>
            <w:vAlign w:val="center"/>
            <w:hideMark/>
          </w:tcPr>
          <w:p w:rsidR="00303334" w:rsidRPr="00630775" w:rsidRDefault="00DA7A93" w:rsidP="00630775">
            <w:pPr>
              <w:suppressAutoHyphens w:val="0"/>
              <w:spacing w:before="0" w:after="0"/>
              <w:rPr>
                <w:rFonts w:asciiTheme="majorBidi" w:hAnsiTheme="majorBidi" w:cstheme="majorBidi"/>
                <w:color w:val="000000"/>
                <w:sz w:val="24"/>
                <w:szCs w:val="24"/>
                <w:lang w:eastAsia="en-GB"/>
              </w:rPr>
            </w:pPr>
            <w:r>
              <w:rPr>
                <w:rFonts w:asciiTheme="majorBidi" w:hAnsiTheme="majorBidi" w:cstheme="majorBidi"/>
                <w:color w:val="000000"/>
                <w:sz w:val="24"/>
                <w:szCs w:val="24"/>
                <w:lang w:eastAsia="en-GB"/>
              </w:rPr>
              <w:t>10</w:t>
            </w:r>
          </w:p>
        </w:tc>
        <w:tc>
          <w:tcPr>
            <w:tcW w:w="773" w:type="dxa"/>
            <w:gridSpan w:val="2"/>
            <w:tcBorders>
              <w:top w:val="nil"/>
              <w:left w:val="nil"/>
              <w:bottom w:val="single" w:sz="4" w:space="0" w:color="auto"/>
              <w:right w:val="single" w:sz="4" w:space="0" w:color="auto"/>
            </w:tcBorders>
            <w:shd w:val="clear" w:color="000000" w:fill="F2F2F2"/>
            <w:noWrap/>
            <w:vAlign w:val="center"/>
            <w:hideMark/>
          </w:tcPr>
          <w:p w:rsidR="00303334" w:rsidRPr="00630775" w:rsidRDefault="00DA7A93" w:rsidP="00630775">
            <w:pPr>
              <w:suppressAutoHyphens w:val="0"/>
              <w:spacing w:before="0" w:after="0"/>
              <w:rPr>
                <w:rFonts w:asciiTheme="majorBidi" w:hAnsiTheme="majorBidi" w:cstheme="majorBidi"/>
                <w:b/>
                <w:bCs/>
                <w:color w:val="000000"/>
                <w:sz w:val="24"/>
                <w:szCs w:val="24"/>
                <w:lang w:eastAsia="en-GB"/>
              </w:rPr>
            </w:pPr>
            <w:r>
              <w:rPr>
                <w:rFonts w:asciiTheme="majorBidi" w:hAnsiTheme="majorBidi" w:cstheme="majorBidi"/>
                <w:b/>
                <w:bCs/>
                <w:color w:val="000000"/>
                <w:sz w:val="24"/>
                <w:szCs w:val="24"/>
                <w:lang w:eastAsia="en-GB"/>
              </w:rPr>
              <w:t>10</w:t>
            </w:r>
          </w:p>
        </w:tc>
      </w:tr>
      <w:tr w:rsidR="00303334" w:rsidRPr="00630775" w:rsidTr="00303334">
        <w:trPr>
          <w:trHeight w:val="240"/>
        </w:trPr>
        <w:tc>
          <w:tcPr>
            <w:tcW w:w="451" w:type="dxa"/>
            <w:tcBorders>
              <w:top w:val="nil"/>
              <w:left w:val="single" w:sz="4" w:space="0" w:color="auto"/>
              <w:bottom w:val="nil"/>
              <w:right w:val="single" w:sz="4" w:space="0" w:color="auto"/>
            </w:tcBorders>
            <w:shd w:val="clear" w:color="auto" w:fill="auto"/>
            <w:noWrap/>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22</w:t>
            </w:r>
          </w:p>
        </w:tc>
        <w:tc>
          <w:tcPr>
            <w:tcW w:w="6209" w:type="dxa"/>
            <w:tcBorders>
              <w:top w:val="nil"/>
              <w:left w:val="nil"/>
              <w:bottom w:val="single" w:sz="4" w:space="0" w:color="auto"/>
              <w:right w:val="single" w:sz="4" w:space="0" w:color="auto"/>
            </w:tcBorders>
            <w:shd w:val="clear" w:color="000000" w:fill="F2F2F2"/>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Expert 22 laboratory chemistry</w:t>
            </w:r>
          </w:p>
        </w:tc>
        <w:tc>
          <w:tcPr>
            <w:tcW w:w="61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30</w:t>
            </w:r>
          </w:p>
        </w:tc>
        <w:tc>
          <w:tcPr>
            <w:tcW w:w="55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550" w:type="dxa"/>
            <w:tcBorders>
              <w:top w:val="nil"/>
              <w:left w:val="nil"/>
              <w:bottom w:val="single" w:sz="4" w:space="0" w:color="auto"/>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58" w:type="dxa"/>
            <w:tcBorders>
              <w:top w:val="nil"/>
              <w:left w:val="single" w:sz="4" w:space="0" w:color="auto"/>
              <w:bottom w:val="single" w:sz="4" w:space="0" w:color="auto"/>
              <w:right w:val="single" w:sz="4" w:space="0" w:color="auto"/>
            </w:tcBorders>
            <w:shd w:val="clear" w:color="auto" w:fill="auto"/>
            <w:vAlign w:val="center"/>
            <w:hideMark/>
          </w:tcPr>
          <w:p w:rsidR="00303334" w:rsidRPr="00630775" w:rsidRDefault="00DA7A93" w:rsidP="00630775">
            <w:pPr>
              <w:suppressAutoHyphens w:val="0"/>
              <w:spacing w:before="0" w:after="0"/>
              <w:rPr>
                <w:rFonts w:asciiTheme="majorBidi" w:hAnsiTheme="majorBidi" w:cstheme="majorBidi"/>
                <w:color w:val="000000"/>
                <w:sz w:val="24"/>
                <w:szCs w:val="24"/>
                <w:lang w:eastAsia="en-GB"/>
              </w:rPr>
            </w:pPr>
            <w:r>
              <w:rPr>
                <w:rFonts w:asciiTheme="majorBidi" w:hAnsiTheme="majorBidi" w:cstheme="majorBidi"/>
                <w:color w:val="000000"/>
                <w:sz w:val="24"/>
                <w:szCs w:val="24"/>
                <w:lang w:eastAsia="en-GB"/>
              </w:rPr>
              <w:t>15</w:t>
            </w:r>
          </w:p>
        </w:tc>
        <w:tc>
          <w:tcPr>
            <w:tcW w:w="458" w:type="dxa"/>
            <w:tcBorders>
              <w:top w:val="nil"/>
              <w:left w:val="nil"/>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460" w:type="dxa"/>
            <w:tcBorders>
              <w:top w:val="nil"/>
              <w:left w:val="nil"/>
              <w:bottom w:val="single" w:sz="4" w:space="0" w:color="auto"/>
              <w:right w:val="single" w:sz="4" w:space="0" w:color="auto"/>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773" w:type="dxa"/>
            <w:gridSpan w:val="2"/>
            <w:tcBorders>
              <w:top w:val="nil"/>
              <w:left w:val="nil"/>
              <w:bottom w:val="single" w:sz="4" w:space="0" w:color="auto"/>
              <w:right w:val="single" w:sz="4" w:space="0" w:color="auto"/>
            </w:tcBorders>
            <w:shd w:val="clear" w:color="000000" w:fill="F2F2F2"/>
            <w:noWrap/>
            <w:vAlign w:val="center"/>
            <w:hideMark/>
          </w:tcPr>
          <w:p w:rsidR="00303334" w:rsidRPr="00630775" w:rsidRDefault="00DA7A93" w:rsidP="00630775">
            <w:pPr>
              <w:suppressAutoHyphens w:val="0"/>
              <w:spacing w:before="0" w:after="0"/>
              <w:rPr>
                <w:rFonts w:asciiTheme="majorBidi" w:hAnsiTheme="majorBidi" w:cstheme="majorBidi"/>
                <w:b/>
                <w:bCs/>
                <w:color w:val="000000"/>
                <w:sz w:val="24"/>
                <w:szCs w:val="24"/>
                <w:lang w:eastAsia="en-GB"/>
              </w:rPr>
            </w:pPr>
            <w:r>
              <w:rPr>
                <w:rFonts w:asciiTheme="majorBidi" w:hAnsiTheme="majorBidi" w:cstheme="majorBidi"/>
                <w:b/>
                <w:bCs/>
                <w:color w:val="000000"/>
                <w:sz w:val="24"/>
                <w:szCs w:val="24"/>
                <w:lang w:eastAsia="en-GB"/>
              </w:rPr>
              <w:t>45</w:t>
            </w:r>
          </w:p>
        </w:tc>
      </w:tr>
      <w:tr w:rsidR="00303334" w:rsidRPr="00630775" w:rsidTr="00303334">
        <w:trPr>
          <w:trHeight w:val="323"/>
        </w:trPr>
        <w:tc>
          <w:tcPr>
            <w:tcW w:w="451" w:type="dxa"/>
            <w:tcBorders>
              <w:top w:val="single" w:sz="4" w:space="0" w:color="auto"/>
              <w:left w:val="nil"/>
              <w:bottom w:val="nil"/>
              <w:right w:val="nil"/>
            </w:tcBorders>
            <w:shd w:val="clear" w:color="auto" w:fill="auto"/>
            <w:noWrap/>
            <w:vAlign w:val="bottom"/>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 </w:t>
            </w:r>
          </w:p>
        </w:tc>
        <w:tc>
          <w:tcPr>
            <w:tcW w:w="6209" w:type="dxa"/>
            <w:tcBorders>
              <w:top w:val="nil"/>
              <w:left w:val="nil"/>
              <w:bottom w:val="nil"/>
              <w:right w:val="nil"/>
            </w:tcBorders>
            <w:shd w:val="clear" w:color="auto" w:fill="auto"/>
            <w:vAlign w:val="bottom"/>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p>
        </w:tc>
        <w:tc>
          <w:tcPr>
            <w:tcW w:w="610" w:type="dxa"/>
            <w:tcBorders>
              <w:top w:val="nil"/>
              <w:left w:val="nil"/>
              <w:bottom w:val="nil"/>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120</w:t>
            </w:r>
          </w:p>
        </w:tc>
        <w:tc>
          <w:tcPr>
            <w:tcW w:w="550" w:type="dxa"/>
            <w:tcBorders>
              <w:top w:val="nil"/>
              <w:left w:val="nil"/>
              <w:bottom w:val="nil"/>
              <w:right w:val="nil"/>
            </w:tcBorders>
            <w:shd w:val="clear" w:color="auto" w:fill="auto"/>
            <w:vAlign w:val="center"/>
            <w:hideMark/>
          </w:tcPr>
          <w:p w:rsidR="00303334" w:rsidRPr="00630775" w:rsidRDefault="00A1758E" w:rsidP="00630775">
            <w:pPr>
              <w:suppressAutoHyphens w:val="0"/>
              <w:spacing w:before="0" w:after="0"/>
              <w:rPr>
                <w:rFonts w:asciiTheme="majorBidi" w:hAnsiTheme="majorBidi" w:cstheme="majorBidi"/>
                <w:color w:val="000000"/>
                <w:sz w:val="24"/>
                <w:szCs w:val="24"/>
                <w:lang w:eastAsia="en-GB"/>
              </w:rPr>
            </w:pPr>
            <w:r>
              <w:rPr>
                <w:rFonts w:asciiTheme="majorBidi" w:hAnsiTheme="majorBidi" w:cstheme="majorBidi"/>
                <w:color w:val="000000"/>
                <w:sz w:val="24"/>
                <w:szCs w:val="24"/>
                <w:lang w:eastAsia="en-GB"/>
              </w:rPr>
              <w:t>70</w:t>
            </w:r>
          </w:p>
        </w:tc>
        <w:tc>
          <w:tcPr>
            <w:tcW w:w="550" w:type="dxa"/>
            <w:tcBorders>
              <w:top w:val="nil"/>
              <w:left w:val="nil"/>
              <w:bottom w:val="nil"/>
              <w:right w:val="nil"/>
            </w:tcBorders>
            <w:shd w:val="clear" w:color="auto" w:fill="auto"/>
            <w:vAlign w:val="center"/>
            <w:hideMark/>
          </w:tcPr>
          <w:p w:rsidR="00303334" w:rsidRPr="00630775" w:rsidRDefault="00A1758E" w:rsidP="00630775">
            <w:pPr>
              <w:suppressAutoHyphens w:val="0"/>
              <w:spacing w:before="0" w:after="0"/>
              <w:rPr>
                <w:rFonts w:asciiTheme="majorBidi" w:hAnsiTheme="majorBidi" w:cstheme="majorBidi"/>
                <w:color w:val="000000"/>
                <w:sz w:val="24"/>
                <w:szCs w:val="24"/>
                <w:lang w:eastAsia="en-GB"/>
              </w:rPr>
            </w:pPr>
            <w:r>
              <w:rPr>
                <w:rFonts w:asciiTheme="majorBidi" w:hAnsiTheme="majorBidi" w:cstheme="majorBidi"/>
                <w:color w:val="000000"/>
                <w:sz w:val="24"/>
                <w:szCs w:val="24"/>
                <w:lang w:eastAsia="en-GB"/>
              </w:rPr>
              <w:t>75</w:t>
            </w:r>
          </w:p>
        </w:tc>
        <w:tc>
          <w:tcPr>
            <w:tcW w:w="550" w:type="dxa"/>
            <w:tcBorders>
              <w:top w:val="nil"/>
              <w:left w:val="nil"/>
              <w:bottom w:val="nil"/>
              <w:right w:val="nil"/>
            </w:tcBorders>
            <w:shd w:val="clear" w:color="auto" w:fill="auto"/>
            <w:vAlign w:val="center"/>
            <w:hideMark/>
          </w:tcPr>
          <w:p w:rsidR="00303334" w:rsidRPr="00630775" w:rsidRDefault="00303334" w:rsidP="00630775">
            <w:pPr>
              <w:suppressAutoHyphens w:val="0"/>
              <w:spacing w:before="0" w:after="0"/>
              <w:rPr>
                <w:rFonts w:asciiTheme="majorBidi" w:hAnsiTheme="majorBidi" w:cstheme="majorBidi"/>
                <w:color w:val="000000"/>
                <w:sz w:val="24"/>
                <w:szCs w:val="24"/>
                <w:lang w:eastAsia="en-GB"/>
              </w:rPr>
            </w:pPr>
            <w:r w:rsidRPr="00630775">
              <w:rPr>
                <w:rFonts w:asciiTheme="majorBidi" w:hAnsiTheme="majorBidi" w:cstheme="majorBidi"/>
                <w:color w:val="000000"/>
                <w:sz w:val="24"/>
                <w:szCs w:val="24"/>
                <w:lang w:eastAsia="en-GB"/>
              </w:rPr>
              <w:t>100</w:t>
            </w:r>
          </w:p>
        </w:tc>
        <w:tc>
          <w:tcPr>
            <w:tcW w:w="458" w:type="dxa"/>
            <w:tcBorders>
              <w:top w:val="nil"/>
              <w:left w:val="nil"/>
              <w:bottom w:val="nil"/>
              <w:right w:val="nil"/>
            </w:tcBorders>
            <w:shd w:val="clear" w:color="auto" w:fill="auto"/>
            <w:vAlign w:val="center"/>
            <w:hideMark/>
          </w:tcPr>
          <w:p w:rsidR="00303334" w:rsidRPr="00630775" w:rsidRDefault="00A1758E" w:rsidP="00630775">
            <w:pPr>
              <w:suppressAutoHyphens w:val="0"/>
              <w:spacing w:before="0" w:after="0"/>
              <w:rPr>
                <w:rFonts w:asciiTheme="majorBidi" w:hAnsiTheme="majorBidi" w:cstheme="majorBidi"/>
                <w:color w:val="000000"/>
                <w:sz w:val="24"/>
                <w:szCs w:val="24"/>
                <w:lang w:eastAsia="en-GB"/>
              </w:rPr>
            </w:pPr>
            <w:r>
              <w:rPr>
                <w:rFonts w:asciiTheme="majorBidi" w:hAnsiTheme="majorBidi" w:cstheme="majorBidi"/>
                <w:color w:val="000000"/>
                <w:sz w:val="24"/>
                <w:szCs w:val="24"/>
                <w:lang w:eastAsia="en-GB"/>
              </w:rPr>
              <w:t>45</w:t>
            </w:r>
          </w:p>
        </w:tc>
        <w:tc>
          <w:tcPr>
            <w:tcW w:w="550" w:type="dxa"/>
            <w:tcBorders>
              <w:top w:val="nil"/>
              <w:left w:val="nil"/>
              <w:bottom w:val="nil"/>
              <w:right w:val="nil"/>
            </w:tcBorders>
            <w:shd w:val="clear" w:color="auto" w:fill="auto"/>
            <w:vAlign w:val="center"/>
            <w:hideMark/>
          </w:tcPr>
          <w:p w:rsidR="00303334" w:rsidRPr="00630775" w:rsidRDefault="00A1758E" w:rsidP="00630775">
            <w:pPr>
              <w:suppressAutoHyphens w:val="0"/>
              <w:spacing w:before="0" w:after="0"/>
              <w:rPr>
                <w:rFonts w:asciiTheme="majorBidi" w:hAnsiTheme="majorBidi" w:cstheme="majorBidi"/>
                <w:color w:val="000000"/>
                <w:sz w:val="24"/>
                <w:szCs w:val="24"/>
                <w:lang w:eastAsia="en-GB"/>
              </w:rPr>
            </w:pPr>
            <w:r>
              <w:rPr>
                <w:rFonts w:asciiTheme="majorBidi" w:hAnsiTheme="majorBidi" w:cstheme="majorBidi"/>
                <w:color w:val="000000"/>
                <w:sz w:val="24"/>
                <w:szCs w:val="24"/>
                <w:lang w:eastAsia="en-GB"/>
              </w:rPr>
              <w:t>140</w:t>
            </w:r>
          </w:p>
        </w:tc>
        <w:tc>
          <w:tcPr>
            <w:tcW w:w="550" w:type="dxa"/>
            <w:tcBorders>
              <w:top w:val="nil"/>
              <w:left w:val="nil"/>
              <w:bottom w:val="nil"/>
              <w:right w:val="nil"/>
            </w:tcBorders>
            <w:shd w:val="clear" w:color="auto" w:fill="auto"/>
            <w:vAlign w:val="center"/>
            <w:hideMark/>
          </w:tcPr>
          <w:p w:rsidR="00303334" w:rsidRPr="00630775" w:rsidRDefault="00A1758E" w:rsidP="00630775">
            <w:pPr>
              <w:suppressAutoHyphens w:val="0"/>
              <w:spacing w:before="0" w:after="0"/>
              <w:rPr>
                <w:rFonts w:asciiTheme="majorBidi" w:hAnsiTheme="majorBidi" w:cstheme="majorBidi"/>
                <w:color w:val="000000"/>
                <w:sz w:val="24"/>
                <w:szCs w:val="24"/>
                <w:lang w:eastAsia="en-GB"/>
              </w:rPr>
            </w:pPr>
            <w:r>
              <w:rPr>
                <w:rFonts w:asciiTheme="majorBidi" w:hAnsiTheme="majorBidi" w:cstheme="majorBidi"/>
                <w:color w:val="000000"/>
                <w:sz w:val="24"/>
                <w:szCs w:val="24"/>
                <w:lang w:eastAsia="en-GB"/>
              </w:rPr>
              <w:t>100</w:t>
            </w:r>
          </w:p>
        </w:tc>
        <w:tc>
          <w:tcPr>
            <w:tcW w:w="458" w:type="dxa"/>
            <w:tcBorders>
              <w:top w:val="nil"/>
              <w:left w:val="nil"/>
              <w:bottom w:val="nil"/>
              <w:right w:val="nil"/>
            </w:tcBorders>
            <w:shd w:val="clear" w:color="auto" w:fill="auto"/>
            <w:vAlign w:val="center"/>
            <w:hideMark/>
          </w:tcPr>
          <w:p w:rsidR="00303334" w:rsidRPr="00630775" w:rsidRDefault="00A1758E" w:rsidP="00630775">
            <w:pPr>
              <w:suppressAutoHyphens w:val="0"/>
              <w:spacing w:before="0" w:after="0"/>
              <w:rPr>
                <w:rFonts w:asciiTheme="majorBidi" w:hAnsiTheme="majorBidi" w:cstheme="majorBidi"/>
                <w:color w:val="000000"/>
                <w:sz w:val="24"/>
                <w:szCs w:val="24"/>
                <w:lang w:eastAsia="en-GB"/>
              </w:rPr>
            </w:pPr>
            <w:r>
              <w:rPr>
                <w:rFonts w:asciiTheme="majorBidi" w:hAnsiTheme="majorBidi" w:cstheme="majorBidi"/>
                <w:color w:val="000000"/>
                <w:sz w:val="24"/>
                <w:szCs w:val="24"/>
                <w:lang w:eastAsia="en-GB"/>
              </w:rPr>
              <w:t>15</w:t>
            </w:r>
          </w:p>
        </w:tc>
        <w:tc>
          <w:tcPr>
            <w:tcW w:w="458" w:type="dxa"/>
            <w:tcBorders>
              <w:top w:val="nil"/>
              <w:left w:val="nil"/>
              <w:bottom w:val="nil"/>
              <w:right w:val="nil"/>
            </w:tcBorders>
            <w:shd w:val="clear" w:color="auto" w:fill="auto"/>
            <w:vAlign w:val="center"/>
            <w:hideMark/>
          </w:tcPr>
          <w:p w:rsidR="00303334" w:rsidRPr="00630775" w:rsidRDefault="00A1758E" w:rsidP="00630775">
            <w:pPr>
              <w:suppressAutoHyphens w:val="0"/>
              <w:spacing w:before="0" w:after="0"/>
              <w:rPr>
                <w:rFonts w:asciiTheme="majorBidi" w:hAnsiTheme="majorBidi" w:cstheme="majorBidi"/>
                <w:color w:val="000000"/>
                <w:sz w:val="24"/>
                <w:szCs w:val="24"/>
                <w:lang w:eastAsia="en-GB"/>
              </w:rPr>
            </w:pPr>
            <w:r>
              <w:rPr>
                <w:rFonts w:asciiTheme="majorBidi" w:hAnsiTheme="majorBidi" w:cstheme="majorBidi"/>
                <w:color w:val="000000"/>
                <w:sz w:val="24"/>
                <w:szCs w:val="24"/>
                <w:lang w:eastAsia="en-GB"/>
              </w:rPr>
              <w:t>20</w:t>
            </w:r>
          </w:p>
        </w:tc>
        <w:tc>
          <w:tcPr>
            <w:tcW w:w="458" w:type="dxa"/>
            <w:tcBorders>
              <w:top w:val="nil"/>
              <w:left w:val="nil"/>
              <w:bottom w:val="nil"/>
              <w:right w:val="nil"/>
            </w:tcBorders>
            <w:shd w:val="clear" w:color="auto" w:fill="auto"/>
            <w:vAlign w:val="center"/>
            <w:hideMark/>
          </w:tcPr>
          <w:p w:rsidR="00303334" w:rsidRPr="00630775" w:rsidRDefault="00A1758E" w:rsidP="00630775">
            <w:pPr>
              <w:suppressAutoHyphens w:val="0"/>
              <w:spacing w:before="0" w:after="0"/>
              <w:rPr>
                <w:rFonts w:asciiTheme="majorBidi" w:hAnsiTheme="majorBidi" w:cstheme="majorBidi"/>
                <w:color w:val="000000"/>
                <w:sz w:val="24"/>
                <w:szCs w:val="24"/>
                <w:lang w:eastAsia="en-GB"/>
              </w:rPr>
            </w:pPr>
            <w:r>
              <w:rPr>
                <w:rFonts w:asciiTheme="majorBidi" w:hAnsiTheme="majorBidi" w:cstheme="majorBidi"/>
                <w:color w:val="000000"/>
                <w:sz w:val="24"/>
                <w:szCs w:val="24"/>
                <w:lang w:eastAsia="en-GB"/>
              </w:rPr>
              <w:t>40</w:t>
            </w:r>
          </w:p>
        </w:tc>
        <w:tc>
          <w:tcPr>
            <w:tcW w:w="550" w:type="dxa"/>
            <w:tcBorders>
              <w:top w:val="nil"/>
              <w:left w:val="nil"/>
              <w:bottom w:val="nil"/>
              <w:right w:val="nil"/>
            </w:tcBorders>
            <w:shd w:val="clear" w:color="auto" w:fill="auto"/>
            <w:vAlign w:val="center"/>
            <w:hideMark/>
          </w:tcPr>
          <w:p w:rsidR="00303334" w:rsidRPr="00630775" w:rsidRDefault="00A1758E" w:rsidP="00630775">
            <w:pPr>
              <w:suppressAutoHyphens w:val="0"/>
              <w:spacing w:before="0" w:after="0"/>
              <w:rPr>
                <w:rFonts w:asciiTheme="majorBidi" w:hAnsiTheme="majorBidi" w:cstheme="majorBidi"/>
                <w:color w:val="000000"/>
                <w:sz w:val="24"/>
                <w:szCs w:val="24"/>
                <w:lang w:eastAsia="en-GB"/>
              </w:rPr>
            </w:pPr>
            <w:r>
              <w:rPr>
                <w:rFonts w:asciiTheme="majorBidi" w:hAnsiTheme="majorBidi" w:cstheme="majorBidi"/>
                <w:color w:val="000000"/>
                <w:sz w:val="24"/>
                <w:szCs w:val="24"/>
                <w:lang w:eastAsia="en-GB"/>
              </w:rPr>
              <w:t>70</w:t>
            </w:r>
          </w:p>
        </w:tc>
        <w:tc>
          <w:tcPr>
            <w:tcW w:w="458" w:type="dxa"/>
            <w:tcBorders>
              <w:top w:val="nil"/>
              <w:left w:val="nil"/>
              <w:bottom w:val="nil"/>
              <w:right w:val="nil"/>
            </w:tcBorders>
            <w:shd w:val="clear" w:color="auto" w:fill="auto"/>
            <w:vAlign w:val="center"/>
            <w:hideMark/>
          </w:tcPr>
          <w:p w:rsidR="00303334" w:rsidRPr="00630775" w:rsidRDefault="00A1758E" w:rsidP="00630775">
            <w:pPr>
              <w:suppressAutoHyphens w:val="0"/>
              <w:spacing w:before="0" w:after="0"/>
              <w:rPr>
                <w:rFonts w:asciiTheme="majorBidi" w:hAnsiTheme="majorBidi" w:cstheme="majorBidi"/>
                <w:color w:val="000000"/>
                <w:sz w:val="24"/>
                <w:szCs w:val="24"/>
                <w:lang w:eastAsia="en-GB"/>
              </w:rPr>
            </w:pPr>
            <w:r>
              <w:rPr>
                <w:rFonts w:asciiTheme="majorBidi" w:hAnsiTheme="majorBidi" w:cstheme="majorBidi"/>
                <w:color w:val="000000"/>
                <w:sz w:val="24"/>
                <w:szCs w:val="24"/>
                <w:lang w:eastAsia="en-GB"/>
              </w:rPr>
              <w:t>60</w:t>
            </w:r>
          </w:p>
        </w:tc>
        <w:tc>
          <w:tcPr>
            <w:tcW w:w="458" w:type="dxa"/>
            <w:tcBorders>
              <w:top w:val="nil"/>
              <w:left w:val="nil"/>
              <w:bottom w:val="nil"/>
              <w:right w:val="nil"/>
            </w:tcBorders>
            <w:shd w:val="clear" w:color="auto" w:fill="auto"/>
            <w:vAlign w:val="center"/>
            <w:hideMark/>
          </w:tcPr>
          <w:p w:rsidR="00303334" w:rsidRPr="00630775" w:rsidRDefault="00A1758E" w:rsidP="00630775">
            <w:pPr>
              <w:suppressAutoHyphens w:val="0"/>
              <w:spacing w:before="0" w:after="0"/>
              <w:rPr>
                <w:rFonts w:asciiTheme="majorBidi" w:hAnsiTheme="majorBidi" w:cstheme="majorBidi"/>
                <w:color w:val="000000"/>
                <w:sz w:val="24"/>
                <w:szCs w:val="24"/>
                <w:lang w:eastAsia="en-GB"/>
              </w:rPr>
            </w:pPr>
            <w:r>
              <w:rPr>
                <w:rFonts w:asciiTheme="majorBidi" w:hAnsiTheme="majorBidi" w:cstheme="majorBidi"/>
                <w:color w:val="000000"/>
                <w:sz w:val="24"/>
                <w:szCs w:val="24"/>
                <w:lang w:eastAsia="en-GB"/>
              </w:rPr>
              <w:t>30</w:t>
            </w:r>
          </w:p>
        </w:tc>
        <w:tc>
          <w:tcPr>
            <w:tcW w:w="460" w:type="dxa"/>
            <w:tcBorders>
              <w:top w:val="nil"/>
              <w:left w:val="nil"/>
              <w:bottom w:val="nil"/>
              <w:right w:val="nil"/>
            </w:tcBorders>
            <w:shd w:val="clear" w:color="auto" w:fill="auto"/>
            <w:noWrap/>
            <w:vAlign w:val="center"/>
            <w:hideMark/>
          </w:tcPr>
          <w:p w:rsidR="00303334" w:rsidRPr="00630775" w:rsidRDefault="00A1758E" w:rsidP="00630775">
            <w:pPr>
              <w:suppressAutoHyphens w:val="0"/>
              <w:spacing w:before="0" w:after="0"/>
              <w:rPr>
                <w:rFonts w:asciiTheme="majorBidi" w:hAnsiTheme="majorBidi" w:cstheme="majorBidi"/>
                <w:color w:val="000000"/>
                <w:sz w:val="24"/>
                <w:szCs w:val="24"/>
                <w:lang w:eastAsia="en-GB"/>
              </w:rPr>
            </w:pPr>
            <w:r>
              <w:rPr>
                <w:rFonts w:asciiTheme="majorBidi" w:hAnsiTheme="majorBidi" w:cstheme="majorBidi"/>
                <w:color w:val="000000"/>
                <w:sz w:val="24"/>
                <w:szCs w:val="24"/>
                <w:lang w:eastAsia="en-GB"/>
              </w:rPr>
              <w:t>20</w:t>
            </w:r>
          </w:p>
        </w:tc>
        <w:tc>
          <w:tcPr>
            <w:tcW w:w="773" w:type="dxa"/>
            <w:gridSpan w:val="2"/>
            <w:tcBorders>
              <w:top w:val="nil"/>
              <w:left w:val="nil"/>
              <w:bottom w:val="nil"/>
              <w:right w:val="nil"/>
            </w:tcBorders>
            <w:shd w:val="clear" w:color="auto" w:fill="auto"/>
            <w:noWrap/>
            <w:vAlign w:val="center"/>
            <w:hideMark/>
          </w:tcPr>
          <w:p w:rsidR="00303334" w:rsidRPr="00630775" w:rsidRDefault="00DA7A93" w:rsidP="00630775">
            <w:pPr>
              <w:suppressAutoHyphens w:val="0"/>
              <w:spacing w:before="0" w:after="0"/>
              <w:rPr>
                <w:rFonts w:asciiTheme="majorBidi" w:hAnsiTheme="majorBidi" w:cstheme="majorBidi"/>
                <w:b/>
                <w:bCs/>
                <w:color w:val="000000"/>
                <w:sz w:val="24"/>
                <w:szCs w:val="24"/>
                <w:lang w:eastAsia="en-GB"/>
              </w:rPr>
            </w:pPr>
            <w:r>
              <w:rPr>
                <w:rFonts w:asciiTheme="majorBidi" w:hAnsiTheme="majorBidi" w:cstheme="majorBidi"/>
                <w:b/>
                <w:bCs/>
                <w:color w:val="000000"/>
                <w:sz w:val="24"/>
                <w:szCs w:val="24"/>
                <w:lang w:eastAsia="en-GB"/>
              </w:rPr>
              <w:t>905</w:t>
            </w:r>
          </w:p>
        </w:tc>
      </w:tr>
    </w:tbl>
    <w:p w:rsidR="005D411B" w:rsidRPr="00253EC1" w:rsidRDefault="005D411B" w:rsidP="00253EC1">
      <w:pPr>
        <w:pStyle w:val="Caption"/>
        <w:rPr>
          <w:rFonts w:asciiTheme="majorBidi" w:hAnsiTheme="majorBidi" w:cstheme="majorBidi"/>
          <w:sz w:val="24"/>
          <w:szCs w:val="24"/>
        </w:rPr>
      </w:pPr>
    </w:p>
    <w:sectPr w:rsidR="005D411B" w:rsidRPr="00253EC1" w:rsidSect="00253EC1">
      <w:pgSz w:w="16838" w:h="11906" w:orient="landscape"/>
      <w:pgMar w:top="1440" w:right="1440" w:bottom="1440" w:left="1440" w:header="706" w:footer="720"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D0322CA" w15:done="0"/>
  <w15:commentEx w15:paraId="6FAF147B" w15:done="0"/>
  <w15:commentEx w15:paraId="43CA9A54" w15:done="0"/>
  <w15:commentEx w15:paraId="6DA05005" w15:done="0"/>
  <w15:commentEx w15:paraId="17D71D6D" w15:done="0"/>
  <w15:commentEx w15:paraId="3290AE2C" w15:done="0"/>
  <w15:commentEx w15:paraId="4FD3F9B7" w15:done="0"/>
  <w15:commentEx w15:paraId="65E53605" w15:done="0"/>
</w15:commentsEx>
</file>

<file path=word/customizations.xml><?xml version="1.0" encoding="utf-8"?>
<wne:tcg xmlns:r="http://schemas.openxmlformats.org/officeDocument/2006/relationships" xmlns:wne="http://schemas.microsoft.com/office/word/2006/wordml">
  <wne:keymaps>
    <wne:keymap wne:kcmPrimary="0632">
      <wne:acd wne:acdName="acd0"/>
    </wne:keymap>
    <wne:keymap wne:kcmPrimary="0633">
      <wne:acd wne:acdName="acd1"/>
    </wne:keymap>
    <wne:keymap wne:kcmPrimary="0634">
      <wne:acd wne:acdName="acd2"/>
    </wne:keymap>
    <wne:keymap wne:kcmPrimary="0642">
      <wne:acd wne:acdName="acd3"/>
    </wne:keymap>
    <wne:keymap wne:kcmPrimary="064E">
      <wne:acd wne:acdName="acd4"/>
    </wne:keymap>
  </wne:keymaps>
  <wne:toolbars>
    <wne:acdManifest>
      <wne:acdEntry wne:acdName="acd0"/>
      <wne:acdEntry wne:acdName="acd1"/>
      <wne:acdEntry wne:acdName="acd2"/>
      <wne:acdEntry wne:acdName="acd3"/>
      <wne:acdEntry wne:acdName="acd4"/>
    </wne:acdManifest>
    <wne:toolbarData r:id="rId1"/>
  </wne:toolbars>
  <wne:acds>
    <wne:acd wne:argValue="AQAAAAIA" wne:acdName="acd0" wne:fciIndexBasedOn="0065"/>
    <wne:acd wne:argValue="AQAAAAMA" wne:acdName="acd1" wne:fciIndexBasedOn="0065"/>
    <wne:acd wne:argValue="AQAAAAQA" wne:acdName="acd2" wne:fciIndexBasedOn="0065"/>
    <wne:acd wne:argValue="AQAAAAYA" wne:acdName="acd3" wne:fciIndexBasedOn="0065"/>
    <wne:acd wne:argValue="AQAAAAAA" wne:acdName="acd4"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688D" w:rsidRDefault="0092688D">
      <w:r>
        <w:separator/>
      </w:r>
    </w:p>
    <w:p w:rsidR="0092688D" w:rsidRDefault="0092688D"/>
  </w:endnote>
  <w:endnote w:type="continuationSeparator" w:id="0">
    <w:p w:rsidR="0092688D" w:rsidRDefault="0092688D">
      <w:r>
        <w:continuationSeparator/>
      </w:r>
    </w:p>
    <w:p w:rsidR="0092688D" w:rsidRDefault="009268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Symbol"/>
    <w:charset w:val="02"/>
    <w:family w:val="auto"/>
    <w:pitch w:val="variable"/>
    <w:sig w:usb0="800000AF" w:usb1="1001E0EA"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old">
    <w:altName w:val="Arial"/>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Optima">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EUAlbertina-Regular-Identity-H">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5802" w:rsidRPr="00303334" w:rsidRDefault="00395802" w:rsidP="00303334">
    <w:pPr>
      <w:pStyle w:val="Footer"/>
    </w:pPr>
    <w:r>
      <w:fldChar w:fldCharType="begin"/>
    </w:r>
    <w:r>
      <w:instrText xml:space="preserve"> PAGE   \* MERGEFORMAT </w:instrText>
    </w:r>
    <w:r>
      <w:fldChar w:fldCharType="separate"/>
    </w:r>
    <w:r w:rsidR="00F817DF">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688D" w:rsidRDefault="0092688D">
      <w:r>
        <w:separator/>
      </w:r>
    </w:p>
  </w:footnote>
  <w:footnote w:type="continuationSeparator" w:id="0">
    <w:p w:rsidR="0092688D" w:rsidRDefault="0092688D">
      <w:r>
        <w:continuationSeparator/>
      </w:r>
    </w:p>
    <w:p w:rsidR="0092688D" w:rsidRDefault="0092688D"/>
  </w:footnote>
  <w:footnote w:id="1">
    <w:p w:rsidR="00395802" w:rsidRPr="008C247C" w:rsidRDefault="00395802" w:rsidP="0074305C">
      <w:pPr>
        <w:rPr>
          <w:rFonts w:asciiTheme="majorBidi" w:hAnsiTheme="majorBidi" w:cstheme="majorBidi"/>
          <w:sz w:val="24"/>
          <w:szCs w:val="24"/>
          <w:lang w:val="fr-FR"/>
        </w:rPr>
      </w:pPr>
      <w:r w:rsidRPr="008F35DE">
        <w:rPr>
          <w:rStyle w:val="FootnoteReference"/>
        </w:rPr>
        <w:footnoteRef/>
      </w:r>
      <w:r>
        <w:rPr>
          <w:lang w:val="fr-FR"/>
        </w:rPr>
        <w:t xml:space="preserve"> </w:t>
      </w:r>
      <w:r w:rsidRPr="008F35DE">
        <w:rPr>
          <w:rFonts w:asciiTheme="majorBidi" w:hAnsiTheme="majorBidi" w:cstheme="majorBidi"/>
          <w:sz w:val="24"/>
          <w:szCs w:val="24"/>
          <w:lang w:val="fr-FR"/>
        </w:rPr>
        <w:t xml:space="preserve">Analyse des écarts </w:t>
      </w:r>
      <w:r>
        <w:rPr>
          <w:rFonts w:asciiTheme="majorBidi" w:hAnsiTheme="majorBidi" w:cstheme="majorBidi"/>
          <w:sz w:val="24"/>
          <w:szCs w:val="24"/>
          <w:lang w:val="fr-FR"/>
        </w:rPr>
        <w:t>de Performance des</w:t>
      </w:r>
      <w:r w:rsidRPr="00D664ED">
        <w:rPr>
          <w:rFonts w:asciiTheme="majorBidi" w:hAnsiTheme="majorBidi" w:cstheme="majorBidi"/>
          <w:sz w:val="24"/>
          <w:szCs w:val="24"/>
          <w:lang w:val="fr-FR"/>
        </w:rPr>
        <w:t xml:space="preserve"> Services </w:t>
      </w:r>
      <w:r>
        <w:rPr>
          <w:rFonts w:asciiTheme="majorBidi" w:hAnsiTheme="majorBidi" w:cstheme="majorBidi"/>
          <w:sz w:val="24"/>
          <w:szCs w:val="24"/>
          <w:lang w:val="fr-FR"/>
        </w:rPr>
        <w:t>Vétérinaires</w:t>
      </w:r>
      <w:r w:rsidRPr="008F35DE">
        <w:rPr>
          <w:rFonts w:asciiTheme="majorBidi" w:hAnsiTheme="majorBidi" w:cstheme="majorBidi"/>
          <w:sz w:val="24"/>
          <w:szCs w:val="24"/>
          <w:lang w:val="fr-FR"/>
        </w:rPr>
        <w:t xml:space="preserve">- Préparation d’un plan stratégique de renforcement de la conformité des Services Vétérinaires aux normes de </w:t>
      </w:r>
      <w:r>
        <w:rPr>
          <w:rFonts w:asciiTheme="majorBidi" w:hAnsiTheme="majorBidi" w:cstheme="majorBidi"/>
          <w:sz w:val="24"/>
          <w:szCs w:val="24"/>
          <w:lang w:val="fr-FR"/>
        </w:rPr>
        <w:t>qualité de l’OIE (</w:t>
      </w:r>
      <w:proofErr w:type="spellStart"/>
      <w:r>
        <w:rPr>
          <w:rFonts w:asciiTheme="majorBidi" w:hAnsiTheme="majorBidi" w:cstheme="majorBidi"/>
          <w:sz w:val="24"/>
          <w:szCs w:val="24"/>
          <w:lang w:val="fr-FR"/>
        </w:rPr>
        <w:t>October</w:t>
      </w:r>
      <w:proofErr w:type="spellEnd"/>
      <w:r>
        <w:rPr>
          <w:rFonts w:asciiTheme="majorBidi" w:hAnsiTheme="majorBidi" w:cstheme="majorBidi"/>
          <w:sz w:val="24"/>
          <w:szCs w:val="24"/>
          <w:lang w:val="fr-FR"/>
        </w:rPr>
        <w:t xml:space="preserve"> 2009)</w:t>
      </w:r>
      <w:r w:rsidRPr="008F35DE">
        <w:rPr>
          <w:rFonts w:asciiTheme="majorBidi" w:hAnsiTheme="majorBidi" w:cstheme="majorBidi"/>
          <w:sz w:val="24"/>
          <w:szCs w:val="24"/>
          <w:lang w:val="fr-FR"/>
        </w:rPr>
        <w:t>.</w:t>
      </w:r>
    </w:p>
    <w:p w:rsidR="00395802" w:rsidRPr="008C247C" w:rsidRDefault="00395802" w:rsidP="0074305C">
      <w:pPr>
        <w:pStyle w:val="FootnoteText"/>
        <w:rPr>
          <w:lang w:val="fr-FR"/>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360"/>
        </w:tabs>
        <w:ind w:left="360" w:hanging="360"/>
      </w:pPr>
      <w:rPr>
        <w:rFonts w:ascii="Symbol" w:hAnsi="Symbol"/>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decimal"/>
      <w:pStyle w:val="NumPar1"/>
      <w:lvlText w:val="%9."/>
      <w:lvlJc w:val="left"/>
      <w:pPr>
        <w:tabs>
          <w:tab w:val="num" w:pos="3600"/>
        </w:tabs>
        <w:ind w:left="3600" w:hanging="360"/>
      </w:pPr>
    </w:lvl>
  </w:abstractNum>
  <w:abstractNum w:abstractNumId="1">
    <w:nsid w:val="00000002"/>
    <w:multiLevelType w:val="singleLevel"/>
    <w:tmpl w:val="00000002"/>
    <w:name w:val="WW8Num2"/>
    <w:lvl w:ilvl="0">
      <w:start w:val="1"/>
      <w:numFmt w:val="bullet"/>
      <w:pStyle w:val="Listanumerowana51"/>
      <w:lvlText w:val=""/>
      <w:lvlJc w:val="left"/>
      <w:pPr>
        <w:tabs>
          <w:tab w:val="num" w:pos="360"/>
        </w:tabs>
        <w:ind w:left="360" w:hanging="360"/>
      </w:pPr>
      <w:rPr>
        <w:rFonts w:ascii="Symbol" w:hAnsi="Symbol"/>
      </w:rPr>
    </w:lvl>
  </w:abstractNum>
  <w:abstractNum w:abstractNumId="2">
    <w:nsid w:val="00000003"/>
    <w:multiLevelType w:val="multilevel"/>
    <w:tmpl w:val="00000003"/>
    <w:name w:val="WW8Num3"/>
    <w:lvl w:ilvl="0">
      <w:start w:val="1"/>
      <w:numFmt w:val="decimal"/>
      <w:pStyle w:val="Listanumerowana21"/>
      <w:lvlText w:val="(%1)"/>
      <w:lvlJc w:val="left"/>
      <w:pPr>
        <w:tabs>
          <w:tab w:val="num" w:pos="1911"/>
        </w:tabs>
        <w:ind w:left="1911" w:hanging="709"/>
      </w:pPr>
    </w:lvl>
    <w:lvl w:ilvl="1">
      <w:start w:val="1"/>
      <w:numFmt w:val="lowerLetter"/>
      <w:lvlText w:val="(%2)"/>
      <w:lvlJc w:val="left"/>
      <w:pPr>
        <w:tabs>
          <w:tab w:val="num" w:pos="2619"/>
        </w:tabs>
        <w:ind w:left="2619" w:hanging="708"/>
      </w:pPr>
    </w:lvl>
    <w:lvl w:ilvl="2">
      <w:start w:val="1"/>
      <w:numFmt w:val="bullet"/>
      <w:lvlText w:val="–"/>
      <w:lvlJc w:val="left"/>
      <w:pPr>
        <w:tabs>
          <w:tab w:val="num" w:pos="3328"/>
        </w:tabs>
        <w:ind w:left="3328" w:hanging="709"/>
      </w:pPr>
      <w:rPr>
        <w:rFonts w:ascii="Times New Roman" w:hAnsi="Times New Roman"/>
      </w:rPr>
    </w:lvl>
    <w:lvl w:ilvl="3">
      <w:start w:val="1"/>
      <w:numFmt w:val="bullet"/>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0000004"/>
    <w:multiLevelType w:val="multilevel"/>
    <w:tmpl w:val="00000004"/>
    <w:name w:val="WW8Num4"/>
    <w:lvl w:ilvl="0">
      <w:start w:val="1"/>
      <w:numFmt w:val="decimal"/>
      <w:pStyle w:val="Listanumerowana1"/>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0000005"/>
    <w:multiLevelType w:val="singleLevel"/>
    <w:tmpl w:val="00000005"/>
    <w:name w:val="WW8Num5"/>
    <w:lvl w:ilvl="0">
      <w:start w:val="1"/>
      <w:numFmt w:val="bullet"/>
      <w:pStyle w:val="Listapunktowana51"/>
      <w:lvlText w:val=""/>
      <w:lvlJc w:val="left"/>
      <w:pPr>
        <w:tabs>
          <w:tab w:val="num" w:pos="360"/>
        </w:tabs>
        <w:ind w:left="360" w:hanging="360"/>
      </w:pPr>
      <w:rPr>
        <w:rFonts w:ascii="Symbol" w:hAnsi="Symbol"/>
      </w:rPr>
    </w:lvl>
  </w:abstractNum>
  <w:abstractNum w:abstractNumId="5">
    <w:nsid w:val="00000006"/>
    <w:multiLevelType w:val="singleLevel"/>
    <w:tmpl w:val="00000006"/>
    <w:name w:val="WW8Num6"/>
    <w:lvl w:ilvl="0">
      <w:start w:val="1"/>
      <w:numFmt w:val="bullet"/>
      <w:pStyle w:val="ListBullet1"/>
      <w:lvlText w:val=""/>
      <w:lvlJc w:val="left"/>
      <w:pPr>
        <w:tabs>
          <w:tab w:val="num" w:pos="765"/>
        </w:tabs>
        <w:ind w:left="765" w:hanging="283"/>
      </w:pPr>
      <w:rPr>
        <w:rFonts w:ascii="Symbol" w:hAnsi="Symbol"/>
      </w:rPr>
    </w:lvl>
  </w:abstractNum>
  <w:abstractNum w:abstractNumId="6">
    <w:nsid w:val="00000007"/>
    <w:multiLevelType w:val="multilevel"/>
    <w:tmpl w:val="00000007"/>
    <w:name w:val="WW8Num7"/>
    <w:lvl w:ilvl="0">
      <w:start w:val="1"/>
      <w:numFmt w:val="decimal"/>
      <w:pStyle w:val="Listanumerowana31"/>
      <w:lvlText w:val="(%1)"/>
      <w:lvlJc w:val="left"/>
      <w:pPr>
        <w:tabs>
          <w:tab w:val="num" w:pos="1911"/>
        </w:tabs>
        <w:ind w:left="1911" w:hanging="709"/>
      </w:pPr>
    </w:lvl>
    <w:lvl w:ilvl="1">
      <w:start w:val="1"/>
      <w:numFmt w:val="lowerLetter"/>
      <w:lvlText w:val="(%2)"/>
      <w:lvlJc w:val="left"/>
      <w:pPr>
        <w:tabs>
          <w:tab w:val="num" w:pos="2619"/>
        </w:tabs>
        <w:ind w:left="2619" w:hanging="708"/>
      </w:pPr>
    </w:lvl>
    <w:lvl w:ilvl="2">
      <w:start w:val="1"/>
      <w:numFmt w:val="bullet"/>
      <w:lvlText w:val="–"/>
      <w:lvlJc w:val="left"/>
      <w:pPr>
        <w:tabs>
          <w:tab w:val="num" w:pos="3328"/>
        </w:tabs>
        <w:ind w:left="3328" w:hanging="709"/>
      </w:pPr>
      <w:rPr>
        <w:rFonts w:ascii="Times New Roman" w:hAnsi="Times New Roman"/>
      </w:rPr>
    </w:lvl>
    <w:lvl w:ilvl="3">
      <w:start w:val="1"/>
      <w:numFmt w:val="bullet"/>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00000008"/>
    <w:multiLevelType w:val="singleLevel"/>
    <w:tmpl w:val="00000008"/>
    <w:name w:val="WW8Num8"/>
    <w:lvl w:ilvl="0">
      <w:start w:val="1"/>
      <w:numFmt w:val="bullet"/>
      <w:pStyle w:val="ListDash"/>
      <w:lvlText w:val="–"/>
      <w:lvlJc w:val="left"/>
      <w:pPr>
        <w:tabs>
          <w:tab w:val="num" w:pos="283"/>
        </w:tabs>
        <w:ind w:left="283" w:hanging="283"/>
      </w:pPr>
      <w:rPr>
        <w:rFonts w:ascii="Times New Roman" w:hAnsi="Times New Roman"/>
      </w:rPr>
    </w:lvl>
  </w:abstractNum>
  <w:abstractNum w:abstractNumId="8">
    <w:nsid w:val="00000009"/>
    <w:multiLevelType w:val="multilevel"/>
    <w:tmpl w:val="00000009"/>
    <w:name w:val="WW8Num9"/>
    <w:lvl w:ilvl="0">
      <w:start w:val="1"/>
      <w:numFmt w:val="decimal"/>
      <w:pStyle w:val="ListNumber1"/>
      <w:lvlText w:val="(%1)"/>
      <w:lvlJc w:val="left"/>
      <w:pPr>
        <w:tabs>
          <w:tab w:val="num" w:pos="1191"/>
        </w:tabs>
        <w:ind w:left="1191" w:hanging="709"/>
      </w:pPr>
    </w:lvl>
    <w:lvl w:ilvl="1">
      <w:start w:val="1"/>
      <w:numFmt w:val="lowerLetter"/>
      <w:lvlText w:val="(%2)"/>
      <w:lvlJc w:val="left"/>
      <w:pPr>
        <w:tabs>
          <w:tab w:val="num" w:pos="1899"/>
        </w:tabs>
        <w:ind w:left="1899" w:hanging="708"/>
      </w:pPr>
    </w:lvl>
    <w:lvl w:ilvl="2">
      <w:start w:val="1"/>
      <w:numFmt w:val="bullet"/>
      <w:lvlText w:val="–"/>
      <w:lvlJc w:val="left"/>
      <w:pPr>
        <w:tabs>
          <w:tab w:val="num" w:pos="2608"/>
        </w:tabs>
        <w:ind w:left="2608" w:hanging="709"/>
      </w:pPr>
      <w:rPr>
        <w:rFonts w:ascii="Times New Roman" w:hAnsi="Times New Roman"/>
      </w:rPr>
    </w:lvl>
    <w:lvl w:ilvl="3">
      <w:start w:val="1"/>
      <w:numFmt w:val="bullet"/>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0000000A"/>
    <w:multiLevelType w:val="singleLevel"/>
    <w:tmpl w:val="0000000A"/>
    <w:name w:val="WW8Num10"/>
    <w:lvl w:ilvl="0">
      <w:start w:val="1"/>
      <w:numFmt w:val="bullet"/>
      <w:pStyle w:val="Listapunktowana21"/>
      <w:lvlText w:val=""/>
      <w:lvlJc w:val="left"/>
      <w:pPr>
        <w:tabs>
          <w:tab w:val="num" w:pos="1485"/>
        </w:tabs>
        <w:ind w:left="1485" w:hanging="283"/>
      </w:pPr>
      <w:rPr>
        <w:rFonts w:ascii="Symbol" w:hAnsi="Symbol"/>
      </w:rPr>
    </w:lvl>
  </w:abstractNum>
  <w:abstractNum w:abstractNumId="10">
    <w:nsid w:val="0000000B"/>
    <w:multiLevelType w:val="singleLevel"/>
    <w:tmpl w:val="0000000B"/>
    <w:name w:val="WW8Num11"/>
    <w:lvl w:ilvl="0">
      <w:start w:val="1"/>
      <w:numFmt w:val="bullet"/>
      <w:pStyle w:val="Listapunktowana1"/>
      <w:lvlText w:val=""/>
      <w:lvlJc w:val="left"/>
      <w:pPr>
        <w:tabs>
          <w:tab w:val="num" w:pos="283"/>
        </w:tabs>
        <w:ind w:left="283" w:hanging="283"/>
      </w:pPr>
      <w:rPr>
        <w:rFonts w:ascii="Symbol" w:hAnsi="Symbol"/>
      </w:rPr>
    </w:lvl>
  </w:abstractNum>
  <w:abstractNum w:abstractNumId="11">
    <w:nsid w:val="0000000C"/>
    <w:multiLevelType w:val="singleLevel"/>
    <w:tmpl w:val="0000000C"/>
    <w:name w:val="WW8Num12"/>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0000000D"/>
    <w:multiLevelType w:val="singleLevel"/>
    <w:tmpl w:val="0000000D"/>
    <w:name w:val="WW8Num13"/>
    <w:lvl w:ilvl="0">
      <w:start w:val="1"/>
      <w:numFmt w:val="bullet"/>
      <w:pStyle w:val="ListDash4"/>
      <w:lvlText w:val="–"/>
      <w:lvlJc w:val="left"/>
      <w:pPr>
        <w:tabs>
          <w:tab w:val="num" w:pos="1485"/>
        </w:tabs>
        <w:ind w:left="1485" w:hanging="283"/>
      </w:pPr>
      <w:rPr>
        <w:rFonts w:ascii="Times New Roman" w:hAnsi="Times New Roman"/>
      </w:rPr>
    </w:lvl>
  </w:abstractNum>
  <w:abstractNum w:abstractNumId="13">
    <w:nsid w:val="0000000E"/>
    <w:multiLevelType w:val="multilevel"/>
    <w:tmpl w:val="0000000E"/>
    <w:name w:val="WW8Num14"/>
    <w:lvl w:ilvl="0">
      <w:start w:val="2"/>
      <w:numFmt w:val="decimal"/>
      <w:pStyle w:val="NumPar3"/>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4">
    <w:nsid w:val="0000000F"/>
    <w:multiLevelType w:val="singleLevel"/>
    <w:tmpl w:val="0000000F"/>
    <w:name w:val="WW8Num15"/>
    <w:lvl w:ilvl="0">
      <w:start w:val="1"/>
      <w:numFmt w:val="bullet"/>
      <w:pStyle w:val="ListDash2"/>
      <w:lvlText w:val="–"/>
      <w:lvlJc w:val="left"/>
      <w:pPr>
        <w:tabs>
          <w:tab w:val="num" w:pos="1485"/>
        </w:tabs>
        <w:ind w:left="1485" w:hanging="283"/>
      </w:pPr>
      <w:rPr>
        <w:rFonts w:ascii="Times New Roman" w:hAnsi="Times New Roman"/>
      </w:rPr>
    </w:lvl>
  </w:abstractNum>
  <w:abstractNum w:abstractNumId="15">
    <w:nsid w:val="00000010"/>
    <w:multiLevelType w:val="singleLevel"/>
    <w:tmpl w:val="00000010"/>
    <w:name w:val="WW8Num16"/>
    <w:lvl w:ilvl="0">
      <w:start w:val="1"/>
      <w:numFmt w:val="bullet"/>
      <w:pStyle w:val="ListDash1"/>
      <w:lvlText w:val="–"/>
      <w:lvlJc w:val="left"/>
      <w:pPr>
        <w:tabs>
          <w:tab w:val="num" w:pos="765"/>
        </w:tabs>
        <w:ind w:left="765" w:hanging="283"/>
      </w:pPr>
      <w:rPr>
        <w:rFonts w:ascii="Times New Roman" w:hAnsi="Times New Roman"/>
      </w:rPr>
    </w:lvl>
  </w:abstractNum>
  <w:abstractNum w:abstractNumId="16">
    <w:nsid w:val="00000011"/>
    <w:multiLevelType w:val="singleLevel"/>
    <w:tmpl w:val="00000011"/>
    <w:name w:val="WW8Num17"/>
    <w:lvl w:ilvl="0">
      <w:start w:val="1"/>
      <w:numFmt w:val="bullet"/>
      <w:pStyle w:val="Listapunktowana31"/>
      <w:lvlText w:val=""/>
      <w:lvlJc w:val="left"/>
      <w:pPr>
        <w:tabs>
          <w:tab w:val="num" w:pos="1485"/>
        </w:tabs>
        <w:ind w:left="1485" w:hanging="283"/>
      </w:pPr>
      <w:rPr>
        <w:rFonts w:ascii="Symbol" w:hAnsi="Symbol"/>
      </w:rPr>
    </w:lvl>
  </w:abstractNum>
  <w:abstractNum w:abstractNumId="17">
    <w:nsid w:val="00000012"/>
    <w:multiLevelType w:val="singleLevel"/>
    <w:tmpl w:val="00000012"/>
    <w:name w:val="WW8Num18"/>
    <w:lvl w:ilvl="0">
      <w:start w:val="1"/>
      <w:numFmt w:val="bullet"/>
      <w:pStyle w:val="Listapunktowana41"/>
      <w:lvlText w:val=""/>
      <w:lvlJc w:val="left"/>
      <w:pPr>
        <w:tabs>
          <w:tab w:val="num" w:pos="1485"/>
        </w:tabs>
        <w:ind w:left="1485" w:hanging="283"/>
      </w:pPr>
      <w:rPr>
        <w:rFonts w:ascii="Symbol" w:hAnsi="Symbol"/>
      </w:rPr>
    </w:lvl>
  </w:abstractNum>
  <w:abstractNum w:abstractNumId="18">
    <w:nsid w:val="00000013"/>
    <w:multiLevelType w:val="multilevel"/>
    <w:tmpl w:val="00000013"/>
    <w:name w:val="WW8Num19"/>
    <w:lvl w:ilvl="0">
      <w:start w:val="1"/>
      <w:numFmt w:val="decimal"/>
      <w:pStyle w:val="Listanumerowana41"/>
      <w:lvlText w:val="(%1)"/>
      <w:lvlJc w:val="left"/>
      <w:pPr>
        <w:tabs>
          <w:tab w:val="num" w:pos="1911"/>
        </w:tabs>
        <w:ind w:left="1911" w:hanging="709"/>
      </w:pPr>
    </w:lvl>
    <w:lvl w:ilvl="1">
      <w:start w:val="1"/>
      <w:numFmt w:val="lowerLetter"/>
      <w:lvlText w:val="(%2)"/>
      <w:lvlJc w:val="left"/>
      <w:pPr>
        <w:tabs>
          <w:tab w:val="num" w:pos="2619"/>
        </w:tabs>
        <w:ind w:left="2619" w:hanging="708"/>
      </w:pPr>
    </w:lvl>
    <w:lvl w:ilvl="2">
      <w:start w:val="1"/>
      <w:numFmt w:val="bullet"/>
      <w:lvlText w:val="–"/>
      <w:lvlJc w:val="left"/>
      <w:pPr>
        <w:tabs>
          <w:tab w:val="num" w:pos="3328"/>
        </w:tabs>
        <w:ind w:left="3328" w:hanging="709"/>
      </w:pPr>
      <w:rPr>
        <w:rFonts w:ascii="Times New Roman" w:hAnsi="Times New Roman"/>
      </w:rPr>
    </w:lvl>
    <w:lvl w:ilvl="3">
      <w:start w:val="1"/>
      <w:numFmt w:val="bullet"/>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00000014"/>
    <w:multiLevelType w:val="multilevel"/>
    <w:tmpl w:val="00000014"/>
    <w:name w:val="WW8Num20"/>
    <w:lvl w:ilvl="0">
      <w:start w:val="1"/>
      <w:numFmt w:val="none"/>
      <w:pStyle w:val="bullet"/>
      <w:suff w:val="nothing"/>
      <w:lvlText w:val=""/>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00000015"/>
    <w:multiLevelType w:val="multilevel"/>
    <w:tmpl w:val="00000015"/>
    <w:name w:val="WW8Num21"/>
    <w:lvl w:ilvl="0">
      <w:start w:val="1"/>
      <w:numFmt w:val="decimal"/>
      <w:pStyle w:val="Heading2b"/>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00000016"/>
    <w:multiLevelType w:val="multilevel"/>
    <w:tmpl w:val="00000016"/>
    <w:name w:val="WW8Num2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22">
    <w:nsid w:val="00000017"/>
    <w:multiLevelType w:val="multilevel"/>
    <w:tmpl w:val="00000017"/>
    <w:name w:val="WW8Num23"/>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23">
    <w:nsid w:val="00000018"/>
    <w:multiLevelType w:val="multilevel"/>
    <w:tmpl w:val="00000018"/>
    <w:name w:val="WW8Num2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4">
    <w:nsid w:val="00000019"/>
    <w:multiLevelType w:val="multilevel"/>
    <w:tmpl w:val="00000019"/>
    <w:name w:val="WW8Num25"/>
    <w:lvl w:ilvl="0">
      <w:start w:val="1"/>
      <w:numFmt w:val="bullet"/>
      <w:lvlText w:val=""/>
      <w:lvlJc w:val="left"/>
      <w:pPr>
        <w:tabs>
          <w:tab w:val="num" w:pos="1080"/>
        </w:tabs>
        <w:ind w:left="1080" w:hanging="360"/>
      </w:pPr>
      <w:rPr>
        <w:rFonts w:ascii="Symbol" w:hAnsi="Symbol"/>
      </w:rPr>
    </w:lvl>
    <w:lvl w:ilvl="1">
      <w:start w:val="1"/>
      <w:numFmt w:val="bullet"/>
      <w:lvlText w:val="◦"/>
      <w:lvlJc w:val="left"/>
      <w:pPr>
        <w:tabs>
          <w:tab w:val="num" w:pos="1440"/>
        </w:tabs>
        <w:ind w:left="1440" w:hanging="360"/>
      </w:pPr>
      <w:rPr>
        <w:rFonts w:ascii="OpenSymbol" w:hAnsi="OpenSymbol" w:cs="OpenSymbol"/>
      </w:rPr>
    </w:lvl>
    <w:lvl w:ilvl="2">
      <w:start w:val="1"/>
      <w:numFmt w:val="bullet"/>
      <w:lvlText w:val="▪"/>
      <w:lvlJc w:val="left"/>
      <w:pPr>
        <w:tabs>
          <w:tab w:val="num" w:pos="1800"/>
        </w:tabs>
        <w:ind w:left="1800" w:hanging="360"/>
      </w:pPr>
      <w:rPr>
        <w:rFonts w:ascii="OpenSymbol" w:hAnsi="OpenSymbol" w:cs="OpenSymbol"/>
      </w:rPr>
    </w:lvl>
    <w:lvl w:ilvl="3">
      <w:start w:val="1"/>
      <w:numFmt w:val="bullet"/>
      <w:lvlText w:val=""/>
      <w:lvlJc w:val="left"/>
      <w:pPr>
        <w:tabs>
          <w:tab w:val="num" w:pos="2160"/>
        </w:tabs>
        <w:ind w:left="2160" w:hanging="360"/>
      </w:pPr>
      <w:rPr>
        <w:rFonts w:ascii="Symbol" w:hAnsi="Symbol"/>
      </w:rPr>
    </w:lvl>
    <w:lvl w:ilvl="4">
      <w:start w:val="1"/>
      <w:numFmt w:val="bullet"/>
      <w:lvlText w:val="◦"/>
      <w:lvlJc w:val="left"/>
      <w:pPr>
        <w:tabs>
          <w:tab w:val="num" w:pos="2520"/>
        </w:tabs>
        <w:ind w:left="2520" w:hanging="360"/>
      </w:pPr>
      <w:rPr>
        <w:rFonts w:ascii="OpenSymbol" w:hAnsi="OpenSymbol" w:cs="OpenSymbol"/>
      </w:rPr>
    </w:lvl>
    <w:lvl w:ilvl="5">
      <w:start w:val="1"/>
      <w:numFmt w:val="bullet"/>
      <w:lvlText w:val="▪"/>
      <w:lvlJc w:val="left"/>
      <w:pPr>
        <w:tabs>
          <w:tab w:val="num" w:pos="2880"/>
        </w:tabs>
        <w:ind w:left="2880" w:hanging="360"/>
      </w:pPr>
      <w:rPr>
        <w:rFonts w:ascii="OpenSymbol" w:hAnsi="OpenSymbol" w:cs="OpenSymbol"/>
      </w:rPr>
    </w:lvl>
    <w:lvl w:ilvl="6">
      <w:start w:val="1"/>
      <w:numFmt w:val="bullet"/>
      <w:lvlText w:val=""/>
      <w:lvlJc w:val="left"/>
      <w:pPr>
        <w:tabs>
          <w:tab w:val="num" w:pos="3240"/>
        </w:tabs>
        <w:ind w:left="3240" w:hanging="360"/>
      </w:pPr>
      <w:rPr>
        <w:rFonts w:ascii="Symbol" w:hAnsi="Symbol"/>
      </w:rPr>
    </w:lvl>
    <w:lvl w:ilvl="7">
      <w:start w:val="1"/>
      <w:numFmt w:val="bullet"/>
      <w:lvlText w:val="◦"/>
      <w:lvlJc w:val="left"/>
      <w:pPr>
        <w:tabs>
          <w:tab w:val="num" w:pos="3600"/>
        </w:tabs>
        <w:ind w:left="3600" w:hanging="360"/>
      </w:pPr>
      <w:rPr>
        <w:rFonts w:ascii="OpenSymbol" w:hAnsi="OpenSymbol" w:cs="OpenSymbol"/>
      </w:rPr>
    </w:lvl>
    <w:lvl w:ilvl="8">
      <w:start w:val="1"/>
      <w:numFmt w:val="bullet"/>
      <w:lvlText w:val="▪"/>
      <w:lvlJc w:val="left"/>
      <w:pPr>
        <w:tabs>
          <w:tab w:val="num" w:pos="3960"/>
        </w:tabs>
        <w:ind w:left="3960" w:hanging="360"/>
      </w:pPr>
      <w:rPr>
        <w:rFonts w:ascii="OpenSymbol" w:hAnsi="OpenSymbol" w:cs="OpenSymbol"/>
      </w:rPr>
    </w:lvl>
  </w:abstractNum>
  <w:abstractNum w:abstractNumId="25">
    <w:nsid w:val="0000001A"/>
    <w:multiLevelType w:val="multilevel"/>
    <w:tmpl w:val="0000001A"/>
    <w:name w:val="WW8Num26"/>
    <w:lvl w:ilvl="0">
      <w:start w:val="1"/>
      <w:numFmt w:val="decimal"/>
      <w:lvlText w:val="%1."/>
      <w:lvlJc w:val="left"/>
      <w:pPr>
        <w:tabs>
          <w:tab w:val="num" w:pos="1800"/>
        </w:tabs>
        <w:ind w:left="1800" w:hanging="360"/>
      </w:pPr>
    </w:lvl>
    <w:lvl w:ilvl="1">
      <w:start w:val="1"/>
      <w:numFmt w:val="decimal"/>
      <w:lvlText w:val="%2."/>
      <w:lvlJc w:val="left"/>
      <w:pPr>
        <w:tabs>
          <w:tab w:val="num" w:pos="2160"/>
        </w:tabs>
        <w:ind w:left="216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600"/>
        </w:tabs>
        <w:ind w:left="3600" w:hanging="360"/>
      </w:pPr>
    </w:lvl>
    <w:lvl w:ilvl="6">
      <w:start w:val="1"/>
      <w:numFmt w:val="decimal"/>
      <w:lvlText w:val="%7."/>
      <w:lvlJc w:val="left"/>
      <w:pPr>
        <w:tabs>
          <w:tab w:val="num" w:pos="3960"/>
        </w:tabs>
        <w:ind w:left="3960" w:hanging="360"/>
      </w:pPr>
    </w:lvl>
    <w:lvl w:ilvl="7">
      <w:start w:val="1"/>
      <w:numFmt w:val="decimal"/>
      <w:lvlText w:val="%8."/>
      <w:lvlJc w:val="left"/>
      <w:pPr>
        <w:tabs>
          <w:tab w:val="num" w:pos="4320"/>
        </w:tabs>
        <w:ind w:left="4320" w:hanging="360"/>
      </w:pPr>
    </w:lvl>
    <w:lvl w:ilvl="8">
      <w:start w:val="1"/>
      <w:numFmt w:val="decimal"/>
      <w:lvlText w:val="%9."/>
      <w:lvlJc w:val="left"/>
      <w:pPr>
        <w:tabs>
          <w:tab w:val="num" w:pos="4680"/>
        </w:tabs>
        <w:ind w:left="4680" w:hanging="360"/>
      </w:pPr>
    </w:lvl>
  </w:abstractNum>
  <w:abstractNum w:abstractNumId="26">
    <w:nsid w:val="0000001B"/>
    <w:multiLevelType w:val="multilevel"/>
    <w:tmpl w:val="0000001B"/>
    <w:name w:val="WW8Num27"/>
    <w:lvl w:ilvl="0">
      <w:start w:val="1"/>
      <w:numFmt w:val="decimal"/>
      <w:lvlText w:val="%1."/>
      <w:lvlJc w:val="left"/>
      <w:pPr>
        <w:tabs>
          <w:tab w:val="num" w:pos="1800"/>
        </w:tabs>
        <w:ind w:left="1800" w:hanging="360"/>
      </w:pPr>
    </w:lvl>
    <w:lvl w:ilvl="1">
      <w:start w:val="1"/>
      <w:numFmt w:val="decimal"/>
      <w:lvlText w:val="%2."/>
      <w:lvlJc w:val="left"/>
      <w:pPr>
        <w:tabs>
          <w:tab w:val="num" w:pos="2160"/>
        </w:tabs>
        <w:ind w:left="216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600"/>
        </w:tabs>
        <w:ind w:left="3600" w:hanging="360"/>
      </w:pPr>
    </w:lvl>
    <w:lvl w:ilvl="6">
      <w:start w:val="1"/>
      <w:numFmt w:val="decimal"/>
      <w:lvlText w:val="%7."/>
      <w:lvlJc w:val="left"/>
      <w:pPr>
        <w:tabs>
          <w:tab w:val="num" w:pos="3960"/>
        </w:tabs>
        <w:ind w:left="3960" w:hanging="360"/>
      </w:pPr>
    </w:lvl>
    <w:lvl w:ilvl="7">
      <w:start w:val="1"/>
      <w:numFmt w:val="decimal"/>
      <w:lvlText w:val="%8."/>
      <w:lvlJc w:val="left"/>
      <w:pPr>
        <w:tabs>
          <w:tab w:val="num" w:pos="4320"/>
        </w:tabs>
        <w:ind w:left="4320" w:hanging="360"/>
      </w:pPr>
    </w:lvl>
    <w:lvl w:ilvl="8">
      <w:start w:val="1"/>
      <w:numFmt w:val="decimal"/>
      <w:lvlText w:val="%9."/>
      <w:lvlJc w:val="left"/>
      <w:pPr>
        <w:tabs>
          <w:tab w:val="num" w:pos="4680"/>
        </w:tabs>
        <w:ind w:left="4680" w:hanging="360"/>
      </w:pPr>
    </w:lvl>
  </w:abstractNum>
  <w:abstractNum w:abstractNumId="27">
    <w:nsid w:val="0000001C"/>
    <w:multiLevelType w:val="multilevel"/>
    <w:tmpl w:val="0000001C"/>
    <w:name w:val="WW8Num2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8">
    <w:nsid w:val="0000001D"/>
    <w:multiLevelType w:val="multilevel"/>
    <w:tmpl w:val="0000001D"/>
    <w:name w:val="WW8Num29"/>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9">
    <w:nsid w:val="0000001E"/>
    <w:multiLevelType w:val="multilevel"/>
    <w:tmpl w:val="0000001E"/>
    <w:name w:val="WW8Num3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nsid w:val="0000001F"/>
    <w:multiLevelType w:val="multilevel"/>
    <w:tmpl w:val="0000001F"/>
    <w:name w:val="WW8Num3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nsid w:val="00000020"/>
    <w:multiLevelType w:val="multilevel"/>
    <w:tmpl w:val="00000020"/>
    <w:name w:val="WW8Num3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2">
    <w:nsid w:val="06801001"/>
    <w:multiLevelType w:val="hybridMultilevel"/>
    <w:tmpl w:val="57223C5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08AF53B0"/>
    <w:multiLevelType w:val="multilevel"/>
    <w:tmpl w:val="92DCA48C"/>
    <w:lvl w:ilvl="0">
      <w:start w:val="1"/>
      <w:numFmt w:val="decimal"/>
      <w:lvlText w:val="%1."/>
      <w:lvlJc w:val="left"/>
      <w:pPr>
        <w:ind w:left="360" w:hanging="360"/>
      </w:pPr>
      <w:rPr>
        <w:b/>
        <w:bCs w:val="0"/>
        <w:i w:val="0"/>
        <w:iCs/>
        <w:color w:val="auto"/>
      </w:rPr>
    </w:lvl>
    <w:lvl w:ilvl="1">
      <w:start w:val="1"/>
      <w:numFmt w:val="decimal"/>
      <w:lvlText w:val="%1.%2."/>
      <w:lvlJc w:val="left"/>
      <w:pPr>
        <w:ind w:left="792" w:hanging="432"/>
      </w:pPr>
      <w:rPr>
        <w:b w:val="0"/>
        <w:bCs/>
      </w:rPr>
    </w:lvl>
    <w:lvl w:ilvl="2">
      <w:start w:val="1"/>
      <w:numFmt w:val="decimal"/>
      <w:lvlText w:val="%1.%2.%3."/>
      <w:lvlJc w:val="left"/>
      <w:pPr>
        <w:ind w:left="1224" w:hanging="504"/>
      </w:pPr>
      <w:rPr>
        <w:i w:val="0"/>
        <w:iCs/>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0AC85E52"/>
    <w:multiLevelType w:val="multilevel"/>
    <w:tmpl w:val="6E8C5BE4"/>
    <w:lvl w:ilvl="0">
      <w:start w:val="1"/>
      <w:numFmt w:val="bullet"/>
      <w:lvlText w:val=""/>
      <w:lvlJc w:val="left"/>
      <w:pPr>
        <w:ind w:left="720" w:hanging="7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0ECD13BA"/>
    <w:multiLevelType w:val="hybridMultilevel"/>
    <w:tmpl w:val="186EA532"/>
    <w:lvl w:ilvl="0" w:tplc="B71C2208">
      <w:start w:val="1"/>
      <w:numFmt w:val="bullet"/>
      <w:pStyle w:val="Heading6"/>
      <w:lvlText w:val=""/>
      <w:lvlJc w:val="left"/>
      <w:pPr>
        <w:tabs>
          <w:tab w:val="num" w:pos="720"/>
        </w:tabs>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nsid w:val="0EFA3779"/>
    <w:multiLevelType w:val="hybridMultilevel"/>
    <w:tmpl w:val="96D018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0FBC3FD6"/>
    <w:multiLevelType w:val="multilevel"/>
    <w:tmpl w:val="BD8C4FE2"/>
    <w:lvl w:ilvl="0">
      <w:start w:val="1"/>
      <w:numFmt w:val="decimal"/>
      <w:lvlText w:val="%1."/>
      <w:lvlJc w:val="left"/>
      <w:pPr>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nsid w:val="11424796"/>
    <w:multiLevelType w:val="hybridMultilevel"/>
    <w:tmpl w:val="BB24013A"/>
    <w:lvl w:ilvl="0" w:tplc="0809000F">
      <w:start w:val="1"/>
      <w:numFmt w:val="decimal"/>
      <w:lvlText w:val="%1."/>
      <w:lvlJc w:val="left"/>
      <w:pPr>
        <w:ind w:left="720" w:hanging="360"/>
      </w:pPr>
      <w:rPr>
        <w:rFonts w:hint="default"/>
      </w:rPr>
    </w:lvl>
    <w:lvl w:ilvl="1" w:tplc="76F4E828">
      <w:start w:val="1"/>
      <w:numFmt w:val="lowerLetter"/>
      <w:lvlText w:val="%2."/>
      <w:lvlJc w:val="left"/>
      <w:pPr>
        <w:ind w:left="1440" w:hanging="360"/>
      </w:pPr>
      <w:rPr>
        <w:rFonts w:hint="default"/>
        <w:b/>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12C077CA"/>
    <w:multiLevelType w:val="hybridMultilevel"/>
    <w:tmpl w:val="9C88A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13251760"/>
    <w:multiLevelType w:val="multilevel"/>
    <w:tmpl w:val="6E8C5BE4"/>
    <w:lvl w:ilvl="0">
      <w:start w:val="1"/>
      <w:numFmt w:val="bullet"/>
      <w:lvlText w:val=""/>
      <w:lvlJc w:val="left"/>
      <w:pPr>
        <w:ind w:left="720" w:hanging="7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1A2B2C86"/>
    <w:multiLevelType w:val="multilevel"/>
    <w:tmpl w:val="6E8C5BE4"/>
    <w:lvl w:ilvl="0">
      <w:start w:val="1"/>
      <w:numFmt w:val="bullet"/>
      <w:lvlText w:val=""/>
      <w:lvlJc w:val="left"/>
      <w:pPr>
        <w:ind w:left="720" w:hanging="7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1A431FAE"/>
    <w:multiLevelType w:val="multilevel"/>
    <w:tmpl w:val="6E8C5BE4"/>
    <w:lvl w:ilvl="0">
      <w:start w:val="1"/>
      <w:numFmt w:val="bullet"/>
      <w:lvlText w:val=""/>
      <w:lvlJc w:val="left"/>
      <w:pPr>
        <w:ind w:left="720" w:hanging="7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1A7811C2"/>
    <w:multiLevelType w:val="multilevel"/>
    <w:tmpl w:val="B2B8ABAE"/>
    <w:lvl w:ilvl="0">
      <w:start w:val="1"/>
      <w:numFmt w:val="decimal"/>
      <w:pStyle w:val="Heading1"/>
      <w:suff w:val="space"/>
      <w:lvlText w:val="%1."/>
      <w:lvlJc w:val="left"/>
      <w:pPr>
        <w:ind w:left="180" w:hanging="180"/>
      </w:pPr>
      <w:rPr>
        <w:rFonts w:hint="default"/>
      </w:rPr>
    </w:lvl>
    <w:lvl w:ilvl="1">
      <w:start w:val="1"/>
      <w:numFmt w:val="decimal"/>
      <w:lvlText w:val="2.%2."/>
      <w:lvlJc w:val="left"/>
      <w:pPr>
        <w:ind w:left="720" w:hanging="720"/>
      </w:pPr>
      <w:rPr>
        <w:rFonts w:hint="default"/>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2.%3."/>
      <w:lvlJc w:val="left"/>
      <w:pPr>
        <w:ind w:left="0" w:firstLine="0"/>
      </w:pPr>
      <w:rPr>
        <w:rFonts w:hint="default"/>
      </w:rPr>
    </w:lvl>
    <w:lvl w:ilvl="3">
      <w:start w:val="1"/>
      <w:numFmt w:val="decimal"/>
      <w:pStyle w:val="Heading4"/>
      <w:lvlText w:val="%1.%2.%3.%4."/>
      <w:lvlJc w:val="left"/>
      <w:pPr>
        <w:tabs>
          <w:tab w:val="num" w:pos="567"/>
        </w:tabs>
        <w:ind w:left="1368" w:hanging="1368"/>
      </w:pPr>
      <w:rPr>
        <w:rFonts w:ascii="Calibri" w:hAnsi="Calibri"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44">
    <w:nsid w:val="1A904271"/>
    <w:multiLevelType w:val="multilevel"/>
    <w:tmpl w:val="6E8C5BE4"/>
    <w:lvl w:ilvl="0">
      <w:start w:val="1"/>
      <w:numFmt w:val="bullet"/>
      <w:lvlText w:val=""/>
      <w:lvlJc w:val="left"/>
      <w:pPr>
        <w:ind w:left="720" w:hanging="7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1DD24223"/>
    <w:multiLevelType w:val="multilevel"/>
    <w:tmpl w:val="BB706482"/>
    <w:lvl w:ilvl="0">
      <w:start w:val="1"/>
      <w:numFmt w:val="decimal"/>
      <w:lvlText w:val="%1."/>
      <w:lvlJc w:val="left"/>
      <w:pPr>
        <w:ind w:left="720" w:hanging="720"/>
      </w:pPr>
      <w:rPr>
        <w:rFonts w:ascii="Arial Bold" w:hAnsi="Arial Bold" w:hint="default"/>
        <w:b/>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nsid w:val="2A1C3728"/>
    <w:multiLevelType w:val="multilevel"/>
    <w:tmpl w:val="6E8C5BE4"/>
    <w:lvl w:ilvl="0">
      <w:start w:val="1"/>
      <w:numFmt w:val="bullet"/>
      <w:lvlText w:val=""/>
      <w:lvlJc w:val="left"/>
      <w:pPr>
        <w:ind w:left="720" w:hanging="7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2FCA08CB"/>
    <w:multiLevelType w:val="multilevel"/>
    <w:tmpl w:val="6E8C5BE4"/>
    <w:lvl w:ilvl="0">
      <w:start w:val="1"/>
      <w:numFmt w:val="bullet"/>
      <w:lvlText w:val=""/>
      <w:lvlJc w:val="left"/>
      <w:pPr>
        <w:ind w:left="1440" w:hanging="72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8">
    <w:nsid w:val="33B13E3C"/>
    <w:multiLevelType w:val="multilevel"/>
    <w:tmpl w:val="432E8A34"/>
    <w:lvl w:ilvl="0">
      <w:start w:val="1"/>
      <w:numFmt w:val="decimal"/>
      <w:lvlText w:val="%1."/>
      <w:lvlJc w:val="left"/>
      <w:pPr>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9">
    <w:nsid w:val="35071749"/>
    <w:multiLevelType w:val="multilevel"/>
    <w:tmpl w:val="07328C24"/>
    <w:lvl w:ilvl="0">
      <w:start w:val="1"/>
      <w:numFmt w:val="decimal"/>
      <w:lvlText w:val="%1."/>
      <w:lvlJc w:val="left"/>
      <w:pPr>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0">
    <w:nsid w:val="353F7D05"/>
    <w:multiLevelType w:val="multilevel"/>
    <w:tmpl w:val="6E8C5BE4"/>
    <w:lvl w:ilvl="0">
      <w:start w:val="1"/>
      <w:numFmt w:val="bullet"/>
      <w:lvlText w:val=""/>
      <w:lvlJc w:val="left"/>
      <w:pPr>
        <w:ind w:left="1440" w:hanging="72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1">
    <w:nsid w:val="362E5139"/>
    <w:multiLevelType w:val="hybridMultilevel"/>
    <w:tmpl w:val="7C987A56"/>
    <w:lvl w:ilvl="0" w:tplc="04090001">
      <w:start w:val="1"/>
      <w:numFmt w:val="bullet"/>
      <w:lvlText w:val=""/>
      <w:lvlJc w:val="left"/>
      <w:pPr>
        <w:ind w:left="360" w:hanging="360"/>
      </w:pPr>
      <w:rPr>
        <w:rFonts w:ascii="Symbol" w:hAnsi="Symbol" w:hint="default"/>
        <w:sz w:val="22"/>
        <w:szCs w:val="22"/>
      </w:rPr>
    </w:lvl>
    <w:lvl w:ilvl="1" w:tplc="04130003">
      <w:start w:val="1"/>
      <w:numFmt w:val="bullet"/>
      <w:lvlText w:val="o"/>
      <w:lvlJc w:val="left"/>
      <w:pPr>
        <w:ind w:left="1080" w:hanging="360"/>
      </w:pPr>
      <w:rPr>
        <w:rFonts w:ascii="Courier New" w:hAnsi="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hint="default"/>
      </w:rPr>
    </w:lvl>
    <w:lvl w:ilvl="8" w:tplc="04130005">
      <w:start w:val="1"/>
      <w:numFmt w:val="bullet"/>
      <w:lvlText w:val=""/>
      <w:lvlJc w:val="left"/>
      <w:pPr>
        <w:ind w:left="6120" w:hanging="360"/>
      </w:pPr>
      <w:rPr>
        <w:rFonts w:ascii="Wingdings" w:hAnsi="Wingdings" w:hint="default"/>
      </w:rPr>
    </w:lvl>
  </w:abstractNum>
  <w:abstractNum w:abstractNumId="52">
    <w:nsid w:val="383D3710"/>
    <w:multiLevelType w:val="hybridMultilevel"/>
    <w:tmpl w:val="6164A6AA"/>
    <w:lvl w:ilvl="0" w:tplc="56BE2C86">
      <w:start w:val="1"/>
      <w:numFmt w:val="bullet"/>
      <w:lvlText w:val=""/>
      <w:lvlJc w:val="left"/>
      <w:pPr>
        <w:tabs>
          <w:tab w:val="num" w:pos="720"/>
        </w:tabs>
        <w:ind w:left="720" w:hanging="360"/>
      </w:pPr>
      <w:rPr>
        <w:rFonts w:ascii="Wingdings" w:hAnsi="Wingdings" w:hint="default"/>
      </w:rPr>
    </w:lvl>
    <w:lvl w:ilvl="1" w:tplc="9FFE4EB8" w:tentative="1">
      <w:start w:val="1"/>
      <w:numFmt w:val="bullet"/>
      <w:lvlText w:val=""/>
      <w:lvlJc w:val="left"/>
      <w:pPr>
        <w:tabs>
          <w:tab w:val="num" w:pos="1440"/>
        </w:tabs>
        <w:ind w:left="1440" w:hanging="360"/>
      </w:pPr>
      <w:rPr>
        <w:rFonts w:ascii="Wingdings" w:hAnsi="Wingdings" w:hint="default"/>
      </w:rPr>
    </w:lvl>
    <w:lvl w:ilvl="2" w:tplc="81B455E4" w:tentative="1">
      <w:start w:val="1"/>
      <w:numFmt w:val="bullet"/>
      <w:lvlText w:val=""/>
      <w:lvlJc w:val="left"/>
      <w:pPr>
        <w:tabs>
          <w:tab w:val="num" w:pos="2160"/>
        </w:tabs>
        <w:ind w:left="2160" w:hanging="360"/>
      </w:pPr>
      <w:rPr>
        <w:rFonts w:ascii="Wingdings" w:hAnsi="Wingdings" w:hint="default"/>
      </w:rPr>
    </w:lvl>
    <w:lvl w:ilvl="3" w:tplc="7DC2EE40" w:tentative="1">
      <w:start w:val="1"/>
      <w:numFmt w:val="bullet"/>
      <w:lvlText w:val=""/>
      <w:lvlJc w:val="left"/>
      <w:pPr>
        <w:tabs>
          <w:tab w:val="num" w:pos="2880"/>
        </w:tabs>
        <w:ind w:left="2880" w:hanging="360"/>
      </w:pPr>
      <w:rPr>
        <w:rFonts w:ascii="Wingdings" w:hAnsi="Wingdings" w:hint="default"/>
      </w:rPr>
    </w:lvl>
    <w:lvl w:ilvl="4" w:tplc="B2A60F62" w:tentative="1">
      <w:start w:val="1"/>
      <w:numFmt w:val="bullet"/>
      <w:lvlText w:val=""/>
      <w:lvlJc w:val="left"/>
      <w:pPr>
        <w:tabs>
          <w:tab w:val="num" w:pos="3600"/>
        </w:tabs>
        <w:ind w:left="3600" w:hanging="360"/>
      </w:pPr>
      <w:rPr>
        <w:rFonts w:ascii="Wingdings" w:hAnsi="Wingdings" w:hint="default"/>
      </w:rPr>
    </w:lvl>
    <w:lvl w:ilvl="5" w:tplc="A0320782" w:tentative="1">
      <w:start w:val="1"/>
      <w:numFmt w:val="bullet"/>
      <w:lvlText w:val=""/>
      <w:lvlJc w:val="left"/>
      <w:pPr>
        <w:tabs>
          <w:tab w:val="num" w:pos="4320"/>
        </w:tabs>
        <w:ind w:left="4320" w:hanging="360"/>
      </w:pPr>
      <w:rPr>
        <w:rFonts w:ascii="Wingdings" w:hAnsi="Wingdings" w:hint="default"/>
      </w:rPr>
    </w:lvl>
    <w:lvl w:ilvl="6" w:tplc="4FA8593C" w:tentative="1">
      <w:start w:val="1"/>
      <w:numFmt w:val="bullet"/>
      <w:lvlText w:val=""/>
      <w:lvlJc w:val="left"/>
      <w:pPr>
        <w:tabs>
          <w:tab w:val="num" w:pos="5040"/>
        </w:tabs>
        <w:ind w:left="5040" w:hanging="360"/>
      </w:pPr>
      <w:rPr>
        <w:rFonts w:ascii="Wingdings" w:hAnsi="Wingdings" w:hint="default"/>
      </w:rPr>
    </w:lvl>
    <w:lvl w:ilvl="7" w:tplc="DE807330" w:tentative="1">
      <w:start w:val="1"/>
      <w:numFmt w:val="bullet"/>
      <w:lvlText w:val=""/>
      <w:lvlJc w:val="left"/>
      <w:pPr>
        <w:tabs>
          <w:tab w:val="num" w:pos="5760"/>
        </w:tabs>
        <w:ind w:left="5760" w:hanging="360"/>
      </w:pPr>
      <w:rPr>
        <w:rFonts w:ascii="Wingdings" w:hAnsi="Wingdings" w:hint="default"/>
      </w:rPr>
    </w:lvl>
    <w:lvl w:ilvl="8" w:tplc="9A460884" w:tentative="1">
      <w:start w:val="1"/>
      <w:numFmt w:val="bullet"/>
      <w:lvlText w:val=""/>
      <w:lvlJc w:val="left"/>
      <w:pPr>
        <w:tabs>
          <w:tab w:val="num" w:pos="6480"/>
        </w:tabs>
        <w:ind w:left="6480" w:hanging="360"/>
      </w:pPr>
      <w:rPr>
        <w:rFonts w:ascii="Wingdings" w:hAnsi="Wingdings" w:hint="default"/>
      </w:rPr>
    </w:lvl>
  </w:abstractNum>
  <w:abstractNum w:abstractNumId="53">
    <w:nsid w:val="38624D7E"/>
    <w:multiLevelType w:val="multilevel"/>
    <w:tmpl w:val="6E8C5BE4"/>
    <w:lvl w:ilvl="0">
      <w:start w:val="1"/>
      <w:numFmt w:val="bullet"/>
      <w:lvlText w:val=""/>
      <w:lvlJc w:val="left"/>
      <w:pPr>
        <w:ind w:left="720" w:hanging="7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3A993EAA"/>
    <w:multiLevelType w:val="hybridMultilevel"/>
    <w:tmpl w:val="29E0D976"/>
    <w:lvl w:ilvl="0" w:tplc="F29876AC">
      <w:numFmt w:val="bullet"/>
      <w:lvlText w:val="-"/>
      <w:lvlJc w:val="left"/>
      <w:pPr>
        <w:ind w:left="900" w:hanging="360"/>
      </w:pPr>
      <w:rPr>
        <w:rFonts w:ascii="Times New Roman" w:eastAsia="Times New Roman" w:hAnsi="Times New Roman" w:cs="Times New Roman" w:hint="default"/>
        <w:i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5">
    <w:nsid w:val="3B1A03AA"/>
    <w:multiLevelType w:val="hybridMultilevel"/>
    <w:tmpl w:val="83781A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57">
    <w:nsid w:val="40F64DEA"/>
    <w:multiLevelType w:val="hybridMultilevel"/>
    <w:tmpl w:val="42DA0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nsid w:val="42FF00B9"/>
    <w:multiLevelType w:val="multilevel"/>
    <w:tmpl w:val="3C364118"/>
    <w:lvl w:ilvl="0">
      <w:start w:val="1"/>
      <w:numFmt w:val="bullet"/>
      <w:lvlText w:val=""/>
      <w:lvlJc w:val="left"/>
      <w:pPr>
        <w:ind w:left="720" w:hanging="7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nsid w:val="43C9356E"/>
    <w:multiLevelType w:val="multilevel"/>
    <w:tmpl w:val="6E8C5BE4"/>
    <w:lvl w:ilvl="0">
      <w:start w:val="1"/>
      <w:numFmt w:val="bullet"/>
      <w:lvlText w:val=""/>
      <w:lvlJc w:val="left"/>
      <w:pPr>
        <w:ind w:left="1440" w:hanging="72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0">
    <w:nsid w:val="454C47DB"/>
    <w:multiLevelType w:val="hybridMultilevel"/>
    <w:tmpl w:val="DD2ED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nsid w:val="460E4A7A"/>
    <w:multiLevelType w:val="multilevel"/>
    <w:tmpl w:val="6E8C5BE4"/>
    <w:lvl w:ilvl="0">
      <w:start w:val="1"/>
      <w:numFmt w:val="bullet"/>
      <w:lvlText w:val=""/>
      <w:lvlJc w:val="left"/>
      <w:pPr>
        <w:ind w:left="720" w:hanging="7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nsid w:val="46C83391"/>
    <w:multiLevelType w:val="hybridMultilevel"/>
    <w:tmpl w:val="0C50AD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nsid w:val="4B885652"/>
    <w:multiLevelType w:val="hybridMultilevel"/>
    <w:tmpl w:val="604C9B72"/>
    <w:lvl w:ilvl="0" w:tplc="CA3C120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nsid w:val="4BF10E74"/>
    <w:multiLevelType w:val="multilevel"/>
    <w:tmpl w:val="6E8C5BE4"/>
    <w:lvl w:ilvl="0">
      <w:start w:val="1"/>
      <w:numFmt w:val="bullet"/>
      <w:lvlText w:val=""/>
      <w:lvlJc w:val="left"/>
      <w:pPr>
        <w:ind w:left="720" w:hanging="7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nsid w:val="4C1040AE"/>
    <w:multiLevelType w:val="hybridMultilevel"/>
    <w:tmpl w:val="36EEC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nsid w:val="4DC36639"/>
    <w:multiLevelType w:val="multilevel"/>
    <w:tmpl w:val="49EA116E"/>
    <w:lvl w:ilvl="0">
      <w:start w:val="1"/>
      <w:numFmt w:val="bullet"/>
      <w:pStyle w:val="Normalpoints2"/>
      <w:lvlText w:val=""/>
      <w:lvlJc w:val="left"/>
      <w:pPr>
        <w:tabs>
          <w:tab w:val="num" w:pos="965"/>
        </w:tabs>
        <w:ind w:left="965" w:hanging="425"/>
      </w:pPr>
      <w:rPr>
        <w:rFonts w:ascii="Symbol" w:hAnsi="Symbol" w:hint="default"/>
      </w:rPr>
    </w:lvl>
    <w:lvl w:ilvl="1" w:tentative="1">
      <w:start w:val="1"/>
      <w:numFmt w:val="bullet"/>
      <w:lvlText w:val="o"/>
      <w:lvlJc w:val="left"/>
      <w:pPr>
        <w:tabs>
          <w:tab w:val="num" w:pos="1620"/>
        </w:tabs>
        <w:ind w:left="1620" w:hanging="360"/>
      </w:pPr>
      <w:rPr>
        <w:rFonts w:ascii="Courier New" w:hAnsi="Courier New" w:hint="default"/>
      </w:rPr>
    </w:lvl>
    <w:lvl w:ilvl="2" w:tentative="1">
      <w:start w:val="1"/>
      <w:numFmt w:val="bullet"/>
      <w:lvlText w:val=""/>
      <w:lvlJc w:val="left"/>
      <w:pPr>
        <w:tabs>
          <w:tab w:val="num" w:pos="2340"/>
        </w:tabs>
        <w:ind w:left="2340" w:hanging="360"/>
      </w:pPr>
      <w:rPr>
        <w:rFonts w:ascii="Wingdings" w:hAnsi="Wingdings" w:hint="default"/>
      </w:rPr>
    </w:lvl>
    <w:lvl w:ilvl="3" w:tentative="1">
      <w:start w:val="1"/>
      <w:numFmt w:val="bullet"/>
      <w:lvlText w:val=""/>
      <w:lvlJc w:val="left"/>
      <w:pPr>
        <w:tabs>
          <w:tab w:val="num" w:pos="3060"/>
        </w:tabs>
        <w:ind w:left="3060" w:hanging="360"/>
      </w:pPr>
      <w:rPr>
        <w:rFonts w:ascii="Symbol" w:hAnsi="Symbol" w:hint="default"/>
      </w:rPr>
    </w:lvl>
    <w:lvl w:ilvl="4" w:tentative="1">
      <w:start w:val="1"/>
      <w:numFmt w:val="bullet"/>
      <w:lvlText w:val="o"/>
      <w:lvlJc w:val="left"/>
      <w:pPr>
        <w:tabs>
          <w:tab w:val="num" w:pos="3780"/>
        </w:tabs>
        <w:ind w:left="3780" w:hanging="360"/>
      </w:pPr>
      <w:rPr>
        <w:rFonts w:ascii="Courier New" w:hAnsi="Courier New" w:hint="default"/>
      </w:rPr>
    </w:lvl>
    <w:lvl w:ilvl="5" w:tentative="1">
      <w:start w:val="1"/>
      <w:numFmt w:val="bullet"/>
      <w:lvlText w:val=""/>
      <w:lvlJc w:val="left"/>
      <w:pPr>
        <w:tabs>
          <w:tab w:val="num" w:pos="4500"/>
        </w:tabs>
        <w:ind w:left="4500" w:hanging="360"/>
      </w:pPr>
      <w:rPr>
        <w:rFonts w:ascii="Wingdings" w:hAnsi="Wingdings" w:hint="default"/>
      </w:rPr>
    </w:lvl>
    <w:lvl w:ilvl="6" w:tentative="1">
      <w:start w:val="1"/>
      <w:numFmt w:val="bullet"/>
      <w:lvlText w:val=""/>
      <w:lvlJc w:val="left"/>
      <w:pPr>
        <w:tabs>
          <w:tab w:val="num" w:pos="5220"/>
        </w:tabs>
        <w:ind w:left="5220" w:hanging="360"/>
      </w:pPr>
      <w:rPr>
        <w:rFonts w:ascii="Symbol" w:hAnsi="Symbol" w:hint="default"/>
      </w:rPr>
    </w:lvl>
    <w:lvl w:ilvl="7" w:tentative="1">
      <w:start w:val="1"/>
      <w:numFmt w:val="bullet"/>
      <w:lvlText w:val="o"/>
      <w:lvlJc w:val="left"/>
      <w:pPr>
        <w:tabs>
          <w:tab w:val="num" w:pos="5940"/>
        </w:tabs>
        <w:ind w:left="5940" w:hanging="360"/>
      </w:pPr>
      <w:rPr>
        <w:rFonts w:ascii="Courier New" w:hAnsi="Courier New" w:hint="default"/>
      </w:rPr>
    </w:lvl>
    <w:lvl w:ilvl="8" w:tentative="1">
      <w:start w:val="1"/>
      <w:numFmt w:val="bullet"/>
      <w:lvlText w:val=""/>
      <w:lvlJc w:val="left"/>
      <w:pPr>
        <w:tabs>
          <w:tab w:val="num" w:pos="6660"/>
        </w:tabs>
        <w:ind w:left="6660" w:hanging="360"/>
      </w:pPr>
      <w:rPr>
        <w:rFonts w:ascii="Wingdings" w:hAnsi="Wingdings" w:hint="default"/>
      </w:rPr>
    </w:lvl>
  </w:abstractNum>
  <w:abstractNum w:abstractNumId="67">
    <w:nsid w:val="4EA95CDA"/>
    <w:multiLevelType w:val="hybridMultilevel"/>
    <w:tmpl w:val="D44AA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nsid w:val="4EAB3F1B"/>
    <w:multiLevelType w:val="multilevel"/>
    <w:tmpl w:val="6E8C5BE4"/>
    <w:lvl w:ilvl="0">
      <w:start w:val="1"/>
      <w:numFmt w:val="bullet"/>
      <w:lvlText w:val=""/>
      <w:lvlJc w:val="left"/>
      <w:pPr>
        <w:ind w:left="720" w:hanging="7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nsid w:val="525A0714"/>
    <w:multiLevelType w:val="multilevel"/>
    <w:tmpl w:val="A60A3DBE"/>
    <w:lvl w:ilvl="0">
      <w:start w:val="1"/>
      <w:numFmt w:val="decimal"/>
      <w:lvlText w:val="%1."/>
      <w:lvlJc w:val="left"/>
      <w:pPr>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0">
    <w:nsid w:val="53A931FD"/>
    <w:multiLevelType w:val="hybridMultilevel"/>
    <w:tmpl w:val="FE2A2FB0"/>
    <w:lvl w:ilvl="0" w:tplc="0809000D">
      <w:start w:val="1"/>
      <w:numFmt w:val="bullet"/>
      <w:lvlText w:val=""/>
      <w:lvlJc w:val="left"/>
      <w:pPr>
        <w:tabs>
          <w:tab w:val="num" w:pos="1004"/>
        </w:tabs>
        <w:ind w:left="1004" w:hanging="360"/>
      </w:pPr>
      <w:rPr>
        <w:rFonts w:ascii="Wingdings" w:hAnsi="Wingdings" w:hint="default"/>
        <w:strike w:val="0"/>
        <w:color w:val="auto"/>
        <w:sz w:val="24"/>
        <w:szCs w:val="24"/>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1">
    <w:nsid w:val="59F01542"/>
    <w:multiLevelType w:val="hybridMultilevel"/>
    <w:tmpl w:val="633C8A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nsid w:val="5D513E91"/>
    <w:multiLevelType w:val="multilevel"/>
    <w:tmpl w:val="0E286D70"/>
    <w:lvl w:ilvl="0">
      <w:start w:val="1"/>
      <w:numFmt w:val="decimal"/>
      <w:lvlText w:val="%1."/>
      <w:lvlJc w:val="left"/>
      <w:pPr>
        <w:ind w:left="360" w:hanging="360"/>
      </w:pPr>
    </w:lvl>
    <w:lvl w:ilvl="1">
      <w:start w:val="1"/>
      <w:numFmt w:val="decimal"/>
      <w:lvlText w:val="%1.%2."/>
      <w:lvlJc w:val="left"/>
      <w:pPr>
        <w:ind w:left="1000" w:hanging="432"/>
      </w:pPr>
      <w:rPr>
        <w:b/>
        <w:bCs/>
      </w:rPr>
    </w:lvl>
    <w:lvl w:ilvl="2">
      <w:start w:val="1"/>
      <w:numFmt w:val="decimal"/>
      <w:lvlText w:val="%1.%2.%3."/>
      <w:lvlJc w:val="left"/>
      <w:pPr>
        <w:ind w:left="788" w:hanging="504"/>
      </w:pPr>
      <w:rPr>
        <w:b/>
        <w:bCs/>
        <w:i w:val="0"/>
        <w:iCs/>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nsid w:val="5DFC4F90"/>
    <w:multiLevelType w:val="hybridMultilevel"/>
    <w:tmpl w:val="E4E256E6"/>
    <w:lvl w:ilvl="0" w:tplc="04090001">
      <w:start w:val="1"/>
      <w:numFmt w:val="bullet"/>
      <w:lvlText w:val=""/>
      <w:lvlJc w:val="left"/>
      <w:pPr>
        <w:tabs>
          <w:tab w:val="num" w:pos="754"/>
        </w:tabs>
        <w:ind w:left="754" w:hanging="360"/>
      </w:pPr>
      <w:rPr>
        <w:rFonts w:ascii="Symbol" w:hAnsi="Symbol" w:hint="default"/>
      </w:rPr>
    </w:lvl>
    <w:lvl w:ilvl="1" w:tplc="0409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nsid w:val="68485837"/>
    <w:multiLevelType w:val="hybridMultilevel"/>
    <w:tmpl w:val="D8A4AF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nsid w:val="6CE56CF0"/>
    <w:multiLevelType w:val="multilevel"/>
    <w:tmpl w:val="3C364118"/>
    <w:lvl w:ilvl="0">
      <w:start w:val="1"/>
      <w:numFmt w:val="bullet"/>
      <w:lvlText w:val=""/>
      <w:lvlJc w:val="left"/>
      <w:pPr>
        <w:ind w:left="720" w:hanging="7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nsid w:val="6F6E2061"/>
    <w:multiLevelType w:val="hybridMultilevel"/>
    <w:tmpl w:val="53E27402"/>
    <w:lvl w:ilvl="0" w:tplc="DFB01F0A">
      <w:start w:val="1"/>
      <w:numFmt w:val="lowerLetter"/>
      <w:lvlText w:val="%1)"/>
      <w:lvlJc w:val="left"/>
      <w:pPr>
        <w:tabs>
          <w:tab w:val="num" w:pos="1004"/>
        </w:tabs>
        <w:ind w:left="1004" w:hanging="360"/>
      </w:pPr>
      <w:rPr>
        <w:rFonts w:hint="default"/>
        <w:strike w:val="0"/>
        <w:color w:val="auto"/>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7">
    <w:nsid w:val="71C6024F"/>
    <w:multiLevelType w:val="hybridMultilevel"/>
    <w:tmpl w:val="7172868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nsid w:val="71F10D7B"/>
    <w:multiLevelType w:val="multilevel"/>
    <w:tmpl w:val="6E8C5BE4"/>
    <w:lvl w:ilvl="0">
      <w:start w:val="1"/>
      <w:numFmt w:val="bullet"/>
      <w:lvlText w:val=""/>
      <w:lvlJc w:val="left"/>
      <w:pPr>
        <w:ind w:left="720" w:hanging="7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nsid w:val="72945E6F"/>
    <w:multiLevelType w:val="hybridMultilevel"/>
    <w:tmpl w:val="12D00D4C"/>
    <w:lvl w:ilvl="0" w:tplc="57C240BE">
      <w:start w:val="1"/>
      <w:numFmt w:val="bullet"/>
      <w:lvlText w:val=""/>
      <w:lvlJc w:val="left"/>
      <w:pPr>
        <w:tabs>
          <w:tab w:val="num" w:pos="720"/>
        </w:tabs>
        <w:ind w:left="720" w:hanging="360"/>
      </w:pPr>
      <w:rPr>
        <w:rFonts w:ascii="Wingdings" w:hAnsi="Wingdings" w:hint="default"/>
      </w:rPr>
    </w:lvl>
    <w:lvl w:ilvl="1" w:tplc="2A8225CC" w:tentative="1">
      <w:start w:val="1"/>
      <w:numFmt w:val="bullet"/>
      <w:lvlText w:val=""/>
      <w:lvlJc w:val="left"/>
      <w:pPr>
        <w:tabs>
          <w:tab w:val="num" w:pos="1440"/>
        </w:tabs>
        <w:ind w:left="1440" w:hanging="360"/>
      </w:pPr>
      <w:rPr>
        <w:rFonts w:ascii="Wingdings" w:hAnsi="Wingdings" w:hint="default"/>
      </w:rPr>
    </w:lvl>
    <w:lvl w:ilvl="2" w:tplc="4790E0FE" w:tentative="1">
      <w:start w:val="1"/>
      <w:numFmt w:val="bullet"/>
      <w:lvlText w:val=""/>
      <w:lvlJc w:val="left"/>
      <w:pPr>
        <w:tabs>
          <w:tab w:val="num" w:pos="2160"/>
        </w:tabs>
        <w:ind w:left="2160" w:hanging="360"/>
      </w:pPr>
      <w:rPr>
        <w:rFonts w:ascii="Wingdings" w:hAnsi="Wingdings" w:hint="default"/>
      </w:rPr>
    </w:lvl>
    <w:lvl w:ilvl="3" w:tplc="F3CC596E" w:tentative="1">
      <w:start w:val="1"/>
      <w:numFmt w:val="bullet"/>
      <w:lvlText w:val=""/>
      <w:lvlJc w:val="left"/>
      <w:pPr>
        <w:tabs>
          <w:tab w:val="num" w:pos="2880"/>
        </w:tabs>
        <w:ind w:left="2880" w:hanging="360"/>
      </w:pPr>
      <w:rPr>
        <w:rFonts w:ascii="Wingdings" w:hAnsi="Wingdings" w:hint="default"/>
      </w:rPr>
    </w:lvl>
    <w:lvl w:ilvl="4" w:tplc="46BAE1AC" w:tentative="1">
      <w:start w:val="1"/>
      <w:numFmt w:val="bullet"/>
      <w:lvlText w:val=""/>
      <w:lvlJc w:val="left"/>
      <w:pPr>
        <w:tabs>
          <w:tab w:val="num" w:pos="3600"/>
        </w:tabs>
        <w:ind w:left="3600" w:hanging="360"/>
      </w:pPr>
      <w:rPr>
        <w:rFonts w:ascii="Wingdings" w:hAnsi="Wingdings" w:hint="default"/>
      </w:rPr>
    </w:lvl>
    <w:lvl w:ilvl="5" w:tplc="487627AE" w:tentative="1">
      <w:start w:val="1"/>
      <w:numFmt w:val="bullet"/>
      <w:lvlText w:val=""/>
      <w:lvlJc w:val="left"/>
      <w:pPr>
        <w:tabs>
          <w:tab w:val="num" w:pos="4320"/>
        </w:tabs>
        <w:ind w:left="4320" w:hanging="360"/>
      </w:pPr>
      <w:rPr>
        <w:rFonts w:ascii="Wingdings" w:hAnsi="Wingdings" w:hint="default"/>
      </w:rPr>
    </w:lvl>
    <w:lvl w:ilvl="6" w:tplc="88406DD6" w:tentative="1">
      <w:start w:val="1"/>
      <w:numFmt w:val="bullet"/>
      <w:lvlText w:val=""/>
      <w:lvlJc w:val="left"/>
      <w:pPr>
        <w:tabs>
          <w:tab w:val="num" w:pos="5040"/>
        </w:tabs>
        <w:ind w:left="5040" w:hanging="360"/>
      </w:pPr>
      <w:rPr>
        <w:rFonts w:ascii="Wingdings" w:hAnsi="Wingdings" w:hint="default"/>
      </w:rPr>
    </w:lvl>
    <w:lvl w:ilvl="7" w:tplc="2BCED8CA" w:tentative="1">
      <w:start w:val="1"/>
      <w:numFmt w:val="bullet"/>
      <w:lvlText w:val=""/>
      <w:lvlJc w:val="left"/>
      <w:pPr>
        <w:tabs>
          <w:tab w:val="num" w:pos="5760"/>
        </w:tabs>
        <w:ind w:left="5760" w:hanging="360"/>
      </w:pPr>
      <w:rPr>
        <w:rFonts w:ascii="Wingdings" w:hAnsi="Wingdings" w:hint="default"/>
      </w:rPr>
    </w:lvl>
    <w:lvl w:ilvl="8" w:tplc="3EF47E3C" w:tentative="1">
      <w:start w:val="1"/>
      <w:numFmt w:val="bullet"/>
      <w:lvlText w:val=""/>
      <w:lvlJc w:val="left"/>
      <w:pPr>
        <w:tabs>
          <w:tab w:val="num" w:pos="6480"/>
        </w:tabs>
        <w:ind w:left="6480" w:hanging="360"/>
      </w:pPr>
      <w:rPr>
        <w:rFonts w:ascii="Wingdings" w:hAnsi="Wingdings" w:hint="default"/>
      </w:rPr>
    </w:lvl>
  </w:abstractNum>
  <w:abstractNum w:abstractNumId="80">
    <w:nsid w:val="79B27A59"/>
    <w:multiLevelType w:val="hybridMultilevel"/>
    <w:tmpl w:val="EE56F1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nsid w:val="7B943EEC"/>
    <w:multiLevelType w:val="hybridMultilevel"/>
    <w:tmpl w:val="644E9BCC"/>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43"/>
  </w:num>
  <w:num w:numId="23">
    <w:abstractNumId w:val="35"/>
  </w:num>
  <w:num w:numId="24">
    <w:abstractNumId w:val="76"/>
  </w:num>
  <w:num w:numId="25">
    <w:abstractNumId w:val="70"/>
  </w:num>
  <w:num w:numId="26">
    <w:abstractNumId w:val="81"/>
  </w:num>
  <w:num w:numId="27">
    <w:abstractNumId w:val="77"/>
  </w:num>
  <w:num w:numId="28">
    <w:abstractNumId w:val="49"/>
  </w:num>
  <w:num w:numId="29">
    <w:abstractNumId w:val="32"/>
  </w:num>
  <w:num w:numId="30">
    <w:abstractNumId w:val="62"/>
  </w:num>
  <w:num w:numId="31">
    <w:abstractNumId w:val="38"/>
  </w:num>
  <w:num w:numId="32">
    <w:abstractNumId w:val="48"/>
  </w:num>
  <w:num w:numId="33">
    <w:abstractNumId w:val="69"/>
  </w:num>
  <w:num w:numId="34">
    <w:abstractNumId w:val="56"/>
  </w:num>
  <w:num w:numId="35">
    <w:abstractNumId w:val="45"/>
  </w:num>
  <w:num w:numId="36">
    <w:abstractNumId w:val="37"/>
  </w:num>
  <w:num w:numId="37">
    <w:abstractNumId w:val="74"/>
  </w:num>
  <w:num w:numId="38">
    <w:abstractNumId w:val="71"/>
  </w:num>
  <w:num w:numId="39">
    <w:abstractNumId w:val="67"/>
  </w:num>
  <w:num w:numId="40">
    <w:abstractNumId w:val="66"/>
  </w:num>
  <w:num w:numId="41">
    <w:abstractNumId w:val="65"/>
  </w:num>
  <w:num w:numId="42">
    <w:abstractNumId w:val="39"/>
  </w:num>
  <w:num w:numId="43">
    <w:abstractNumId w:val="80"/>
  </w:num>
  <w:num w:numId="44">
    <w:abstractNumId w:val="60"/>
  </w:num>
  <w:num w:numId="45">
    <w:abstractNumId w:val="36"/>
  </w:num>
  <w:num w:numId="46">
    <w:abstractNumId w:val="64"/>
  </w:num>
  <w:num w:numId="47">
    <w:abstractNumId w:val="53"/>
  </w:num>
  <w:num w:numId="48">
    <w:abstractNumId w:val="42"/>
  </w:num>
  <w:num w:numId="49">
    <w:abstractNumId w:val="40"/>
  </w:num>
  <w:num w:numId="50">
    <w:abstractNumId w:val="34"/>
  </w:num>
  <w:num w:numId="51">
    <w:abstractNumId w:val="41"/>
  </w:num>
  <w:num w:numId="52">
    <w:abstractNumId w:val="78"/>
  </w:num>
  <w:num w:numId="53">
    <w:abstractNumId w:val="68"/>
  </w:num>
  <w:num w:numId="54">
    <w:abstractNumId w:val="44"/>
  </w:num>
  <w:num w:numId="55">
    <w:abstractNumId w:val="46"/>
  </w:num>
  <w:num w:numId="56">
    <w:abstractNumId w:val="61"/>
  </w:num>
  <w:num w:numId="57">
    <w:abstractNumId w:val="47"/>
  </w:num>
  <w:num w:numId="58">
    <w:abstractNumId w:val="50"/>
  </w:num>
  <w:num w:numId="59">
    <w:abstractNumId w:val="59"/>
  </w:num>
  <w:num w:numId="60">
    <w:abstractNumId w:val="57"/>
  </w:num>
  <w:num w:numId="61">
    <w:abstractNumId w:val="58"/>
  </w:num>
  <w:num w:numId="62">
    <w:abstractNumId w:val="75"/>
  </w:num>
  <w:num w:numId="63">
    <w:abstractNumId w:val="72"/>
  </w:num>
  <w:num w:numId="64">
    <w:abstractNumId w:val="33"/>
  </w:num>
  <w:num w:numId="65">
    <w:abstractNumId w:val="54"/>
  </w:num>
  <w:num w:numId="66">
    <w:abstractNumId w:val="73"/>
  </w:num>
  <w:num w:numId="67">
    <w:abstractNumId w:val="51"/>
  </w:num>
  <w:num w:numId="68">
    <w:abstractNumId w:val="52"/>
  </w:num>
  <w:num w:numId="69">
    <w:abstractNumId w:val="79"/>
  </w:num>
  <w:num w:numId="70">
    <w:abstractNumId w:val="55"/>
  </w:num>
  <w:num w:numId="71">
    <w:abstractNumId w:val="63"/>
  </w:num>
  <w:numIdMacAtCleanup w:val="6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mia">
    <w15:presenceInfo w15:providerId="None" w15:userId="Lam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efaultTableStyle w:val="Normal"/>
  <w:drawingGridHorizontalSpacing w:val="100"/>
  <w:drawingGridVerticalSpacing w:val="0"/>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9D0BE5"/>
    <w:rsid w:val="00000750"/>
    <w:rsid w:val="00013154"/>
    <w:rsid w:val="00037A6B"/>
    <w:rsid w:val="0005621E"/>
    <w:rsid w:val="0006161B"/>
    <w:rsid w:val="00065BE0"/>
    <w:rsid w:val="0007750D"/>
    <w:rsid w:val="00077EBA"/>
    <w:rsid w:val="00081AB5"/>
    <w:rsid w:val="00083F95"/>
    <w:rsid w:val="00084A5D"/>
    <w:rsid w:val="00084C07"/>
    <w:rsid w:val="00094CA4"/>
    <w:rsid w:val="000A6FA9"/>
    <w:rsid w:val="000B2B64"/>
    <w:rsid w:val="000B34C9"/>
    <w:rsid w:val="000B4FE9"/>
    <w:rsid w:val="000D1602"/>
    <w:rsid w:val="000D5A39"/>
    <w:rsid w:val="000D6C21"/>
    <w:rsid w:val="000E0066"/>
    <w:rsid w:val="000E4569"/>
    <w:rsid w:val="000E5A94"/>
    <w:rsid w:val="000F61BF"/>
    <w:rsid w:val="00111CFF"/>
    <w:rsid w:val="00117C17"/>
    <w:rsid w:val="0012075A"/>
    <w:rsid w:val="00121C09"/>
    <w:rsid w:val="001227D1"/>
    <w:rsid w:val="00122ED6"/>
    <w:rsid w:val="00137594"/>
    <w:rsid w:val="001446F8"/>
    <w:rsid w:val="00144C4D"/>
    <w:rsid w:val="00147BB3"/>
    <w:rsid w:val="00151FDB"/>
    <w:rsid w:val="001546EE"/>
    <w:rsid w:val="0016248D"/>
    <w:rsid w:val="00167BEC"/>
    <w:rsid w:val="001735FF"/>
    <w:rsid w:val="00173714"/>
    <w:rsid w:val="00175CCB"/>
    <w:rsid w:val="00186A52"/>
    <w:rsid w:val="001A1301"/>
    <w:rsid w:val="001B13A5"/>
    <w:rsid w:val="001B37C8"/>
    <w:rsid w:val="001B387E"/>
    <w:rsid w:val="001B696F"/>
    <w:rsid w:val="001C7C94"/>
    <w:rsid w:val="001E0A3B"/>
    <w:rsid w:val="001E60F1"/>
    <w:rsid w:val="001E77C8"/>
    <w:rsid w:val="001F24B2"/>
    <w:rsid w:val="001F50E6"/>
    <w:rsid w:val="00205AB9"/>
    <w:rsid w:val="00211AEC"/>
    <w:rsid w:val="00211BF8"/>
    <w:rsid w:val="00223B21"/>
    <w:rsid w:val="00227E38"/>
    <w:rsid w:val="00233BF4"/>
    <w:rsid w:val="00241FF1"/>
    <w:rsid w:val="00251075"/>
    <w:rsid w:val="00253EC1"/>
    <w:rsid w:val="00262B55"/>
    <w:rsid w:val="0027450A"/>
    <w:rsid w:val="00276D38"/>
    <w:rsid w:val="0028074D"/>
    <w:rsid w:val="002A4A7D"/>
    <w:rsid w:val="002A54BE"/>
    <w:rsid w:val="002B0BCC"/>
    <w:rsid w:val="002B6A90"/>
    <w:rsid w:val="002D1F31"/>
    <w:rsid w:val="002D3EE0"/>
    <w:rsid w:val="002D59FF"/>
    <w:rsid w:val="002E467E"/>
    <w:rsid w:val="002F52C3"/>
    <w:rsid w:val="00303334"/>
    <w:rsid w:val="00305CCF"/>
    <w:rsid w:val="00325923"/>
    <w:rsid w:val="00326F11"/>
    <w:rsid w:val="00335B89"/>
    <w:rsid w:val="0034241A"/>
    <w:rsid w:val="00342467"/>
    <w:rsid w:val="00342E0B"/>
    <w:rsid w:val="00342F68"/>
    <w:rsid w:val="00350F52"/>
    <w:rsid w:val="00353EC4"/>
    <w:rsid w:val="00354BEC"/>
    <w:rsid w:val="00375053"/>
    <w:rsid w:val="00381130"/>
    <w:rsid w:val="00384DDE"/>
    <w:rsid w:val="00385F94"/>
    <w:rsid w:val="00391C95"/>
    <w:rsid w:val="00395802"/>
    <w:rsid w:val="003A466A"/>
    <w:rsid w:val="003A4D87"/>
    <w:rsid w:val="003A5252"/>
    <w:rsid w:val="003A7DF5"/>
    <w:rsid w:val="003D08B5"/>
    <w:rsid w:val="003D2672"/>
    <w:rsid w:val="003D3535"/>
    <w:rsid w:val="003D737F"/>
    <w:rsid w:val="003D7EA2"/>
    <w:rsid w:val="003E36A6"/>
    <w:rsid w:val="003E3D66"/>
    <w:rsid w:val="003E778B"/>
    <w:rsid w:val="003F0F1E"/>
    <w:rsid w:val="003F46C3"/>
    <w:rsid w:val="00403F23"/>
    <w:rsid w:val="0040565A"/>
    <w:rsid w:val="00406281"/>
    <w:rsid w:val="00426241"/>
    <w:rsid w:val="00431114"/>
    <w:rsid w:val="00441704"/>
    <w:rsid w:val="00447CCE"/>
    <w:rsid w:val="00450E38"/>
    <w:rsid w:val="00451272"/>
    <w:rsid w:val="004549B0"/>
    <w:rsid w:val="004554C5"/>
    <w:rsid w:val="004603D5"/>
    <w:rsid w:val="00472A26"/>
    <w:rsid w:val="004B46E7"/>
    <w:rsid w:val="004B7096"/>
    <w:rsid w:val="004C310E"/>
    <w:rsid w:val="004F3918"/>
    <w:rsid w:val="00501F1F"/>
    <w:rsid w:val="00502AEB"/>
    <w:rsid w:val="005033BA"/>
    <w:rsid w:val="00504759"/>
    <w:rsid w:val="00514155"/>
    <w:rsid w:val="00515E9A"/>
    <w:rsid w:val="00523F8F"/>
    <w:rsid w:val="00533F5D"/>
    <w:rsid w:val="005356EA"/>
    <w:rsid w:val="00535D98"/>
    <w:rsid w:val="005360F0"/>
    <w:rsid w:val="0055120F"/>
    <w:rsid w:val="0055343D"/>
    <w:rsid w:val="00553C25"/>
    <w:rsid w:val="00554999"/>
    <w:rsid w:val="0055565B"/>
    <w:rsid w:val="0055791F"/>
    <w:rsid w:val="00567691"/>
    <w:rsid w:val="00585B2A"/>
    <w:rsid w:val="00593517"/>
    <w:rsid w:val="00596F71"/>
    <w:rsid w:val="005A228A"/>
    <w:rsid w:val="005B38D2"/>
    <w:rsid w:val="005B6BA8"/>
    <w:rsid w:val="005D2CB0"/>
    <w:rsid w:val="005D411B"/>
    <w:rsid w:val="005F0FB7"/>
    <w:rsid w:val="00600037"/>
    <w:rsid w:val="006044F5"/>
    <w:rsid w:val="0060521A"/>
    <w:rsid w:val="0060621D"/>
    <w:rsid w:val="00607423"/>
    <w:rsid w:val="00610C24"/>
    <w:rsid w:val="006176C7"/>
    <w:rsid w:val="00630775"/>
    <w:rsid w:val="0064272F"/>
    <w:rsid w:val="00646CF9"/>
    <w:rsid w:val="00654BD2"/>
    <w:rsid w:val="00655712"/>
    <w:rsid w:val="00687B69"/>
    <w:rsid w:val="0069684D"/>
    <w:rsid w:val="006A3A5F"/>
    <w:rsid w:val="006A5FE2"/>
    <w:rsid w:val="006B2608"/>
    <w:rsid w:val="006B6491"/>
    <w:rsid w:val="006C0925"/>
    <w:rsid w:val="006C3363"/>
    <w:rsid w:val="006C7946"/>
    <w:rsid w:val="006D7631"/>
    <w:rsid w:val="006E639C"/>
    <w:rsid w:val="006E642D"/>
    <w:rsid w:val="006F0E04"/>
    <w:rsid w:val="007151F8"/>
    <w:rsid w:val="007208E7"/>
    <w:rsid w:val="0073718D"/>
    <w:rsid w:val="00740603"/>
    <w:rsid w:val="0074305C"/>
    <w:rsid w:val="00743A2D"/>
    <w:rsid w:val="00751B60"/>
    <w:rsid w:val="0075375B"/>
    <w:rsid w:val="0075391A"/>
    <w:rsid w:val="00777E7E"/>
    <w:rsid w:val="00781264"/>
    <w:rsid w:val="0078383F"/>
    <w:rsid w:val="00784939"/>
    <w:rsid w:val="007869AC"/>
    <w:rsid w:val="007A396E"/>
    <w:rsid w:val="007A6D71"/>
    <w:rsid w:val="007B0BA8"/>
    <w:rsid w:val="007B60E2"/>
    <w:rsid w:val="007C181B"/>
    <w:rsid w:val="007D381D"/>
    <w:rsid w:val="007D4A11"/>
    <w:rsid w:val="007D74D8"/>
    <w:rsid w:val="007E10C6"/>
    <w:rsid w:val="007E35B1"/>
    <w:rsid w:val="007F2B01"/>
    <w:rsid w:val="008023AD"/>
    <w:rsid w:val="00804455"/>
    <w:rsid w:val="00804DF4"/>
    <w:rsid w:val="008073CA"/>
    <w:rsid w:val="00807A0B"/>
    <w:rsid w:val="00810BA9"/>
    <w:rsid w:val="008116B8"/>
    <w:rsid w:val="008168C4"/>
    <w:rsid w:val="008179A0"/>
    <w:rsid w:val="00820050"/>
    <w:rsid w:val="008213AF"/>
    <w:rsid w:val="00821420"/>
    <w:rsid w:val="0082500E"/>
    <w:rsid w:val="008268AD"/>
    <w:rsid w:val="00836BA1"/>
    <w:rsid w:val="008427BE"/>
    <w:rsid w:val="00843F81"/>
    <w:rsid w:val="0084646E"/>
    <w:rsid w:val="00847284"/>
    <w:rsid w:val="00851A4D"/>
    <w:rsid w:val="00862C92"/>
    <w:rsid w:val="0089045C"/>
    <w:rsid w:val="008934F4"/>
    <w:rsid w:val="00896CE7"/>
    <w:rsid w:val="008B1118"/>
    <w:rsid w:val="008C247C"/>
    <w:rsid w:val="008E0E73"/>
    <w:rsid w:val="008E16A3"/>
    <w:rsid w:val="008E1FB7"/>
    <w:rsid w:val="008E2200"/>
    <w:rsid w:val="008E2A77"/>
    <w:rsid w:val="008F0AEB"/>
    <w:rsid w:val="008F35DE"/>
    <w:rsid w:val="008F7E2B"/>
    <w:rsid w:val="009026C8"/>
    <w:rsid w:val="0091160C"/>
    <w:rsid w:val="00920774"/>
    <w:rsid w:val="009226F4"/>
    <w:rsid w:val="0092688D"/>
    <w:rsid w:val="00936AF3"/>
    <w:rsid w:val="00946638"/>
    <w:rsid w:val="0095519A"/>
    <w:rsid w:val="00956BBE"/>
    <w:rsid w:val="00967F28"/>
    <w:rsid w:val="00970D2F"/>
    <w:rsid w:val="00980907"/>
    <w:rsid w:val="00990125"/>
    <w:rsid w:val="009A6B9B"/>
    <w:rsid w:val="009C270A"/>
    <w:rsid w:val="009D0BE5"/>
    <w:rsid w:val="009D611D"/>
    <w:rsid w:val="009E73C6"/>
    <w:rsid w:val="00A007A8"/>
    <w:rsid w:val="00A0393A"/>
    <w:rsid w:val="00A1565D"/>
    <w:rsid w:val="00A1758E"/>
    <w:rsid w:val="00A300FB"/>
    <w:rsid w:val="00A30674"/>
    <w:rsid w:val="00A34F67"/>
    <w:rsid w:val="00A461C6"/>
    <w:rsid w:val="00A56CA8"/>
    <w:rsid w:val="00A6181F"/>
    <w:rsid w:val="00A6377D"/>
    <w:rsid w:val="00A63B57"/>
    <w:rsid w:val="00A65382"/>
    <w:rsid w:val="00A67A58"/>
    <w:rsid w:val="00A70CCD"/>
    <w:rsid w:val="00A71728"/>
    <w:rsid w:val="00A75C66"/>
    <w:rsid w:val="00A82853"/>
    <w:rsid w:val="00A85672"/>
    <w:rsid w:val="00A93999"/>
    <w:rsid w:val="00AA1135"/>
    <w:rsid w:val="00AA192F"/>
    <w:rsid w:val="00AA4852"/>
    <w:rsid w:val="00AB1920"/>
    <w:rsid w:val="00AC79AA"/>
    <w:rsid w:val="00AD5C31"/>
    <w:rsid w:val="00AE4682"/>
    <w:rsid w:val="00AF6BFB"/>
    <w:rsid w:val="00B0025F"/>
    <w:rsid w:val="00B00A91"/>
    <w:rsid w:val="00B05DAB"/>
    <w:rsid w:val="00B12E4C"/>
    <w:rsid w:val="00B2019E"/>
    <w:rsid w:val="00B204D2"/>
    <w:rsid w:val="00B208F3"/>
    <w:rsid w:val="00B20CD0"/>
    <w:rsid w:val="00B324D1"/>
    <w:rsid w:val="00B33B10"/>
    <w:rsid w:val="00B37DA1"/>
    <w:rsid w:val="00B46B37"/>
    <w:rsid w:val="00B46B96"/>
    <w:rsid w:val="00B54E45"/>
    <w:rsid w:val="00B554D3"/>
    <w:rsid w:val="00B56792"/>
    <w:rsid w:val="00B6429C"/>
    <w:rsid w:val="00B642EC"/>
    <w:rsid w:val="00B64CF1"/>
    <w:rsid w:val="00B650D8"/>
    <w:rsid w:val="00B657B3"/>
    <w:rsid w:val="00B71F6D"/>
    <w:rsid w:val="00B773F3"/>
    <w:rsid w:val="00B81F28"/>
    <w:rsid w:val="00B83291"/>
    <w:rsid w:val="00B842BC"/>
    <w:rsid w:val="00B85F00"/>
    <w:rsid w:val="00B93E94"/>
    <w:rsid w:val="00B94255"/>
    <w:rsid w:val="00B9461B"/>
    <w:rsid w:val="00BB1F20"/>
    <w:rsid w:val="00BB7863"/>
    <w:rsid w:val="00BC0B7E"/>
    <w:rsid w:val="00BD0B8B"/>
    <w:rsid w:val="00BE0BF9"/>
    <w:rsid w:val="00BE2902"/>
    <w:rsid w:val="00C101C0"/>
    <w:rsid w:val="00C235AC"/>
    <w:rsid w:val="00C256B5"/>
    <w:rsid w:val="00C33CB4"/>
    <w:rsid w:val="00C35106"/>
    <w:rsid w:val="00C42312"/>
    <w:rsid w:val="00C46CC6"/>
    <w:rsid w:val="00C6771A"/>
    <w:rsid w:val="00C91B14"/>
    <w:rsid w:val="00C91B44"/>
    <w:rsid w:val="00C95D22"/>
    <w:rsid w:val="00CA6047"/>
    <w:rsid w:val="00CA74F1"/>
    <w:rsid w:val="00CC7224"/>
    <w:rsid w:val="00CD1049"/>
    <w:rsid w:val="00CD5EC4"/>
    <w:rsid w:val="00CE00CD"/>
    <w:rsid w:val="00CE235B"/>
    <w:rsid w:val="00CE2C86"/>
    <w:rsid w:val="00CE3501"/>
    <w:rsid w:val="00CF1B85"/>
    <w:rsid w:val="00CF2A2F"/>
    <w:rsid w:val="00CF30E0"/>
    <w:rsid w:val="00CF72BE"/>
    <w:rsid w:val="00D212CE"/>
    <w:rsid w:val="00D32F81"/>
    <w:rsid w:val="00D35FF1"/>
    <w:rsid w:val="00D42000"/>
    <w:rsid w:val="00D51521"/>
    <w:rsid w:val="00D54679"/>
    <w:rsid w:val="00D65196"/>
    <w:rsid w:val="00D664ED"/>
    <w:rsid w:val="00D7059B"/>
    <w:rsid w:val="00D73F19"/>
    <w:rsid w:val="00D76311"/>
    <w:rsid w:val="00D81820"/>
    <w:rsid w:val="00D82CA3"/>
    <w:rsid w:val="00D85E01"/>
    <w:rsid w:val="00D860CC"/>
    <w:rsid w:val="00D910BA"/>
    <w:rsid w:val="00DA0010"/>
    <w:rsid w:val="00DA4F63"/>
    <w:rsid w:val="00DA7A93"/>
    <w:rsid w:val="00DA7CD5"/>
    <w:rsid w:val="00DC360C"/>
    <w:rsid w:val="00DD008E"/>
    <w:rsid w:val="00DD10A5"/>
    <w:rsid w:val="00DD40FB"/>
    <w:rsid w:val="00DD56D3"/>
    <w:rsid w:val="00DF6464"/>
    <w:rsid w:val="00E0374B"/>
    <w:rsid w:val="00E04D04"/>
    <w:rsid w:val="00E06162"/>
    <w:rsid w:val="00E14491"/>
    <w:rsid w:val="00E15D1E"/>
    <w:rsid w:val="00E25FE6"/>
    <w:rsid w:val="00E31233"/>
    <w:rsid w:val="00E32080"/>
    <w:rsid w:val="00E42B2A"/>
    <w:rsid w:val="00E57741"/>
    <w:rsid w:val="00E71CBC"/>
    <w:rsid w:val="00E823FC"/>
    <w:rsid w:val="00E91FB1"/>
    <w:rsid w:val="00E93854"/>
    <w:rsid w:val="00EB3684"/>
    <w:rsid w:val="00EB56B4"/>
    <w:rsid w:val="00EB56E4"/>
    <w:rsid w:val="00EB6B02"/>
    <w:rsid w:val="00EC3449"/>
    <w:rsid w:val="00EC3F3A"/>
    <w:rsid w:val="00ED5703"/>
    <w:rsid w:val="00EE01E3"/>
    <w:rsid w:val="00EE1636"/>
    <w:rsid w:val="00EE4E14"/>
    <w:rsid w:val="00EE7A96"/>
    <w:rsid w:val="00EF04EF"/>
    <w:rsid w:val="00F133F2"/>
    <w:rsid w:val="00F2056C"/>
    <w:rsid w:val="00F256AC"/>
    <w:rsid w:val="00F3516B"/>
    <w:rsid w:val="00F53F80"/>
    <w:rsid w:val="00F61548"/>
    <w:rsid w:val="00F62EAD"/>
    <w:rsid w:val="00F63453"/>
    <w:rsid w:val="00F6523F"/>
    <w:rsid w:val="00F80C5E"/>
    <w:rsid w:val="00F817DF"/>
    <w:rsid w:val="00F83470"/>
    <w:rsid w:val="00F84F2F"/>
    <w:rsid w:val="00F9215C"/>
    <w:rsid w:val="00FB3EB1"/>
    <w:rsid w:val="00FC7E03"/>
    <w:rsid w:val="00FD06DA"/>
    <w:rsid w:val="00FD2EA6"/>
    <w:rsid w:val="00FD3B68"/>
    <w:rsid w:val="00FE5785"/>
    <w:rsid w:val="00FF155E"/>
    <w:rsid w:val="00FF6D73"/>
    <w:rsid w:val="00FF7D0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B37"/>
    <w:pPr>
      <w:suppressAutoHyphens/>
      <w:spacing w:before="120" w:after="120"/>
      <w:jc w:val="both"/>
    </w:pPr>
    <w:rPr>
      <w:rFonts w:ascii="Arial" w:hAnsi="Arial"/>
      <w:lang w:val="en-GB" w:eastAsia="ar-SA"/>
    </w:rPr>
  </w:style>
  <w:style w:type="paragraph" w:styleId="Heading1">
    <w:name w:val="heading 1"/>
    <w:basedOn w:val="Heading2"/>
    <w:next w:val="Normal"/>
    <w:qFormat/>
    <w:rsid w:val="00B46B96"/>
    <w:pPr>
      <w:pageBreakBefore/>
      <w:numPr>
        <w:numId w:val="22"/>
      </w:numPr>
      <w:spacing w:before="120"/>
      <w:outlineLvl w:val="0"/>
    </w:pPr>
  </w:style>
  <w:style w:type="paragraph" w:styleId="Heading2">
    <w:name w:val="heading 2"/>
    <w:basedOn w:val="Normal"/>
    <w:next w:val="Normal"/>
    <w:qFormat/>
    <w:rsid w:val="00B46B96"/>
    <w:pPr>
      <w:keepNext/>
      <w:spacing w:before="240" w:after="60"/>
      <w:outlineLvl w:val="1"/>
    </w:pPr>
    <w:rPr>
      <w:rFonts w:ascii="Arial Bold" w:hAnsi="Arial Bold"/>
      <w:b/>
      <w:bCs/>
      <w:iCs/>
      <w:caps/>
      <w:szCs w:val="24"/>
    </w:rPr>
  </w:style>
  <w:style w:type="paragraph" w:styleId="Heading3">
    <w:name w:val="heading 3"/>
    <w:basedOn w:val="Normal"/>
    <w:next w:val="Normal"/>
    <w:qFormat/>
    <w:rsid w:val="00B81F28"/>
    <w:pPr>
      <w:keepNext/>
      <w:spacing w:before="240" w:after="60"/>
      <w:outlineLvl w:val="2"/>
    </w:pPr>
    <w:rPr>
      <w:rFonts w:cs="Arial"/>
      <w:b/>
      <w:bCs/>
      <w:szCs w:val="26"/>
    </w:rPr>
  </w:style>
  <w:style w:type="paragraph" w:styleId="Heading4">
    <w:name w:val="heading 4"/>
    <w:basedOn w:val="Normal"/>
    <w:next w:val="Normal"/>
    <w:link w:val="Heading4Char"/>
    <w:autoRedefine/>
    <w:qFormat/>
    <w:rsid w:val="00B81F28"/>
    <w:pPr>
      <w:keepNext/>
      <w:numPr>
        <w:ilvl w:val="3"/>
        <w:numId w:val="22"/>
      </w:numPr>
      <w:spacing w:after="240"/>
      <w:outlineLvl w:val="3"/>
    </w:pPr>
    <w:rPr>
      <w:b/>
    </w:rPr>
  </w:style>
  <w:style w:type="paragraph" w:styleId="Heading5">
    <w:name w:val="heading 5"/>
    <w:basedOn w:val="Normal"/>
    <w:next w:val="Normal"/>
    <w:link w:val="Heading5Char"/>
    <w:qFormat/>
    <w:locked/>
    <w:rsid w:val="003D08B5"/>
    <w:pPr>
      <w:spacing w:before="240" w:after="60"/>
      <w:outlineLvl w:val="4"/>
    </w:pPr>
    <w:rPr>
      <w:sz w:val="22"/>
    </w:rPr>
  </w:style>
  <w:style w:type="paragraph" w:styleId="Heading6">
    <w:name w:val="heading 6"/>
    <w:basedOn w:val="Normal"/>
    <w:next w:val="Normal"/>
    <w:qFormat/>
    <w:rsid w:val="00B81F28"/>
    <w:pPr>
      <w:numPr>
        <w:numId w:val="23"/>
      </w:numPr>
      <w:outlineLvl w:val="5"/>
    </w:pPr>
    <w:rPr>
      <w:bCs/>
      <w:iCs/>
      <w:szCs w:val="24"/>
    </w:rPr>
  </w:style>
  <w:style w:type="paragraph" w:styleId="Heading7">
    <w:name w:val="heading 7"/>
    <w:basedOn w:val="Normal"/>
    <w:next w:val="Normal"/>
    <w:qFormat/>
    <w:locked/>
    <w:rsid w:val="003D08B5"/>
    <w:pPr>
      <w:spacing w:before="240" w:after="60"/>
      <w:outlineLvl w:val="6"/>
    </w:pPr>
  </w:style>
  <w:style w:type="paragraph" w:styleId="Heading8">
    <w:name w:val="heading 8"/>
    <w:basedOn w:val="Normal"/>
    <w:next w:val="Normal"/>
    <w:qFormat/>
    <w:locked/>
    <w:rsid w:val="003D08B5"/>
    <w:pPr>
      <w:spacing w:before="240" w:after="60"/>
      <w:outlineLvl w:val="7"/>
    </w:pPr>
    <w:rPr>
      <w:i/>
    </w:rPr>
  </w:style>
  <w:style w:type="paragraph" w:styleId="Heading9">
    <w:name w:val="heading 9"/>
    <w:basedOn w:val="Normal"/>
    <w:next w:val="Normal"/>
    <w:qFormat/>
    <w:locked/>
    <w:rsid w:val="003D08B5"/>
    <w:p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locked/>
    <w:rsid w:val="003D08B5"/>
    <w:rPr>
      <w:rFonts w:ascii="Symbol" w:hAnsi="Symbol"/>
    </w:rPr>
  </w:style>
  <w:style w:type="character" w:customStyle="1" w:styleId="WW8Num2z0">
    <w:name w:val="WW8Num2z0"/>
    <w:locked/>
    <w:rsid w:val="003D08B5"/>
    <w:rPr>
      <w:rFonts w:ascii="Symbol" w:hAnsi="Symbol"/>
    </w:rPr>
  </w:style>
  <w:style w:type="character" w:customStyle="1" w:styleId="WW8Num3z2">
    <w:name w:val="WW8Num3z2"/>
    <w:locked/>
    <w:rsid w:val="003D08B5"/>
    <w:rPr>
      <w:rFonts w:ascii="Times New Roman" w:hAnsi="Times New Roman"/>
    </w:rPr>
  </w:style>
  <w:style w:type="character" w:customStyle="1" w:styleId="WW8Num3z3">
    <w:name w:val="WW8Num3z3"/>
    <w:locked/>
    <w:rsid w:val="003D08B5"/>
    <w:rPr>
      <w:rFonts w:ascii="Symbol" w:hAnsi="Symbol"/>
    </w:rPr>
  </w:style>
  <w:style w:type="character" w:customStyle="1" w:styleId="WW8Num4z2">
    <w:name w:val="WW8Num4z2"/>
    <w:locked/>
    <w:rsid w:val="003D08B5"/>
    <w:rPr>
      <w:rFonts w:ascii="Times New Roman" w:hAnsi="Times New Roman"/>
    </w:rPr>
  </w:style>
  <w:style w:type="character" w:customStyle="1" w:styleId="WW8Num4z3">
    <w:name w:val="WW8Num4z3"/>
    <w:locked/>
    <w:rsid w:val="003D08B5"/>
    <w:rPr>
      <w:rFonts w:ascii="Symbol" w:hAnsi="Symbol"/>
    </w:rPr>
  </w:style>
  <w:style w:type="character" w:customStyle="1" w:styleId="WW8Num5z0">
    <w:name w:val="WW8Num5z0"/>
    <w:locked/>
    <w:rsid w:val="003D08B5"/>
    <w:rPr>
      <w:rFonts w:ascii="Symbol" w:hAnsi="Symbol"/>
    </w:rPr>
  </w:style>
  <w:style w:type="character" w:customStyle="1" w:styleId="WW8Num6z0">
    <w:name w:val="WW8Num6z0"/>
    <w:locked/>
    <w:rsid w:val="003D08B5"/>
    <w:rPr>
      <w:rFonts w:ascii="Symbol" w:hAnsi="Symbol"/>
    </w:rPr>
  </w:style>
  <w:style w:type="character" w:customStyle="1" w:styleId="WW8Num7z2">
    <w:name w:val="WW8Num7z2"/>
    <w:locked/>
    <w:rsid w:val="003D08B5"/>
    <w:rPr>
      <w:rFonts w:ascii="Times New Roman" w:hAnsi="Times New Roman"/>
    </w:rPr>
  </w:style>
  <w:style w:type="character" w:customStyle="1" w:styleId="WW8Num7z3">
    <w:name w:val="WW8Num7z3"/>
    <w:locked/>
    <w:rsid w:val="003D08B5"/>
    <w:rPr>
      <w:rFonts w:ascii="Symbol" w:hAnsi="Symbol"/>
    </w:rPr>
  </w:style>
  <w:style w:type="character" w:customStyle="1" w:styleId="WW8Num8z0">
    <w:name w:val="WW8Num8z0"/>
    <w:locked/>
    <w:rsid w:val="003D08B5"/>
    <w:rPr>
      <w:rFonts w:ascii="Times New Roman" w:hAnsi="Times New Roman"/>
    </w:rPr>
  </w:style>
  <w:style w:type="character" w:customStyle="1" w:styleId="WW8Num9z2">
    <w:name w:val="WW8Num9z2"/>
    <w:locked/>
    <w:rsid w:val="003D08B5"/>
    <w:rPr>
      <w:rFonts w:ascii="Times New Roman" w:hAnsi="Times New Roman"/>
    </w:rPr>
  </w:style>
  <w:style w:type="character" w:customStyle="1" w:styleId="WW8Num9z3">
    <w:name w:val="WW8Num9z3"/>
    <w:locked/>
    <w:rsid w:val="003D08B5"/>
    <w:rPr>
      <w:rFonts w:ascii="Symbol" w:hAnsi="Symbol"/>
    </w:rPr>
  </w:style>
  <w:style w:type="character" w:customStyle="1" w:styleId="WW8Num10z0">
    <w:name w:val="WW8Num10z0"/>
    <w:locked/>
    <w:rsid w:val="003D08B5"/>
    <w:rPr>
      <w:rFonts w:ascii="Symbol" w:hAnsi="Symbol"/>
    </w:rPr>
  </w:style>
  <w:style w:type="character" w:customStyle="1" w:styleId="WW8Num11z0">
    <w:name w:val="WW8Num11z0"/>
    <w:locked/>
    <w:rsid w:val="003D08B5"/>
    <w:rPr>
      <w:rFonts w:ascii="Symbol" w:hAnsi="Symbol"/>
    </w:rPr>
  </w:style>
  <w:style w:type="character" w:customStyle="1" w:styleId="WW8Num12z0">
    <w:name w:val="WW8Num12z0"/>
    <w:locked/>
    <w:rsid w:val="003D08B5"/>
    <w:rPr>
      <w:rFonts w:ascii="Symbol" w:hAnsi="Symbol"/>
    </w:rPr>
  </w:style>
  <w:style w:type="character" w:customStyle="1" w:styleId="WW8Num13z0">
    <w:name w:val="WW8Num13z0"/>
    <w:locked/>
    <w:rsid w:val="003D08B5"/>
    <w:rPr>
      <w:rFonts w:ascii="Times New Roman" w:hAnsi="Times New Roman"/>
    </w:rPr>
  </w:style>
  <w:style w:type="character" w:customStyle="1" w:styleId="WW8Num15z0">
    <w:name w:val="WW8Num15z0"/>
    <w:locked/>
    <w:rsid w:val="003D08B5"/>
    <w:rPr>
      <w:rFonts w:ascii="Times New Roman" w:hAnsi="Times New Roman"/>
    </w:rPr>
  </w:style>
  <w:style w:type="character" w:customStyle="1" w:styleId="WW8Num16z0">
    <w:name w:val="WW8Num16z0"/>
    <w:locked/>
    <w:rsid w:val="003D08B5"/>
    <w:rPr>
      <w:rFonts w:ascii="Times New Roman" w:hAnsi="Times New Roman"/>
    </w:rPr>
  </w:style>
  <w:style w:type="character" w:customStyle="1" w:styleId="WW8Num17z0">
    <w:name w:val="WW8Num17z0"/>
    <w:locked/>
    <w:rsid w:val="003D08B5"/>
    <w:rPr>
      <w:rFonts w:ascii="Wingdings" w:hAnsi="Wingdings"/>
    </w:rPr>
  </w:style>
  <w:style w:type="character" w:customStyle="1" w:styleId="WW8Num18z0">
    <w:name w:val="WW8Num18z0"/>
    <w:locked/>
    <w:rsid w:val="003D08B5"/>
    <w:rPr>
      <w:rFonts w:ascii="Symbol" w:hAnsi="Symbol"/>
    </w:rPr>
  </w:style>
  <w:style w:type="character" w:customStyle="1" w:styleId="WW8Num19z2">
    <w:name w:val="WW8Num19z2"/>
    <w:locked/>
    <w:rsid w:val="003D08B5"/>
    <w:rPr>
      <w:rFonts w:ascii="Wingdings" w:hAnsi="Wingdings"/>
    </w:rPr>
  </w:style>
  <w:style w:type="character" w:customStyle="1" w:styleId="WW8Num19z3">
    <w:name w:val="WW8Num19z3"/>
    <w:locked/>
    <w:rsid w:val="003D08B5"/>
    <w:rPr>
      <w:rFonts w:ascii="Symbol" w:hAnsi="Symbol"/>
    </w:rPr>
  </w:style>
  <w:style w:type="character" w:customStyle="1" w:styleId="WW8Num22z0">
    <w:name w:val="WW8Num22z0"/>
    <w:locked/>
    <w:rsid w:val="003D08B5"/>
    <w:rPr>
      <w:rFonts w:ascii="Symbol" w:hAnsi="Symbol"/>
    </w:rPr>
  </w:style>
  <w:style w:type="character" w:customStyle="1" w:styleId="WW8Num22z1">
    <w:name w:val="WW8Num22z1"/>
    <w:locked/>
    <w:rsid w:val="003D08B5"/>
    <w:rPr>
      <w:rFonts w:ascii="Courier New" w:hAnsi="Courier New" w:cs="Courier New"/>
    </w:rPr>
  </w:style>
  <w:style w:type="character" w:customStyle="1" w:styleId="WW8Num23z0">
    <w:name w:val="WW8Num23z0"/>
    <w:locked/>
    <w:rsid w:val="003D08B5"/>
    <w:rPr>
      <w:rFonts w:ascii="Wingdings" w:hAnsi="Wingdings"/>
    </w:rPr>
  </w:style>
  <w:style w:type="character" w:customStyle="1" w:styleId="WW8Num23z1">
    <w:name w:val="WW8Num23z1"/>
    <w:locked/>
    <w:rsid w:val="003D08B5"/>
    <w:rPr>
      <w:rFonts w:ascii="Courier New" w:hAnsi="Courier New" w:cs="Courier New"/>
    </w:rPr>
  </w:style>
  <w:style w:type="character" w:customStyle="1" w:styleId="WW8Num24z0">
    <w:name w:val="WW8Num24z0"/>
    <w:locked/>
    <w:rsid w:val="003D08B5"/>
    <w:rPr>
      <w:rFonts w:ascii="Symbol" w:hAnsi="Symbol" w:cs="OpenSymbol"/>
    </w:rPr>
  </w:style>
  <w:style w:type="character" w:customStyle="1" w:styleId="WW8Num24z1">
    <w:name w:val="WW8Num24z1"/>
    <w:locked/>
    <w:rsid w:val="003D08B5"/>
    <w:rPr>
      <w:rFonts w:ascii="OpenSymbol" w:hAnsi="OpenSymbol" w:cs="OpenSymbol"/>
    </w:rPr>
  </w:style>
  <w:style w:type="character" w:customStyle="1" w:styleId="WW8Num25z0">
    <w:name w:val="WW8Num25z0"/>
    <w:locked/>
    <w:rsid w:val="003D08B5"/>
    <w:rPr>
      <w:rFonts w:ascii="Times New Roman" w:hAnsi="Times New Roman"/>
    </w:rPr>
  </w:style>
  <w:style w:type="character" w:customStyle="1" w:styleId="WW8Num25z1">
    <w:name w:val="WW8Num25z1"/>
    <w:locked/>
    <w:rsid w:val="003D08B5"/>
    <w:rPr>
      <w:rFonts w:ascii="OpenSymbol" w:hAnsi="OpenSymbol" w:cs="OpenSymbol"/>
    </w:rPr>
  </w:style>
  <w:style w:type="character" w:customStyle="1" w:styleId="WW8Num28z0">
    <w:name w:val="WW8Num28z0"/>
    <w:locked/>
    <w:rsid w:val="003D08B5"/>
    <w:rPr>
      <w:rFonts w:ascii="Symbol" w:hAnsi="Symbol"/>
    </w:rPr>
  </w:style>
  <w:style w:type="character" w:customStyle="1" w:styleId="WW8Num28z1">
    <w:name w:val="WW8Num28z1"/>
    <w:locked/>
    <w:rsid w:val="003D08B5"/>
    <w:rPr>
      <w:rFonts w:ascii="OpenSymbol" w:hAnsi="OpenSymbol" w:cs="OpenSymbol"/>
    </w:rPr>
  </w:style>
  <w:style w:type="character" w:customStyle="1" w:styleId="WW8Num29z0">
    <w:name w:val="WW8Num29z0"/>
    <w:locked/>
    <w:rsid w:val="003D08B5"/>
    <w:rPr>
      <w:rFonts w:ascii="Symbol" w:hAnsi="Symbol"/>
    </w:rPr>
  </w:style>
  <w:style w:type="character" w:customStyle="1" w:styleId="WW8Num29z1">
    <w:name w:val="WW8Num29z1"/>
    <w:locked/>
    <w:rsid w:val="003D08B5"/>
    <w:rPr>
      <w:rFonts w:ascii="OpenSymbol" w:hAnsi="OpenSymbol" w:cs="OpenSymbol"/>
    </w:rPr>
  </w:style>
  <w:style w:type="character" w:customStyle="1" w:styleId="WW8Num32z0">
    <w:name w:val="WW8Num32z0"/>
    <w:locked/>
    <w:rsid w:val="003D08B5"/>
    <w:rPr>
      <w:rFonts w:ascii="Symbol" w:hAnsi="Symbol" w:cs="OpenSymbol"/>
    </w:rPr>
  </w:style>
  <w:style w:type="character" w:customStyle="1" w:styleId="WW8Num32z1">
    <w:name w:val="WW8Num32z1"/>
    <w:locked/>
    <w:rsid w:val="003D08B5"/>
    <w:rPr>
      <w:rFonts w:ascii="OpenSymbol" w:hAnsi="OpenSymbol" w:cs="OpenSymbol"/>
    </w:rPr>
  </w:style>
  <w:style w:type="character" w:customStyle="1" w:styleId="Absatz-Standardschriftart">
    <w:name w:val="Absatz-Standardschriftart"/>
    <w:locked/>
    <w:rsid w:val="003D08B5"/>
  </w:style>
  <w:style w:type="character" w:customStyle="1" w:styleId="Domylnaczcionkaakapitu2">
    <w:name w:val="Domyślna czcionka akapitu2"/>
    <w:locked/>
    <w:rsid w:val="003D08B5"/>
  </w:style>
  <w:style w:type="character" w:customStyle="1" w:styleId="WW-Absatz-Standardschriftart">
    <w:name w:val="WW-Absatz-Standardschriftart"/>
    <w:locked/>
    <w:rsid w:val="003D08B5"/>
  </w:style>
  <w:style w:type="character" w:customStyle="1" w:styleId="Policepardfaut1">
    <w:name w:val="Police par défaut1"/>
    <w:locked/>
    <w:rsid w:val="003D08B5"/>
  </w:style>
  <w:style w:type="character" w:customStyle="1" w:styleId="WW-Absatz-Standardschriftart1">
    <w:name w:val="WW-Absatz-Standardschriftart1"/>
    <w:locked/>
    <w:rsid w:val="003D08B5"/>
  </w:style>
  <w:style w:type="character" w:customStyle="1" w:styleId="WW-Absatz-Standardschriftart11">
    <w:name w:val="WW-Absatz-Standardschriftart11"/>
    <w:locked/>
    <w:rsid w:val="003D08B5"/>
  </w:style>
  <w:style w:type="character" w:customStyle="1" w:styleId="WW-DefaultParagraphFont">
    <w:name w:val="WW-Default Paragraph Font"/>
    <w:locked/>
    <w:rsid w:val="003D08B5"/>
  </w:style>
  <w:style w:type="character" w:customStyle="1" w:styleId="WW8Num26z0">
    <w:name w:val="WW8Num26z0"/>
    <w:locked/>
    <w:rsid w:val="003D08B5"/>
    <w:rPr>
      <w:rFonts w:ascii="Wingdings" w:hAnsi="Wingdings"/>
    </w:rPr>
  </w:style>
  <w:style w:type="character" w:customStyle="1" w:styleId="WW8Num26z1">
    <w:name w:val="WW8Num26z1"/>
    <w:locked/>
    <w:rsid w:val="003D08B5"/>
    <w:rPr>
      <w:rFonts w:ascii="Courier New" w:hAnsi="Courier New" w:cs="Courier New"/>
    </w:rPr>
  </w:style>
  <w:style w:type="character" w:customStyle="1" w:styleId="WW-Absatz-Standardschriftart111">
    <w:name w:val="WW-Absatz-Standardschriftart111"/>
    <w:locked/>
    <w:rsid w:val="003D08B5"/>
  </w:style>
  <w:style w:type="character" w:customStyle="1" w:styleId="WW-Absatz-Standardschriftart1111">
    <w:name w:val="WW-Absatz-Standardschriftart1111"/>
    <w:locked/>
    <w:rsid w:val="003D08B5"/>
  </w:style>
  <w:style w:type="character" w:customStyle="1" w:styleId="WW8Num2z2">
    <w:name w:val="WW8Num2z2"/>
    <w:locked/>
    <w:rsid w:val="003D08B5"/>
    <w:rPr>
      <w:rFonts w:ascii="Times New Roman" w:hAnsi="Times New Roman"/>
    </w:rPr>
  </w:style>
  <w:style w:type="character" w:customStyle="1" w:styleId="WW8Num2z3">
    <w:name w:val="WW8Num2z3"/>
    <w:locked/>
    <w:rsid w:val="003D08B5"/>
    <w:rPr>
      <w:rFonts w:ascii="Symbol" w:hAnsi="Symbol"/>
    </w:rPr>
  </w:style>
  <w:style w:type="character" w:customStyle="1" w:styleId="WW8Num4z0">
    <w:name w:val="WW8Num4z0"/>
    <w:locked/>
    <w:rsid w:val="003D08B5"/>
    <w:rPr>
      <w:rFonts w:ascii="Symbol" w:hAnsi="Symbol"/>
    </w:rPr>
  </w:style>
  <w:style w:type="character" w:customStyle="1" w:styleId="WW8Num6z2">
    <w:name w:val="WW8Num6z2"/>
    <w:locked/>
    <w:rsid w:val="003D08B5"/>
    <w:rPr>
      <w:rFonts w:ascii="Times New Roman" w:hAnsi="Times New Roman"/>
    </w:rPr>
  </w:style>
  <w:style w:type="character" w:customStyle="1" w:styleId="WW8Num6z3">
    <w:name w:val="WW8Num6z3"/>
    <w:locked/>
    <w:rsid w:val="003D08B5"/>
    <w:rPr>
      <w:rFonts w:ascii="Symbol" w:hAnsi="Symbol"/>
    </w:rPr>
  </w:style>
  <w:style w:type="character" w:customStyle="1" w:styleId="WW8Num9z0">
    <w:name w:val="WW8Num9z0"/>
    <w:locked/>
    <w:rsid w:val="003D08B5"/>
    <w:rPr>
      <w:rFonts w:ascii="Wingdings" w:hAnsi="Wingdings"/>
    </w:rPr>
  </w:style>
  <w:style w:type="character" w:customStyle="1" w:styleId="WW8Num9z1">
    <w:name w:val="WW8Num9z1"/>
    <w:locked/>
    <w:rsid w:val="003D08B5"/>
    <w:rPr>
      <w:rFonts w:ascii="Courier New" w:hAnsi="Courier New" w:cs="Courier New"/>
    </w:rPr>
  </w:style>
  <w:style w:type="character" w:customStyle="1" w:styleId="WW8Num10z2">
    <w:name w:val="WW8Num10z2"/>
    <w:locked/>
    <w:rsid w:val="003D08B5"/>
    <w:rPr>
      <w:rFonts w:ascii="Times New Roman" w:hAnsi="Times New Roman"/>
    </w:rPr>
  </w:style>
  <w:style w:type="character" w:customStyle="1" w:styleId="WW8Num10z3">
    <w:name w:val="WW8Num10z3"/>
    <w:locked/>
    <w:rsid w:val="003D08B5"/>
    <w:rPr>
      <w:rFonts w:ascii="Symbol" w:hAnsi="Symbol"/>
    </w:rPr>
  </w:style>
  <w:style w:type="character" w:customStyle="1" w:styleId="WW8Num17z1">
    <w:name w:val="WW8Num17z1"/>
    <w:locked/>
    <w:rsid w:val="003D08B5"/>
    <w:rPr>
      <w:rFonts w:ascii="Courier New" w:hAnsi="Courier New" w:cs="Courier New"/>
    </w:rPr>
  </w:style>
  <w:style w:type="character" w:customStyle="1" w:styleId="WW8Num17z3">
    <w:name w:val="WW8Num17z3"/>
    <w:locked/>
    <w:rsid w:val="003D08B5"/>
    <w:rPr>
      <w:rFonts w:ascii="Symbol" w:hAnsi="Symbol"/>
    </w:rPr>
  </w:style>
  <w:style w:type="character" w:customStyle="1" w:styleId="WW8Num18z1">
    <w:name w:val="WW8Num18z1"/>
    <w:locked/>
    <w:rsid w:val="003D08B5"/>
    <w:rPr>
      <w:rFonts w:ascii="Courier New" w:hAnsi="Courier New" w:cs="Courier New"/>
    </w:rPr>
  </w:style>
  <w:style w:type="character" w:customStyle="1" w:styleId="WW8Num18z2">
    <w:name w:val="WW8Num18z2"/>
    <w:locked/>
    <w:rsid w:val="003D08B5"/>
    <w:rPr>
      <w:rFonts w:ascii="Wingdings" w:hAnsi="Wingdings"/>
    </w:rPr>
  </w:style>
  <w:style w:type="character" w:customStyle="1" w:styleId="WW8Num19z0">
    <w:name w:val="WW8Num19z0"/>
    <w:locked/>
    <w:rsid w:val="003D08B5"/>
    <w:rPr>
      <w:rFonts w:ascii="Symbol" w:hAnsi="Symbol"/>
    </w:rPr>
  </w:style>
  <w:style w:type="character" w:customStyle="1" w:styleId="WW8Num19z1">
    <w:name w:val="WW8Num19z1"/>
    <w:locked/>
    <w:rsid w:val="003D08B5"/>
    <w:rPr>
      <w:rFonts w:ascii="Courier New" w:hAnsi="Courier New" w:cs="Courier New"/>
    </w:rPr>
  </w:style>
  <w:style w:type="character" w:customStyle="1" w:styleId="WW8Num20z0">
    <w:name w:val="WW8Num20z0"/>
    <w:locked/>
    <w:rsid w:val="003D08B5"/>
    <w:rPr>
      <w:rFonts w:ascii="Times New Roman" w:hAnsi="Times New Roman"/>
    </w:rPr>
  </w:style>
  <w:style w:type="character" w:customStyle="1" w:styleId="WW8Num22z2">
    <w:name w:val="WW8Num22z2"/>
    <w:locked/>
    <w:rsid w:val="003D08B5"/>
    <w:rPr>
      <w:rFonts w:ascii="Wingdings" w:hAnsi="Wingdings"/>
    </w:rPr>
  </w:style>
  <w:style w:type="character" w:customStyle="1" w:styleId="WW8Num23z3">
    <w:name w:val="WW8Num23z3"/>
    <w:locked/>
    <w:rsid w:val="003D08B5"/>
    <w:rPr>
      <w:rFonts w:ascii="Symbol" w:hAnsi="Symbol"/>
    </w:rPr>
  </w:style>
  <w:style w:type="character" w:customStyle="1" w:styleId="WW8Num26z3">
    <w:name w:val="WW8Num26z3"/>
    <w:locked/>
    <w:rsid w:val="003D08B5"/>
    <w:rPr>
      <w:rFonts w:ascii="Symbol" w:hAnsi="Symbol"/>
    </w:rPr>
  </w:style>
  <w:style w:type="character" w:customStyle="1" w:styleId="WW8Num27z0">
    <w:name w:val="WW8Num27z0"/>
    <w:locked/>
    <w:rsid w:val="003D08B5"/>
    <w:rPr>
      <w:rFonts w:ascii="Times New Roman" w:hAnsi="Times New Roman"/>
    </w:rPr>
  </w:style>
  <w:style w:type="character" w:customStyle="1" w:styleId="WW8Num30z0">
    <w:name w:val="WW8Num30z0"/>
    <w:locked/>
    <w:rsid w:val="003D08B5"/>
    <w:rPr>
      <w:rFonts w:ascii="Wingdings" w:hAnsi="Wingdings"/>
    </w:rPr>
  </w:style>
  <w:style w:type="character" w:customStyle="1" w:styleId="WW8Num30z1">
    <w:name w:val="WW8Num30z1"/>
    <w:locked/>
    <w:rsid w:val="003D08B5"/>
    <w:rPr>
      <w:rFonts w:ascii="Courier New" w:hAnsi="Courier New" w:cs="Courier New"/>
    </w:rPr>
  </w:style>
  <w:style w:type="character" w:customStyle="1" w:styleId="WW8Num30z3">
    <w:name w:val="WW8Num30z3"/>
    <w:locked/>
    <w:rsid w:val="003D08B5"/>
    <w:rPr>
      <w:rFonts w:ascii="Symbol" w:hAnsi="Symbol"/>
    </w:rPr>
  </w:style>
  <w:style w:type="character" w:customStyle="1" w:styleId="WW8Num33z0">
    <w:name w:val="WW8Num33z0"/>
    <w:locked/>
    <w:rsid w:val="003D08B5"/>
    <w:rPr>
      <w:rFonts w:ascii="Symbol" w:hAnsi="Symbol"/>
    </w:rPr>
  </w:style>
  <w:style w:type="character" w:customStyle="1" w:styleId="WW8Num34z0">
    <w:name w:val="WW8Num34z0"/>
    <w:locked/>
    <w:rsid w:val="003D08B5"/>
    <w:rPr>
      <w:rFonts w:ascii="Symbol" w:hAnsi="Symbol"/>
    </w:rPr>
  </w:style>
  <w:style w:type="character" w:customStyle="1" w:styleId="WW8Num34z1">
    <w:name w:val="WW8Num34z1"/>
    <w:locked/>
    <w:rsid w:val="003D08B5"/>
    <w:rPr>
      <w:rFonts w:ascii="Courier New" w:hAnsi="Courier New" w:cs="Courier New"/>
    </w:rPr>
  </w:style>
  <w:style w:type="character" w:customStyle="1" w:styleId="WW8Num34z2">
    <w:name w:val="WW8Num34z2"/>
    <w:locked/>
    <w:rsid w:val="003D08B5"/>
    <w:rPr>
      <w:rFonts w:ascii="Wingdings" w:hAnsi="Wingdings"/>
    </w:rPr>
  </w:style>
  <w:style w:type="character" w:customStyle="1" w:styleId="WW8Num35z2">
    <w:name w:val="WW8Num35z2"/>
    <w:locked/>
    <w:rsid w:val="003D08B5"/>
    <w:rPr>
      <w:rFonts w:ascii="Times New Roman" w:hAnsi="Times New Roman"/>
    </w:rPr>
  </w:style>
  <w:style w:type="character" w:customStyle="1" w:styleId="WW8Num35z3">
    <w:name w:val="WW8Num35z3"/>
    <w:locked/>
    <w:rsid w:val="003D08B5"/>
    <w:rPr>
      <w:rFonts w:ascii="Symbol" w:hAnsi="Symbol"/>
    </w:rPr>
  </w:style>
  <w:style w:type="character" w:customStyle="1" w:styleId="WW8Num36z0">
    <w:name w:val="WW8Num36z0"/>
    <w:locked/>
    <w:rsid w:val="003D08B5"/>
    <w:rPr>
      <w:rFonts w:ascii="Wingdings" w:hAnsi="Wingdings"/>
    </w:rPr>
  </w:style>
  <w:style w:type="character" w:customStyle="1" w:styleId="WW8Num36z1">
    <w:name w:val="WW8Num36z1"/>
    <w:locked/>
    <w:rsid w:val="003D08B5"/>
    <w:rPr>
      <w:rFonts w:ascii="Courier New" w:hAnsi="Courier New" w:cs="Courier New"/>
    </w:rPr>
  </w:style>
  <w:style w:type="character" w:customStyle="1" w:styleId="WW8Num36z3">
    <w:name w:val="WW8Num36z3"/>
    <w:locked/>
    <w:rsid w:val="003D08B5"/>
    <w:rPr>
      <w:rFonts w:ascii="Symbol" w:hAnsi="Symbol"/>
    </w:rPr>
  </w:style>
  <w:style w:type="character" w:customStyle="1" w:styleId="Domylnaczcionkaakapitu1">
    <w:name w:val="Domyślna czcionka akapitu1"/>
    <w:locked/>
    <w:rsid w:val="003D08B5"/>
  </w:style>
  <w:style w:type="character" w:customStyle="1" w:styleId="Nagwek2Znak">
    <w:name w:val="Nagłówek 2 Znak"/>
    <w:rsid w:val="003D08B5"/>
    <w:rPr>
      <w:rFonts w:ascii="Cambria" w:hAnsi="Cambria"/>
      <w:b/>
      <w:bCs/>
      <w:i/>
      <w:iCs/>
      <w:sz w:val="28"/>
      <w:szCs w:val="28"/>
      <w:lang w:val="en-GB" w:eastAsia="ar-SA" w:bidi="ar-SA"/>
    </w:rPr>
  </w:style>
  <w:style w:type="character" w:styleId="PageNumber">
    <w:name w:val="page number"/>
    <w:basedOn w:val="Domylnaczcionkaakapitu1"/>
    <w:locked/>
    <w:rsid w:val="003D08B5"/>
  </w:style>
  <w:style w:type="character" w:customStyle="1" w:styleId="FootnoteCharacters">
    <w:name w:val="Footnote Characters"/>
    <w:locked/>
    <w:rsid w:val="003D08B5"/>
    <w:rPr>
      <w:vertAlign w:val="superscript"/>
    </w:rPr>
  </w:style>
  <w:style w:type="character" w:styleId="Hyperlink">
    <w:name w:val="Hyperlink"/>
    <w:uiPriority w:val="99"/>
    <w:locked/>
    <w:rsid w:val="003D08B5"/>
    <w:rPr>
      <w:color w:val="0000FF"/>
      <w:u w:val="single"/>
    </w:rPr>
  </w:style>
  <w:style w:type="character" w:styleId="Emphasis">
    <w:name w:val="Emphasis"/>
    <w:qFormat/>
    <w:locked/>
    <w:rsid w:val="003D08B5"/>
    <w:rPr>
      <w:i/>
      <w:iCs/>
    </w:rPr>
  </w:style>
  <w:style w:type="character" w:customStyle="1" w:styleId="Wyrnieniedelikatne">
    <w:name w:val="Wyróżnienie delikatne"/>
    <w:qFormat/>
    <w:locked/>
    <w:rsid w:val="003D08B5"/>
    <w:rPr>
      <w:i/>
      <w:iCs/>
      <w:color w:val="808080"/>
    </w:rPr>
  </w:style>
  <w:style w:type="character" w:customStyle="1" w:styleId="Normal1">
    <w:name w:val="Normal1"/>
    <w:rsid w:val="003D08B5"/>
    <w:rPr>
      <w:rFonts w:ascii="Times New Roman" w:hAnsi="Times New Roman"/>
      <w:sz w:val="24"/>
    </w:rPr>
  </w:style>
  <w:style w:type="character" w:customStyle="1" w:styleId="Nagwek1Znak">
    <w:name w:val="Nagłówek 1 Znak"/>
    <w:rsid w:val="003D08B5"/>
    <w:rPr>
      <w:sz w:val="22"/>
      <w:u w:val="single"/>
      <w:lang w:val="en-GB" w:eastAsia="ar-SA" w:bidi="ar-SA"/>
    </w:rPr>
  </w:style>
  <w:style w:type="character" w:customStyle="1" w:styleId="Nagwek3Znak">
    <w:name w:val="Nagłówek 3 Znak"/>
    <w:rsid w:val="003D08B5"/>
    <w:rPr>
      <w:rFonts w:ascii="Arial" w:hAnsi="Arial" w:cs="Arial"/>
      <w:b/>
      <w:bCs/>
      <w:sz w:val="26"/>
      <w:szCs w:val="26"/>
      <w:lang w:val="en-GB" w:eastAsia="ar-SA" w:bidi="ar-SA"/>
    </w:rPr>
  </w:style>
  <w:style w:type="character" w:customStyle="1" w:styleId="Nagwek4Znak">
    <w:name w:val="Nagłówek 4 Znak"/>
    <w:rsid w:val="003D08B5"/>
    <w:rPr>
      <w:rFonts w:ascii="Arial" w:hAnsi="Arial"/>
      <w:lang w:val="en-GB" w:eastAsia="ar-SA" w:bidi="ar-SA"/>
    </w:rPr>
  </w:style>
  <w:style w:type="character" w:customStyle="1" w:styleId="TekstpodstawowyZnak">
    <w:name w:val="Tekst podstawowy Znak"/>
    <w:locked/>
    <w:rsid w:val="003D08B5"/>
    <w:rPr>
      <w:i/>
      <w:sz w:val="22"/>
      <w:lang w:val="en-GB"/>
    </w:rPr>
  </w:style>
  <w:style w:type="character" w:customStyle="1" w:styleId="StopkaZnak">
    <w:name w:val="Stopka Znak"/>
    <w:locked/>
    <w:rsid w:val="003D08B5"/>
    <w:rPr>
      <w:lang w:val="en-GB"/>
    </w:rPr>
  </w:style>
  <w:style w:type="character" w:customStyle="1" w:styleId="TekstprzypisudolnegoZnak">
    <w:name w:val="Tekst przypisu dolnego Znak"/>
    <w:locked/>
    <w:rsid w:val="003D08B5"/>
    <w:rPr>
      <w:lang w:val="en-US"/>
    </w:rPr>
  </w:style>
  <w:style w:type="character" w:customStyle="1" w:styleId="NagwekZnak">
    <w:name w:val="Nagłówek Znak"/>
    <w:locked/>
    <w:rsid w:val="003D08B5"/>
    <w:rPr>
      <w:lang w:val="en-GB"/>
    </w:rPr>
  </w:style>
  <w:style w:type="character" w:customStyle="1" w:styleId="TytuZnak">
    <w:name w:val="Tytuł Znak"/>
    <w:locked/>
    <w:rsid w:val="003D08B5"/>
    <w:rPr>
      <w:b/>
      <w:sz w:val="22"/>
      <w:lang w:val="en-GB"/>
    </w:rPr>
  </w:style>
  <w:style w:type="character" w:customStyle="1" w:styleId="boldChar">
    <w:name w:val="bold Char"/>
    <w:locked/>
    <w:rsid w:val="003D08B5"/>
    <w:rPr>
      <w:rFonts w:ascii="Arial" w:hAnsi="Arial" w:cs="Arial"/>
      <w:b/>
      <w:color w:val="002060"/>
      <w:sz w:val="24"/>
      <w:szCs w:val="24"/>
      <w:lang w:val="en-GB"/>
    </w:rPr>
  </w:style>
  <w:style w:type="character" w:customStyle="1" w:styleId="TekstdymkaZnak">
    <w:name w:val="Tekst dymka Znak"/>
    <w:locked/>
    <w:rsid w:val="003D08B5"/>
    <w:rPr>
      <w:rFonts w:ascii="Tahoma" w:hAnsi="Tahoma" w:cs="Tahoma"/>
      <w:sz w:val="16"/>
      <w:szCs w:val="16"/>
      <w:lang w:val="en-GB"/>
    </w:rPr>
  </w:style>
  <w:style w:type="character" w:styleId="HTMLCite">
    <w:name w:val="HTML Cite"/>
    <w:locked/>
    <w:rsid w:val="003D08B5"/>
    <w:rPr>
      <w:i/>
      <w:iCs/>
    </w:rPr>
  </w:style>
  <w:style w:type="character" w:customStyle="1" w:styleId="Nagwek5Znak">
    <w:name w:val="Nagłówek 5 Znak"/>
    <w:locked/>
    <w:rsid w:val="003D08B5"/>
    <w:rPr>
      <w:rFonts w:ascii="Arial" w:hAnsi="Arial"/>
      <w:sz w:val="22"/>
      <w:lang w:val="en-GB" w:eastAsia="ar-SA" w:bidi="ar-SA"/>
    </w:rPr>
  </w:style>
  <w:style w:type="character" w:customStyle="1" w:styleId="Nagwek6Znak">
    <w:name w:val="Nagłówek 6 Znak"/>
    <w:rsid w:val="003D08B5"/>
    <w:rPr>
      <w:rFonts w:ascii="Arial" w:hAnsi="Arial"/>
      <w:i/>
      <w:sz w:val="22"/>
      <w:lang w:val="en-GB" w:eastAsia="ar-SA" w:bidi="ar-SA"/>
    </w:rPr>
  </w:style>
  <w:style w:type="character" w:customStyle="1" w:styleId="Nagwek7Znak">
    <w:name w:val="Nagłówek 7 Znak"/>
    <w:locked/>
    <w:rsid w:val="003D08B5"/>
    <w:rPr>
      <w:rFonts w:ascii="Arial" w:hAnsi="Arial"/>
      <w:lang w:val="en-GB" w:eastAsia="ar-SA" w:bidi="ar-SA"/>
    </w:rPr>
  </w:style>
  <w:style w:type="character" w:customStyle="1" w:styleId="Nagwek8Znak">
    <w:name w:val="Nagłówek 8 Znak"/>
    <w:locked/>
    <w:rsid w:val="003D08B5"/>
    <w:rPr>
      <w:rFonts w:ascii="Arial" w:hAnsi="Arial"/>
      <w:i/>
      <w:lang w:val="en-GB" w:eastAsia="ar-SA" w:bidi="ar-SA"/>
    </w:rPr>
  </w:style>
  <w:style w:type="character" w:customStyle="1" w:styleId="Nagwek9Znak">
    <w:name w:val="Nagłówek 9 Znak"/>
    <w:locked/>
    <w:rsid w:val="003D08B5"/>
    <w:rPr>
      <w:rFonts w:ascii="Arial" w:hAnsi="Arial"/>
      <w:i/>
      <w:sz w:val="18"/>
      <w:lang w:val="en-GB" w:eastAsia="ar-SA" w:bidi="ar-SA"/>
    </w:rPr>
  </w:style>
  <w:style w:type="character" w:customStyle="1" w:styleId="Odwoaniedokomentarza1">
    <w:name w:val="Odwołanie do komentarza1"/>
    <w:locked/>
    <w:rsid w:val="003D08B5"/>
    <w:rPr>
      <w:sz w:val="16"/>
      <w:szCs w:val="16"/>
    </w:rPr>
  </w:style>
  <w:style w:type="character" w:customStyle="1" w:styleId="TekstkomentarzaZnak">
    <w:name w:val="Tekst komentarza Znak"/>
    <w:locked/>
    <w:rsid w:val="003D08B5"/>
    <w:rPr>
      <w:lang w:val="en-GB"/>
    </w:rPr>
  </w:style>
  <w:style w:type="character" w:customStyle="1" w:styleId="TematkomentarzaZnak">
    <w:name w:val="Temat komentarza Znak"/>
    <w:locked/>
    <w:rsid w:val="003D08B5"/>
    <w:rPr>
      <w:b/>
      <w:bCs/>
      <w:lang w:val="en-GB"/>
    </w:rPr>
  </w:style>
  <w:style w:type="character" w:customStyle="1" w:styleId="Odwoanieintensywne1">
    <w:name w:val="Odwołanie intensywne1"/>
    <w:locked/>
    <w:rsid w:val="003D08B5"/>
    <w:rPr>
      <w:b/>
      <w:bCs/>
      <w:smallCaps/>
      <w:color w:val="C0504D"/>
      <w:spacing w:val="5"/>
      <w:u w:val="single"/>
    </w:rPr>
  </w:style>
  <w:style w:type="character" w:customStyle="1" w:styleId="PodtytuZnak">
    <w:name w:val="Podtytuł Znak"/>
    <w:locked/>
    <w:rsid w:val="003D08B5"/>
    <w:rPr>
      <w:sz w:val="22"/>
      <w:u w:val="single"/>
      <w:lang w:val="en-GB"/>
    </w:rPr>
  </w:style>
  <w:style w:type="character" w:customStyle="1" w:styleId="BlockquoteCharCharCharCharChar1">
    <w:name w:val="Blockquote Char Char Char Char Char1"/>
    <w:locked/>
    <w:rsid w:val="003D08B5"/>
    <w:rPr>
      <w:sz w:val="24"/>
      <w:szCs w:val="24"/>
      <w:lang w:val="en-US" w:eastAsia="ar-SA" w:bidi="ar-SA"/>
    </w:rPr>
  </w:style>
  <w:style w:type="character" w:customStyle="1" w:styleId="Bullets">
    <w:name w:val="Bullets"/>
    <w:locked/>
    <w:rsid w:val="003D08B5"/>
    <w:rPr>
      <w:rFonts w:ascii="OpenSymbol" w:eastAsia="OpenSymbol" w:hAnsi="OpenSymbol" w:cs="OpenSymbol"/>
    </w:rPr>
  </w:style>
  <w:style w:type="character" w:customStyle="1" w:styleId="NumberingSymbols">
    <w:name w:val="Numbering Symbols"/>
    <w:locked/>
    <w:rsid w:val="003D08B5"/>
  </w:style>
  <w:style w:type="character" w:customStyle="1" w:styleId="Odwoanieprzypisudolnego1">
    <w:name w:val="Odwołanie przypisu dolnego1"/>
    <w:locked/>
    <w:rsid w:val="003D08B5"/>
    <w:rPr>
      <w:vertAlign w:val="superscript"/>
    </w:rPr>
  </w:style>
  <w:style w:type="character" w:customStyle="1" w:styleId="EndnoteCharacters">
    <w:name w:val="Endnote Characters"/>
    <w:locked/>
    <w:rsid w:val="003D08B5"/>
    <w:rPr>
      <w:vertAlign w:val="superscript"/>
    </w:rPr>
  </w:style>
  <w:style w:type="character" w:customStyle="1" w:styleId="WW-EndnoteCharacters">
    <w:name w:val="WW-Endnote Characters"/>
    <w:locked/>
    <w:rsid w:val="003D08B5"/>
  </w:style>
  <w:style w:type="character" w:customStyle="1" w:styleId="Odwoanieprzypisukocowego1">
    <w:name w:val="Odwołanie przypisu końcowego1"/>
    <w:locked/>
    <w:rsid w:val="003D08B5"/>
    <w:rPr>
      <w:vertAlign w:val="superscript"/>
    </w:rPr>
  </w:style>
  <w:style w:type="character" w:styleId="FootnoteReference">
    <w:name w:val="footnote reference"/>
    <w:uiPriority w:val="99"/>
    <w:locked/>
    <w:rsid w:val="003D08B5"/>
    <w:rPr>
      <w:vertAlign w:val="superscript"/>
    </w:rPr>
  </w:style>
  <w:style w:type="character" w:styleId="EndnoteReference">
    <w:name w:val="endnote reference"/>
    <w:locked/>
    <w:rsid w:val="003D08B5"/>
    <w:rPr>
      <w:vertAlign w:val="superscript"/>
    </w:rPr>
  </w:style>
  <w:style w:type="paragraph" w:customStyle="1" w:styleId="Heading">
    <w:name w:val="Heading"/>
    <w:basedOn w:val="Normal"/>
    <w:next w:val="BodyText"/>
    <w:locked/>
    <w:rsid w:val="003D08B5"/>
    <w:pPr>
      <w:keepNext/>
      <w:spacing w:before="240"/>
    </w:pPr>
    <w:rPr>
      <w:rFonts w:eastAsia="DejaVu Sans" w:cs="DejaVu Sans"/>
      <w:sz w:val="28"/>
      <w:szCs w:val="28"/>
    </w:rPr>
  </w:style>
  <w:style w:type="paragraph" w:styleId="BodyText">
    <w:name w:val="Body Text"/>
    <w:basedOn w:val="Normal"/>
    <w:link w:val="BodyTextChar"/>
    <w:locked/>
    <w:rsid w:val="003D08B5"/>
    <w:rPr>
      <w:i/>
      <w:sz w:val="22"/>
    </w:rPr>
  </w:style>
  <w:style w:type="paragraph" w:styleId="List">
    <w:name w:val="List"/>
    <w:basedOn w:val="Normal"/>
    <w:locked/>
    <w:rsid w:val="003D08B5"/>
    <w:pPr>
      <w:spacing w:after="240"/>
      <w:ind w:left="283" w:hanging="283"/>
    </w:pPr>
  </w:style>
  <w:style w:type="paragraph" w:customStyle="1" w:styleId="Caption1">
    <w:name w:val="Caption1"/>
    <w:basedOn w:val="Normal"/>
    <w:locked/>
    <w:rsid w:val="003D08B5"/>
    <w:pPr>
      <w:suppressLineNumbers/>
    </w:pPr>
    <w:rPr>
      <w:i/>
      <w:iCs/>
      <w:sz w:val="24"/>
      <w:szCs w:val="24"/>
    </w:rPr>
  </w:style>
  <w:style w:type="paragraph" w:customStyle="1" w:styleId="Index">
    <w:name w:val="Index"/>
    <w:basedOn w:val="Normal"/>
    <w:locked/>
    <w:rsid w:val="003D08B5"/>
    <w:pPr>
      <w:suppressLineNumbers/>
    </w:pPr>
  </w:style>
  <w:style w:type="paragraph" w:customStyle="1" w:styleId="ZnakCharCharZnakZnakZnak">
    <w:name w:val="Znak Char Char Znak Znak Znak"/>
    <w:basedOn w:val="Normal"/>
    <w:locked/>
    <w:rsid w:val="003D08B5"/>
    <w:pPr>
      <w:spacing w:after="160" w:line="240" w:lineRule="exact"/>
    </w:pPr>
    <w:rPr>
      <w:rFonts w:ascii="Verdana" w:hAnsi="Verdana"/>
      <w:lang w:val="en-US"/>
    </w:rPr>
  </w:style>
  <w:style w:type="paragraph" w:customStyle="1" w:styleId="Text4">
    <w:name w:val="Text 4"/>
    <w:basedOn w:val="Normal"/>
    <w:locked/>
    <w:rsid w:val="003D08B5"/>
    <w:pPr>
      <w:tabs>
        <w:tab w:val="left" w:pos="2302"/>
      </w:tabs>
      <w:spacing w:after="240"/>
      <w:ind w:left="1202"/>
    </w:pPr>
  </w:style>
  <w:style w:type="paragraph" w:styleId="Title">
    <w:name w:val="Title"/>
    <w:basedOn w:val="Normal"/>
    <w:next w:val="Subtitle"/>
    <w:qFormat/>
    <w:locked/>
    <w:rsid w:val="003D08B5"/>
    <w:pPr>
      <w:jc w:val="center"/>
    </w:pPr>
    <w:rPr>
      <w:b/>
      <w:sz w:val="22"/>
    </w:rPr>
  </w:style>
  <w:style w:type="paragraph" w:styleId="Subtitle">
    <w:name w:val="Subtitle"/>
    <w:basedOn w:val="Normal"/>
    <w:next w:val="BodyText"/>
    <w:qFormat/>
    <w:locked/>
    <w:rsid w:val="003D08B5"/>
    <w:rPr>
      <w:sz w:val="22"/>
      <w:u w:val="single"/>
    </w:rPr>
  </w:style>
  <w:style w:type="paragraph" w:customStyle="1" w:styleId="Tekstpodstawowy21">
    <w:name w:val="Tekst podstawowy 21"/>
    <w:basedOn w:val="Normal"/>
    <w:locked/>
    <w:rsid w:val="003D08B5"/>
    <w:rPr>
      <w:sz w:val="22"/>
    </w:rPr>
  </w:style>
  <w:style w:type="paragraph" w:customStyle="1" w:styleId="bullet">
    <w:name w:val="bullet"/>
    <w:basedOn w:val="Normal"/>
    <w:locked/>
    <w:rsid w:val="003D08B5"/>
    <w:pPr>
      <w:numPr>
        <w:numId w:val="20"/>
      </w:numPr>
      <w:spacing w:line="264" w:lineRule="auto"/>
    </w:pPr>
    <w:rPr>
      <w:spacing w:val="-3"/>
      <w:sz w:val="22"/>
    </w:rPr>
  </w:style>
  <w:style w:type="paragraph" w:styleId="Header">
    <w:name w:val="header"/>
    <w:basedOn w:val="Normal"/>
    <w:link w:val="HeaderChar"/>
    <w:uiPriority w:val="99"/>
    <w:locked/>
    <w:rsid w:val="003D08B5"/>
    <w:pPr>
      <w:tabs>
        <w:tab w:val="center" w:pos="4153"/>
        <w:tab w:val="right" w:pos="8306"/>
      </w:tabs>
    </w:pPr>
  </w:style>
  <w:style w:type="paragraph" w:styleId="Footer">
    <w:name w:val="footer"/>
    <w:basedOn w:val="Normal"/>
    <w:link w:val="FooterChar"/>
    <w:locked/>
    <w:rsid w:val="003D08B5"/>
    <w:pPr>
      <w:tabs>
        <w:tab w:val="center" w:pos="4153"/>
        <w:tab w:val="right" w:pos="8306"/>
      </w:tabs>
    </w:pPr>
  </w:style>
  <w:style w:type="paragraph" w:styleId="FootnoteText">
    <w:name w:val="footnote text"/>
    <w:basedOn w:val="Normal"/>
    <w:locked/>
    <w:rsid w:val="003D08B5"/>
    <w:rPr>
      <w:lang w:val="en-US"/>
    </w:rPr>
  </w:style>
  <w:style w:type="paragraph" w:customStyle="1" w:styleId="Akapitzlist">
    <w:name w:val="Akapit z listą"/>
    <w:basedOn w:val="Normal"/>
    <w:qFormat/>
    <w:locked/>
    <w:rsid w:val="003D08B5"/>
    <w:pPr>
      <w:ind w:left="708"/>
    </w:pPr>
  </w:style>
  <w:style w:type="paragraph" w:customStyle="1" w:styleId="GLAVAE">
    <w:name w:val="GLAVAE"/>
    <w:basedOn w:val="Normal"/>
    <w:locked/>
    <w:rsid w:val="003D08B5"/>
    <w:pPr>
      <w:spacing w:before="60" w:after="60"/>
      <w:jc w:val="center"/>
    </w:pPr>
    <w:rPr>
      <w:rFonts w:ascii="Arial Narrow" w:hAnsi="Arial Narrow"/>
      <w:color w:val="000000"/>
      <w:kern w:val="1"/>
      <w:sz w:val="16"/>
      <w:lang w:val="sr-Latn-BA"/>
    </w:rPr>
  </w:style>
  <w:style w:type="paragraph" w:customStyle="1" w:styleId="Nagwekspisutreci">
    <w:name w:val="Nagłówek spisu treści"/>
    <w:basedOn w:val="Heading1"/>
    <w:next w:val="Normal"/>
    <w:qFormat/>
    <w:locked/>
    <w:rsid w:val="003D08B5"/>
    <w:pPr>
      <w:keepLines/>
      <w:spacing w:before="480" w:after="0" w:line="276" w:lineRule="auto"/>
    </w:pPr>
    <w:rPr>
      <w:rFonts w:ascii="Cambria" w:hAnsi="Cambria"/>
      <w:color w:val="365F91"/>
      <w:szCs w:val="28"/>
      <w:lang w:val="en-US"/>
    </w:rPr>
  </w:style>
  <w:style w:type="paragraph" w:styleId="TOC1">
    <w:name w:val="toc 1"/>
    <w:basedOn w:val="Normal"/>
    <w:next w:val="Normal"/>
    <w:uiPriority w:val="39"/>
    <w:locked/>
    <w:rsid w:val="00851A4D"/>
    <w:pPr>
      <w:tabs>
        <w:tab w:val="right" w:leader="dot" w:pos="9000"/>
      </w:tabs>
      <w:spacing w:before="0" w:after="100"/>
      <w:ind w:left="720" w:hanging="720"/>
    </w:pPr>
    <w:rPr>
      <w:rFonts w:ascii="Arial Bold" w:hAnsi="Arial Bold"/>
      <w:b/>
      <w:bCs/>
      <w:caps/>
    </w:rPr>
  </w:style>
  <w:style w:type="paragraph" w:customStyle="1" w:styleId="BlockquoteCharCharCharChar">
    <w:name w:val="Blockquote Char Char Char Char"/>
    <w:basedOn w:val="Normal"/>
    <w:locked/>
    <w:rsid w:val="003D08B5"/>
    <w:pPr>
      <w:widowControl w:val="0"/>
      <w:spacing w:before="100" w:after="100"/>
      <w:ind w:left="360" w:right="360"/>
    </w:pPr>
    <w:rPr>
      <w:sz w:val="24"/>
      <w:szCs w:val="24"/>
      <w:lang w:val="en-US"/>
    </w:rPr>
  </w:style>
  <w:style w:type="paragraph" w:customStyle="1" w:styleId="ZnakZnak2ZnakZnakZnak2ZnakZnakZnak1">
    <w:name w:val="Znak Znak2 Znak Znak Znak2 Znak Znak Znak1"/>
    <w:basedOn w:val="Normal"/>
    <w:locked/>
    <w:rsid w:val="003D08B5"/>
    <w:pPr>
      <w:spacing w:after="160" w:line="240" w:lineRule="exact"/>
    </w:pPr>
    <w:rPr>
      <w:lang w:val="en-US"/>
    </w:rPr>
  </w:style>
  <w:style w:type="paragraph" w:styleId="TOC2">
    <w:name w:val="toc 2"/>
    <w:basedOn w:val="Normal"/>
    <w:next w:val="Normal"/>
    <w:uiPriority w:val="39"/>
    <w:locked/>
    <w:rsid w:val="00851A4D"/>
    <w:pPr>
      <w:tabs>
        <w:tab w:val="right" w:leader="dot" w:pos="9000"/>
      </w:tabs>
      <w:spacing w:before="0" w:after="100"/>
      <w:ind w:left="1440" w:hanging="720"/>
    </w:pPr>
    <w:rPr>
      <w:rFonts w:ascii="Arial Bold" w:hAnsi="Arial Bold"/>
      <w:b/>
      <w:caps/>
    </w:rPr>
  </w:style>
  <w:style w:type="paragraph" w:styleId="TOC3">
    <w:name w:val="toc 3"/>
    <w:basedOn w:val="Normal"/>
    <w:next w:val="Normal"/>
    <w:uiPriority w:val="39"/>
    <w:locked/>
    <w:rsid w:val="00851A4D"/>
    <w:pPr>
      <w:tabs>
        <w:tab w:val="right" w:leader="dot" w:pos="9000"/>
      </w:tabs>
      <w:spacing w:before="0" w:after="100"/>
      <w:ind w:left="2160" w:hanging="720"/>
    </w:pPr>
    <w:rPr>
      <w:rFonts w:ascii="Arial Bold" w:hAnsi="Arial Bold"/>
      <w:b/>
      <w:iCs/>
    </w:rPr>
  </w:style>
  <w:style w:type="paragraph" w:styleId="TOC4">
    <w:name w:val="toc 4"/>
    <w:basedOn w:val="Normal"/>
    <w:next w:val="Normal"/>
    <w:uiPriority w:val="39"/>
    <w:locked/>
    <w:rsid w:val="0078383F"/>
    <w:pPr>
      <w:spacing w:before="60" w:after="60"/>
      <w:ind w:left="851"/>
    </w:pPr>
    <w:rPr>
      <w:rFonts w:ascii="Calibri" w:hAnsi="Calibri"/>
      <w:sz w:val="22"/>
      <w:szCs w:val="18"/>
    </w:rPr>
  </w:style>
  <w:style w:type="paragraph" w:styleId="TOC5">
    <w:name w:val="toc 5"/>
    <w:basedOn w:val="Normal"/>
    <w:next w:val="Normal"/>
    <w:locked/>
    <w:rsid w:val="00514155"/>
    <w:pPr>
      <w:ind w:left="1134"/>
    </w:pPr>
    <w:rPr>
      <w:rFonts w:ascii="Calibri" w:hAnsi="Calibri"/>
      <w:sz w:val="18"/>
      <w:szCs w:val="18"/>
    </w:rPr>
  </w:style>
  <w:style w:type="paragraph" w:styleId="TOC6">
    <w:name w:val="toc 6"/>
    <w:basedOn w:val="Normal"/>
    <w:next w:val="Normal"/>
    <w:uiPriority w:val="39"/>
    <w:locked/>
    <w:rsid w:val="00514155"/>
    <w:pPr>
      <w:ind w:left="1000"/>
    </w:pPr>
    <w:rPr>
      <w:rFonts w:ascii="Calibri" w:hAnsi="Calibri"/>
      <w:sz w:val="18"/>
      <w:szCs w:val="18"/>
    </w:rPr>
  </w:style>
  <w:style w:type="paragraph" w:styleId="TOC7">
    <w:name w:val="toc 7"/>
    <w:basedOn w:val="Normal"/>
    <w:next w:val="Normal"/>
    <w:locked/>
    <w:rsid w:val="003D08B5"/>
    <w:pPr>
      <w:ind w:left="1200"/>
    </w:pPr>
    <w:rPr>
      <w:sz w:val="18"/>
      <w:szCs w:val="18"/>
    </w:rPr>
  </w:style>
  <w:style w:type="paragraph" w:styleId="TOC8">
    <w:name w:val="toc 8"/>
    <w:basedOn w:val="Normal"/>
    <w:next w:val="Normal"/>
    <w:locked/>
    <w:rsid w:val="003D08B5"/>
    <w:pPr>
      <w:ind w:left="1400"/>
    </w:pPr>
    <w:rPr>
      <w:sz w:val="18"/>
      <w:szCs w:val="18"/>
    </w:rPr>
  </w:style>
  <w:style w:type="paragraph" w:styleId="TOC9">
    <w:name w:val="toc 9"/>
    <w:basedOn w:val="Normal"/>
    <w:next w:val="Normal"/>
    <w:locked/>
    <w:rsid w:val="003D08B5"/>
    <w:pPr>
      <w:ind w:left="1600"/>
    </w:pPr>
    <w:rPr>
      <w:sz w:val="18"/>
      <w:szCs w:val="18"/>
    </w:rPr>
  </w:style>
  <w:style w:type="paragraph" w:customStyle="1" w:styleId="Text1">
    <w:name w:val="Text 1"/>
    <w:basedOn w:val="Normal"/>
    <w:locked/>
    <w:rsid w:val="003D08B5"/>
    <w:pPr>
      <w:spacing w:after="240"/>
      <w:ind w:left="482"/>
    </w:pPr>
  </w:style>
  <w:style w:type="paragraph" w:customStyle="1" w:styleId="Text2">
    <w:name w:val="Text 2"/>
    <w:basedOn w:val="Normal"/>
    <w:locked/>
    <w:rsid w:val="003D08B5"/>
    <w:pPr>
      <w:tabs>
        <w:tab w:val="left" w:pos="2161"/>
      </w:tabs>
      <w:spacing w:after="240"/>
      <w:ind w:left="1202"/>
    </w:pPr>
  </w:style>
  <w:style w:type="paragraph" w:customStyle="1" w:styleId="Text3">
    <w:name w:val="Text 3"/>
    <w:basedOn w:val="Normal"/>
    <w:locked/>
    <w:rsid w:val="003D08B5"/>
    <w:pPr>
      <w:tabs>
        <w:tab w:val="left" w:pos="2302"/>
      </w:tabs>
      <w:spacing w:after="240"/>
      <w:ind w:left="1202"/>
    </w:pPr>
  </w:style>
  <w:style w:type="paragraph" w:customStyle="1" w:styleId="Address">
    <w:name w:val="Address"/>
    <w:basedOn w:val="Normal"/>
    <w:qFormat/>
    <w:locked/>
    <w:rsid w:val="003D08B5"/>
  </w:style>
  <w:style w:type="paragraph" w:customStyle="1" w:styleId="AddressTL">
    <w:name w:val="AddressTL"/>
    <w:basedOn w:val="Normal"/>
    <w:next w:val="Normal"/>
    <w:locked/>
    <w:rsid w:val="003D08B5"/>
    <w:pPr>
      <w:spacing w:after="720"/>
    </w:pPr>
  </w:style>
  <w:style w:type="paragraph" w:customStyle="1" w:styleId="AddressTR">
    <w:name w:val="AddressTR"/>
    <w:basedOn w:val="Normal"/>
    <w:next w:val="Normal"/>
    <w:locked/>
    <w:rsid w:val="003D08B5"/>
    <w:pPr>
      <w:spacing w:after="720"/>
      <w:ind w:left="5103"/>
    </w:pPr>
  </w:style>
  <w:style w:type="paragraph" w:customStyle="1" w:styleId="Tekstblokowy1">
    <w:name w:val="Tekst blokowy1"/>
    <w:basedOn w:val="Normal"/>
    <w:locked/>
    <w:rsid w:val="003D08B5"/>
    <w:pPr>
      <w:ind w:left="1440" w:right="1440"/>
    </w:pPr>
  </w:style>
  <w:style w:type="paragraph" w:customStyle="1" w:styleId="Tekstpodstawowy31">
    <w:name w:val="Tekst podstawowy 31"/>
    <w:basedOn w:val="Normal"/>
    <w:locked/>
    <w:rsid w:val="003D08B5"/>
    <w:rPr>
      <w:sz w:val="16"/>
    </w:rPr>
  </w:style>
  <w:style w:type="paragraph" w:customStyle="1" w:styleId="Tekstpodstawowyzwciciem1">
    <w:name w:val="Tekst podstawowy z wcięciem1"/>
    <w:basedOn w:val="BodyText"/>
    <w:locked/>
    <w:rsid w:val="003D08B5"/>
    <w:pPr>
      <w:ind w:firstLine="210"/>
    </w:pPr>
    <w:rPr>
      <w:i w:val="0"/>
      <w:sz w:val="20"/>
    </w:rPr>
  </w:style>
  <w:style w:type="paragraph" w:styleId="BodyTextIndent">
    <w:name w:val="Body Text Indent"/>
    <w:basedOn w:val="Normal"/>
    <w:locked/>
    <w:rsid w:val="003D08B5"/>
    <w:pPr>
      <w:ind w:left="283"/>
    </w:pPr>
  </w:style>
  <w:style w:type="paragraph" w:customStyle="1" w:styleId="Tekstpodstawowyzwciciem21">
    <w:name w:val="Tekst podstawowy z wcięciem 21"/>
    <w:basedOn w:val="BodyTextIndent"/>
    <w:locked/>
    <w:rsid w:val="003D08B5"/>
    <w:pPr>
      <w:ind w:firstLine="210"/>
    </w:pPr>
  </w:style>
  <w:style w:type="paragraph" w:customStyle="1" w:styleId="Tekstpodstawowywcity21">
    <w:name w:val="Tekst podstawowy wcięty 21"/>
    <w:basedOn w:val="Normal"/>
    <w:locked/>
    <w:rsid w:val="003D08B5"/>
    <w:pPr>
      <w:spacing w:line="480" w:lineRule="auto"/>
      <w:ind w:left="283"/>
    </w:pPr>
  </w:style>
  <w:style w:type="paragraph" w:customStyle="1" w:styleId="Tekstpodstawowywcity31">
    <w:name w:val="Tekst podstawowy wcięty 31"/>
    <w:basedOn w:val="Normal"/>
    <w:locked/>
    <w:rsid w:val="003D08B5"/>
    <w:pPr>
      <w:ind w:left="283"/>
    </w:pPr>
    <w:rPr>
      <w:sz w:val="16"/>
    </w:rPr>
  </w:style>
  <w:style w:type="paragraph" w:customStyle="1" w:styleId="ChapterTitle">
    <w:name w:val="ChapterTitle"/>
    <w:basedOn w:val="Normal"/>
    <w:next w:val="SectionTitle"/>
    <w:locked/>
    <w:rsid w:val="003D08B5"/>
    <w:pPr>
      <w:keepNext/>
      <w:spacing w:after="480"/>
      <w:jc w:val="center"/>
    </w:pPr>
    <w:rPr>
      <w:b/>
      <w:sz w:val="32"/>
    </w:rPr>
  </w:style>
  <w:style w:type="paragraph" w:customStyle="1" w:styleId="SectionTitle">
    <w:name w:val="SectionTitle"/>
    <w:basedOn w:val="Normal"/>
    <w:next w:val="Heading1"/>
    <w:locked/>
    <w:rsid w:val="003D08B5"/>
    <w:pPr>
      <w:keepNext/>
      <w:spacing w:after="480"/>
      <w:jc w:val="center"/>
    </w:pPr>
    <w:rPr>
      <w:b/>
      <w:smallCaps/>
      <w:sz w:val="28"/>
    </w:rPr>
  </w:style>
  <w:style w:type="paragraph" w:customStyle="1" w:styleId="Zwrotpoegnalny1">
    <w:name w:val="Zwrot pożegnalny1"/>
    <w:basedOn w:val="Normal"/>
    <w:locked/>
    <w:rsid w:val="003D08B5"/>
    <w:pPr>
      <w:spacing w:after="240"/>
      <w:ind w:left="4252"/>
    </w:pPr>
  </w:style>
  <w:style w:type="paragraph" w:customStyle="1" w:styleId="Data1">
    <w:name w:val="Data1"/>
    <w:basedOn w:val="Normal"/>
    <w:next w:val="References"/>
    <w:locked/>
    <w:rsid w:val="003D08B5"/>
    <w:pPr>
      <w:ind w:left="5103" w:right="-567"/>
    </w:pPr>
  </w:style>
  <w:style w:type="paragraph" w:customStyle="1" w:styleId="References">
    <w:name w:val="References"/>
    <w:basedOn w:val="Normal"/>
    <w:next w:val="AddressTR"/>
    <w:locked/>
    <w:rsid w:val="003D08B5"/>
    <w:pPr>
      <w:spacing w:after="240"/>
      <w:ind w:left="5103"/>
    </w:pPr>
  </w:style>
  <w:style w:type="paragraph" w:customStyle="1" w:styleId="DoubSign">
    <w:name w:val="DoubSign"/>
    <w:basedOn w:val="Normal"/>
    <w:next w:val="Enclosures"/>
    <w:locked/>
    <w:rsid w:val="003D08B5"/>
    <w:pPr>
      <w:tabs>
        <w:tab w:val="left" w:pos="5103"/>
      </w:tabs>
      <w:spacing w:before="1200"/>
    </w:pPr>
  </w:style>
  <w:style w:type="paragraph" w:customStyle="1" w:styleId="Enclosures">
    <w:name w:val="Enclosures"/>
    <w:basedOn w:val="Normal"/>
    <w:locked/>
    <w:rsid w:val="003D08B5"/>
    <w:pPr>
      <w:keepNext/>
      <w:keepLines/>
      <w:tabs>
        <w:tab w:val="left" w:pos="5642"/>
      </w:tabs>
      <w:spacing w:before="480"/>
      <w:ind w:left="1191" w:hanging="1191"/>
    </w:pPr>
  </w:style>
  <w:style w:type="paragraph" w:styleId="EnvelopeAddress">
    <w:name w:val="envelope address"/>
    <w:basedOn w:val="Normal"/>
    <w:locked/>
    <w:rsid w:val="003D08B5"/>
  </w:style>
  <w:style w:type="paragraph" w:styleId="EnvelopeReturn">
    <w:name w:val="envelope return"/>
    <w:basedOn w:val="Normal"/>
    <w:locked/>
    <w:rsid w:val="003D08B5"/>
  </w:style>
  <w:style w:type="paragraph" w:customStyle="1" w:styleId="Lista21">
    <w:name w:val="Lista 21"/>
    <w:basedOn w:val="Normal"/>
    <w:locked/>
    <w:rsid w:val="003D08B5"/>
    <w:pPr>
      <w:spacing w:after="240"/>
      <w:ind w:left="566" w:hanging="283"/>
    </w:pPr>
  </w:style>
  <w:style w:type="paragraph" w:customStyle="1" w:styleId="Lista31">
    <w:name w:val="Lista 31"/>
    <w:basedOn w:val="Normal"/>
    <w:locked/>
    <w:rsid w:val="003D08B5"/>
    <w:pPr>
      <w:spacing w:after="240"/>
      <w:ind w:left="849" w:hanging="283"/>
    </w:pPr>
  </w:style>
  <w:style w:type="paragraph" w:customStyle="1" w:styleId="Lista41">
    <w:name w:val="Lista 41"/>
    <w:basedOn w:val="Normal"/>
    <w:locked/>
    <w:rsid w:val="003D08B5"/>
    <w:pPr>
      <w:spacing w:after="240"/>
      <w:ind w:left="1132" w:hanging="283"/>
    </w:pPr>
  </w:style>
  <w:style w:type="paragraph" w:customStyle="1" w:styleId="Lista51">
    <w:name w:val="Lista 51"/>
    <w:basedOn w:val="Normal"/>
    <w:locked/>
    <w:rsid w:val="003D08B5"/>
    <w:pPr>
      <w:spacing w:after="240"/>
      <w:ind w:left="1415" w:hanging="283"/>
    </w:pPr>
  </w:style>
  <w:style w:type="paragraph" w:customStyle="1" w:styleId="Listapunktowana1">
    <w:name w:val="Lista punktowana1"/>
    <w:basedOn w:val="Normal"/>
    <w:locked/>
    <w:rsid w:val="003D08B5"/>
    <w:pPr>
      <w:numPr>
        <w:numId w:val="11"/>
      </w:numPr>
      <w:spacing w:after="240"/>
    </w:pPr>
    <w:rPr>
      <w:sz w:val="24"/>
    </w:rPr>
  </w:style>
  <w:style w:type="paragraph" w:customStyle="1" w:styleId="Listapunktowana21">
    <w:name w:val="Lista punktowana 21"/>
    <w:basedOn w:val="Text2"/>
    <w:locked/>
    <w:rsid w:val="003D08B5"/>
    <w:pPr>
      <w:numPr>
        <w:numId w:val="10"/>
      </w:numPr>
      <w:tabs>
        <w:tab w:val="clear" w:pos="2161"/>
      </w:tabs>
    </w:pPr>
    <w:rPr>
      <w:rFonts w:ascii="Times New Roman" w:hAnsi="Times New Roman"/>
      <w:sz w:val="24"/>
    </w:rPr>
  </w:style>
  <w:style w:type="paragraph" w:customStyle="1" w:styleId="Listapunktowana31">
    <w:name w:val="Lista punktowana 31"/>
    <w:basedOn w:val="Text3"/>
    <w:locked/>
    <w:rsid w:val="003D08B5"/>
    <w:pPr>
      <w:numPr>
        <w:numId w:val="17"/>
      </w:numPr>
      <w:tabs>
        <w:tab w:val="clear" w:pos="2302"/>
      </w:tabs>
    </w:pPr>
    <w:rPr>
      <w:rFonts w:ascii="Times New Roman" w:hAnsi="Times New Roman"/>
      <w:sz w:val="24"/>
    </w:rPr>
  </w:style>
  <w:style w:type="paragraph" w:customStyle="1" w:styleId="Listapunktowana41">
    <w:name w:val="Lista punktowana 41"/>
    <w:basedOn w:val="Text4"/>
    <w:locked/>
    <w:rsid w:val="003D08B5"/>
    <w:pPr>
      <w:numPr>
        <w:numId w:val="18"/>
      </w:numPr>
      <w:tabs>
        <w:tab w:val="clear" w:pos="2302"/>
      </w:tabs>
    </w:pPr>
    <w:rPr>
      <w:rFonts w:ascii="Times New Roman" w:hAnsi="Times New Roman"/>
      <w:sz w:val="24"/>
    </w:rPr>
  </w:style>
  <w:style w:type="paragraph" w:customStyle="1" w:styleId="Listapunktowana51">
    <w:name w:val="Lista punktowana 51"/>
    <w:basedOn w:val="Normal"/>
    <w:locked/>
    <w:rsid w:val="003D08B5"/>
    <w:pPr>
      <w:numPr>
        <w:numId w:val="5"/>
      </w:numPr>
      <w:spacing w:after="240"/>
    </w:pPr>
  </w:style>
  <w:style w:type="paragraph" w:customStyle="1" w:styleId="Lista-kontynuacja1">
    <w:name w:val="Lista - kontynuacja1"/>
    <w:basedOn w:val="Normal"/>
    <w:locked/>
    <w:rsid w:val="003D08B5"/>
    <w:pPr>
      <w:ind w:left="283"/>
    </w:pPr>
  </w:style>
  <w:style w:type="paragraph" w:customStyle="1" w:styleId="Lista-kontynuacja21">
    <w:name w:val="Lista - kontynuacja 21"/>
    <w:basedOn w:val="Normal"/>
    <w:locked/>
    <w:rsid w:val="003D08B5"/>
    <w:pPr>
      <w:ind w:left="566"/>
    </w:pPr>
  </w:style>
  <w:style w:type="paragraph" w:customStyle="1" w:styleId="Lista-kontynuacja31">
    <w:name w:val="Lista - kontynuacja 31"/>
    <w:basedOn w:val="Normal"/>
    <w:locked/>
    <w:rsid w:val="003D08B5"/>
    <w:pPr>
      <w:ind w:left="849"/>
    </w:pPr>
  </w:style>
  <w:style w:type="paragraph" w:customStyle="1" w:styleId="Lista-kontynuacja41">
    <w:name w:val="Lista - kontynuacja 41"/>
    <w:basedOn w:val="Normal"/>
    <w:locked/>
    <w:rsid w:val="003D08B5"/>
    <w:pPr>
      <w:ind w:left="1132"/>
    </w:pPr>
  </w:style>
  <w:style w:type="paragraph" w:customStyle="1" w:styleId="Lista-kontynuacja51">
    <w:name w:val="Lista - kontynuacja 51"/>
    <w:basedOn w:val="Normal"/>
    <w:locked/>
    <w:rsid w:val="003D08B5"/>
    <w:pPr>
      <w:ind w:left="1415"/>
    </w:pPr>
  </w:style>
  <w:style w:type="paragraph" w:customStyle="1" w:styleId="Listanumerowana1">
    <w:name w:val="Lista numerowana1"/>
    <w:basedOn w:val="Normal"/>
    <w:locked/>
    <w:rsid w:val="003D08B5"/>
    <w:pPr>
      <w:numPr>
        <w:numId w:val="4"/>
      </w:numPr>
      <w:spacing w:after="240"/>
    </w:pPr>
    <w:rPr>
      <w:sz w:val="24"/>
    </w:rPr>
  </w:style>
  <w:style w:type="paragraph" w:customStyle="1" w:styleId="Listanumerowana21">
    <w:name w:val="Lista numerowana 21"/>
    <w:basedOn w:val="Text2"/>
    <w:locked/>
    <w:rsid w:val="003D08B5"/>
    <w:pPr>
      <w:numPr>
        <w:numId w:val="3"/>
      </w:numPr>
      <w:tabs>
        <w:tab w:val="clear" w:pos="2161"/>
      </w:tabs>
    </w:pPr>
    <w:rPr>
      <w:rFonts w:ascii="Times New Roman" w:hAnsi="Times New Roman"/>
      <w:sz w:val="24"/>
    </w:rPr>
  </w:style>
  <w:style w:type="paragraph" w:customStyle="1" w:styleId="Listanumerowana31">
    <w:name w:val="Lista numerowana 31"/>
    <w:basedOn w:val="Text3"/>
    <w:locked/>
    <w:rsid w:val="003D08B5"/>
    <w:pPr>
      <w:numPr>
        <w:numId w:val="7"/>
      </w:numPr>
      <w:tabs>
        <w:tab w:val="clear" w:pos="2302"/>
      </w:tabs>
    </w:pPr>
    <w:rPr>
      <w:rFonts w:ascii="Times New Roman" w:hAnsi="Times New Roman"/>
      <w:sz w:val="24"/>
    </w:rPr>
  </w:style>
  <w:style w:type="paragraph" w:customStyle="1" w:styleId="Listanumerowana41">
    <w:name w:val="Lista numerowana 41"/>
    <w:basedOn w:val="Text4"/>
    <w:locked/>
    <w:rsid w:val="003D08B5"/>
    <w:pPr>
      <w:numPr>
        <w:numId w:val="19"/>
      </w:numPr>
      <w:tabs>
        <w:tab w:val="clear" w:pos="2302"/>
      </w:tabs>
    </w:pPr>
    <w:rPr>
      <w:rFonts w:ascii="Times New Roman" w:hAnsi="Times New Roman"/>
      <w:sz w:val="24"/>
    </w:rPr>
  </w:style>
  <w:style w:type="paragraph" w:customStyle="1" w:styleId="Listanumerowana51">
    <w:name w:val="Lista numerowana 51"/>
    <w:basedOn w:val="Normal"/>
    <w:locked/>
    <w:rsid w:val="003D08B5"/>
    <w:pPr>
      <w:numPr>
        <w:numId w:val="2"/>
      </w:numPr>
      <w:spacing w:after="240"/>
    </w:pPr>
  </w:style>
  <w:style w:type="paragraph" w:customStyle="1" w:styleId="Nagwekwiadomoci1">
    <w:name w:val="Nagłówek wiadomości1"/>
    <w:basedOn w:val="Normal"/>
    <w:locked/>
    <w:rsid w:val="003D08B5"/>
    <w:pPr>
      <w:pBdr>
        <w:top w:val="single" w:sz="4" w:space="1" w:color="000000"/>
        <w:left w:val="single" w:sz="4" w:space="1" w:color="000000"/>
        <w:bottom w:val="single" w:sz="4" w:space="1" w:color="000000"/>
        <w:right w:val="single" w:sz="4" w:space="1" w:color="000000"/>
      </w:pBdr>
      <w:shd w:val="clear" w:color="auto" w:fill="CCCCCC"/>
      <w:spacing w:after="240"/>
      <w:ind w:left="1134" w:hanging="1134"/>
    </w:pPr>
  </w:style>
  <w:style w:type="paragraph" w:customStyle="1" w:styleId="Wcicienormalne1">
    <w:name w:val="Wcięcie normalne1"/>
    <w:basedOn w:val="Normal"/>
    <w:locked/>
    <w:rsid w:val="003D08B5"/>
    <w:pPr>
      <w:spacing w:after="240"/>
      <w:ind w:left="720"/>
    </w:pPr>
  </w:style>
  <w:style w:type="paragraph" w:customStyle="1" w:styleId="Nagweknotatki1">
    <w:name w:val="Nagłówek notatki1"/>
    <w:basedOn w:val="Normal"/>
    <w:next w:val="Normal"/>
    <w:locked/>
    <w:rsid w:val="003D08B5"/>
    <w:pPr>
      <w:spacing w:after="240"/>
    </w:pPr>
  </w:style>
  <w:style w:type="paragraph" w:customStyle="1" w:styleId="NoteHead">
    <w:name w:val="NoteHead"/>
    <w:basedOn w:val="Normal"/>
    <w:next w:val="Subject"/>
    <w:locked/>
    <w:rsid w:val="003D08B5"/>
    <w:pPr>
      <w:spacing w:before="720" w:after="720"/>
      <w:jc w:val="center"/>
    </w:pPr>
    <w:rPr>
      <w:b/>
      <w:smallCaps/>
    </w:rPr>
  </w:style>
  <w:style w:type="paragraph" w:customStyle="1" w:styleId="Subject">
    <w:name w:val="Subject"/>
    <w:basedOn w:val="Normal"/>
    <w:next w:val="Normal"/>
    <w:locked/>
    <w:rsid w:val="003D08B5"/>
    <w:pPr>
      <w:spacing w:after="480"/>
      <w:ind w:left="1191" w:hanging="1191"/>
    </w:pPr>
    <w:rPr>
      <w:b/>
    </w:rPr>
  </w:style>
  <w:style w:type="paragraph" w:customStyle="1" w:styleId="NoteList">
    <w:name w:val="NoteList"/>
    <w:basedOn w:val="Normal"/>
    <w:next w:val="Subject"/>
    <w:locked/>
    <w:rsid w:val="003D08B5"/>
    <w:pPr>
      <w:tabs>
        <w:tab w:val="left" w:pos="5823"/>
      </w:tabs>
      <w:spacing w:before="720" w:after="720"/>
      <w:ind w:left="5104" w:hanging="3119"/>
    </w:pPr>
    <w:rPr>
      <w:b/>
      <w:smallCaps/>
    </w:rPr>
  </w:style>
  <w:style w:type="paragraph" w:customStyle="1" w:styleId="NumPar1">
    <w:name w:val="NumPar 1"/>
    <w:basedOn w:val="Heading1"/>
    <w:next w:val="Text1"/>
    <w:locked/>
    <w:rsid w:val="003D08B5"/>
    <w:pPr>
      <w:keepNext w:val="0"/>
      <w:numPr>
        <w:ilvl w:val="8"/>
        <w:numId w:val="1"/>
      </w:numPr>
      <w:spacing w:before="0" w:after="240"/>
      <w:ind w:left="483" w:hanging="483"/>
      <w:outlineLvl w:val="8"/>
    </w:pPr>
    <w:rPr>
      <w:kern w:val="1"/>
      <w:szCs w:val="28"/>
    </w:rPr>
  </w:style>
  <w:style w:type="paragraph" w:customStyle="1" w:styleId="NumPar2">
    <w:name w:val="NumPar 2"/>
    <w:basedOn w:val="Heading2"/>
    <w:next w:val="Text2"/>
    <w:locked/>
    <w:rsid w:val="003D08B5"/>
    <w:pPr>
      <w:keepNext w:val="0"/>
      <w:spacing w:before="0" w:after="240"/>
      <w:ind w:left="480"/>
    </w:pPr>
    <w:rPr>
      <w:b w:val="0"/>
      <w:bCs w:val="0"/>
      <w:iCs w:val="0"/>
      <w:szCs w:val="20"/>
    </w:rPr>
  </w:style>
  <w:style w:type="paragraph" w:customStyle="1" w:styleId="NumPar3">
    <w:name w:val="NumPar 3"/>
    <w:basedOn w:val="Heading3"/>
    <w:next w:val="Text3"/>
    <w:locked/>
    <w:rsid w:val="003D08B5"/>
    <w:pPr>
      <w:keepNext w:val="0"/>
      <w:numPr>
        <w:numId w:val="14"/>
      </w:numPr>
      <w:spacing w:after="240"/>
    </w:pPr>
    <w:rPr>
      <w:rFonts w:ascii="Times New Roman" w:hAnsi="Times New Roman" w:cs="Times New Roman"/>
      <w:bCs w:val="0"/>
      <w:i/>
      <w:sz w:val="22"/>
      <w:szCs w:val="22"/>
    </w:rPr>
  </w:style>
  <w:style w:type="paragraph" w:customStyle="1" w:styleId="NumPar4">
    <w:name w:val="NumPar 4"/>
    <w:basedOn w:val="Heading4"/>
    <w:next w:val="Text4"/>
    <w:locked/>
    <w:rsid w:val="003D08B5"/>
    <w:pPr>
      <w:keepNext w:val="0"/>
    </w:pPr>
  </w:style>
  <w:style w:type="paragraph" w:customStyle="1" w:styleId="PartTitle">
    <w:name w:val="PartTitle"/>
    <w:basedOn w:val="Normal"/>
    <w:next w:val="ChapterTitle"/>
    <w:locked/>
    <w:rsid w:val="003D08B5"/>
    <w:pPr>
      <w:keepNext/>
      <w:pageBreakBefore/>
      <w:spacing w:after="480"/>
      <w:jc w:val="center"/>
    </w:pPr>
    <w:rPr>
      <w:b/>
      <w:sz w:val="36"/>
    </w:rPr>
  </w:style>
  <w:style w:type="paragraph" w:customStyle="1" w:styleId="Zwykytekst1">
    <w:name w:val="Zwykły tekst1"/>
    <w:basedOn w:val="Normal"/>
    <w:locked/>
    <w:rsid w:val="003D08B5"/>
    <w:pPr>
      <w:spacing w:after="240"/>
    </w:pPr>
    <w:rPr>
      <w:rFonts w:ascii="Courier New" w:hAnsi="Courier New"/>
    </w:rPr>
  </w:style>
  <w:style w:type="paragraph" w:customStyle="1" w:styleId="Zwrotgrzecznociowy1">
    <w:name w:val="Zwrot grzecznościowy1"/>
    <w:basedOn w:val="Normal"/>
    <w:next w:val="Normal"/>
    <w:locked/>
    <w:rsid w:val="003D08B5"/>
    <w:pPr>
      <w:spacing w:after="240"/>
    </w:pPr>
  </w:style>
  <w:style w:type="paragraph" w:styleId="Signature">
    <w:name w:val="Signature"/>
    <w:basedOn w:val="Normal"/>
    <w:next w:val="Enclosures"/>
    <w:locked/>
    <w:rsid w:val="003D08B5"/>
    <w:pPr>
      <w:tabs>
        <w:tab w:val="left" w:pos="5103"/>
      </w:tabs>
      <w:spacing w:before="1200"/>
      <w:ind w:left="5103"/>
      <w:jc w:val="center"/>
    </w:pPr>
  </w:style>
  <w:style w:type="paragraph" w:customStyle="1" w:styleId="SubTitle1">
    <w:name w:val="SubTitle 1"/>
    <w:basedOn w:val="Normal"/>
    <w:next w:val="SubTitle2"/>
    <w:locked/>
    <w:rsid w:val="003D08B5"/>
    <w:pPr>
      <w:spacing w:after="240"/>
      <w:jc w:val="center"/>
    </w:pPr>
    <w:rPr>
      <w:b/>
      <w:sz w:val="40"/>
    </w:rPr>
  </w:style>
  <w:style w:type="paragraph" w:customStyle="1" w:styleId="SubTitle2">
    <w:name w:val="SubTitle 2"/>
    <w:basedOn w:val="Normal"/>
    <w:locked/>
    <w:rsid w:val="003D08B5"/>
    <w:pPr>
      <w:spacing w:after="240"/>
      <w:jc w:val="center"/>
    </w:pPr>
    <w:rPr>
      <w:b/>
      <w:sz w:val="32"/>
    </w:rPr>
  </w:style>
  <w:style w:type="paragraph" w:customStyle="1" w:styleId="YReferences">
    <w:name w:val="YReferences"/>
    <w:basedOn w:val="Normal"/>
    <w:next w:val="Normal"/>
    <w:locked/>
    <w:rsid w:val="003D08B5"/>
    <w:pPr>
      <w:spacing w:after="480"/>
      <w:ind w:left="1191" w:hanging="1191"/>
    </w:pPr>
  </w:style>
  <w:style w:type="paragraph" w:customStyle="1" w:styleId="Heading2b">
    <w:name w:val="Heading2b"/>
    <w:basedOn w:val="Normal"/>
    <w:locked/>
    <w:rsid w:val="003D08B5"/>
    <w:pPr>
      <w:numPr>
        <w:numId w:val="21"/>
      </w:numPr>
      <w:spacing w:after="240"/>
      <w:jc w:val="center"/>
    </w:pPr>
    <w:rPr>
      <w:b/>
      <w:u w:val="single"/>
    </w:rPr>
  </w:style>
  <w:style w:type="paragraph" w:customStyle="1" w:styleId="Annexetitle">
    <w:name w:val="Annexe_title"/>
    <w:basedOn w:val="Heading1"/>
    <w:next w:val="Normal"/>
    <w:locked/>
    <w:rsid w:val="003D08B5"/>
    <w:pPr>
      <w:keepNext w:val="0"/>
      <w:tabs>
        <w:tab w:val="left" w:pos="1701"/>
        <w:tab w:val="left" w:pos="2552"/>
      </w:tabs>
      <w:spacing w:before="240" w:after="240"/>
      <w:jc w:val="center"/>
    </w:pPr>
    <w:rPr>
      <w:caps w:val="0"/>
      <w:szCs w:val="28"/>
    </w:rPr>
  </w:style>
  <w:style w:type="paragraph" w:customStyle="1" w:styleId="normaltableau">
    <w:name w:val="normal_tableau"/>
    <w:basedOn w:val="Normal"/>
    <w:locked/>
    <w:rsid w:val="003D08B5"/>
    <w:rPr>
      <w:rFonts w:ascii="Optima" w:hAnsi="Optima"/>
      <w:sz w:val="22"/>
    </w:rPr>
  </w:style>
  <w:style w:type="paragraph" w:customStyle="1" w:styleId="Contact">
    <w:name w:val="Contact"/>
    <w:basedOn w:val="Normal"/>
    <w:next w:val="Normal"/>
    <w:locked/>
    <w:rsid w:val="003D08B5"/>
    <w:pPr>
      <w:spacing w:after="480"/>
      <w:ind w:left="567" w:hanging="567"/>
    </w:pPr>
    <w:rPr>
      <w:sz w:val="24"/>
    </w:rPr>
  </w:style>
  <w:style w:type="paragraph" w:customStyle="1" w:styleId="ListBullet1">
    <w:name w:val="List Bullet 1"/>
    <w:basedOn w:val="Text1"/>
    <w:locked/>
    <w:rsid w:val="003D08B5"/>
    <w:pPr>
      <w:numPr>
        <w:numId w:val="6"/>
      </w:numPr>
    </w:pPr>
    <w:rPr>
      <w:rFonts w:ascii="Times New Roman" w:hAnsi="Times New Roman"/>
      <w:sz w:val="24"/>
    </w:rPr>
  </w:style>
  <w:style w:type="paragraph" w:customStyle="1" w:styleId="ListDash">
    <w:name w:val="List Dash"/>
    <w:basedOn w:val="Normal"/>
    <w:locked/>
    <w:rsid w:val="003D08B5"/>
    <w:pPr>
      <w:numPr>
        <w:numId w:val="8"/>
      </w:numPr>
      <w:spacing w:after="240"/>
    </w:pPr>
    <w:rPr>
      <w:sz w:val="24"/>
    </w:rPr>
  </w:style>
  <w:style w:type="paragraph" w:customStyle="1" w:styleId="ListDash1">
    <w:name w:val="List Dash 1"/>
    <w:basedOn w:val="Text1"/>
    <w:locked/>
    <w:rsid w:val="003D08B5"/>
    <w:pPr>
      <w:numPr>
        <w:numId w:val="16"/>
      </w:numPr>
    </w:pPr>
    <w:rPr>
      <w:rFonts w:ascii="Times New Roman" w:hAnsi="Times New Roman"/>
      <w:sz w:val="24"/>
    </w:rPr>
  </w:style>
  <w:style w:type="paragraph" w:customStyle="1" w:styleId="ListDash2">
    <w:name w:val="List Dash 2"/>
    <w:basedOn w:val="Text2"/>
    <w:locked/>
    <w:rsid w:val="003D08B5"/>
    <w:pPr>
      <w:numPr>
        <w:numId w:val="15"/>
      </w:numPr>
      <w:tabs>
        <w:tab w:val="clear" w:pos="2161"/>
      </w:tabs>
    </w:pPr>
    <w:rPr>
      <w:rFonts w:ascii="Times New Roman" w:hAnsi="Times New Roman"/>
      <w:sz w:val="24"/>
    </w:rPr>
  </w:style>
  <w:style w:type="paragraph" w:customStyle="1" w:styleId="ListDash3">
    <w:name w:val="List Dash 3"/>
    <w:basedOn w:val="Text3"/>
    <w:locked/>
    <w:rsid w:val="003D08B5"/>
    <w:pPr>
      <w:numPr>
        <w:numId w:val="12"/>
      </w:numPr>
      <w:tabs>
        <w:tab w:val="clear" w:pos="2302"/>
      </w:tabs>
    </w:pPr>
    <w:rPr>
      <w:rFonts w:ascii="Times New Roman" w:hAnsi="Times New Roman"/>
      <w:sz w:val="24"/>
    </w:rPr>
  </w:style>
  <w:style w:type="paragraph" w:customStyle="1" w:styleId="ListDash4">
    <w:name w:val="List Dash 4"/>
    <w:basedOn w:val="Text4"/>
    <w:locked/>
    <w:rsid w:val="003D08B5"/>
    <w:pPr>
      <w:numPr>
        <w:numId w:val="13"/>
      </w:numPr>
      <w:tabs>
        <w:tab w:val="clear" w:pos="2302"/>
      </w:tabs>
    </w:pPr>
    <w:rPr>
      <w:rFonts w:ascii="Times New Roman" w:hAnsi="Times New Roman"/>
      <w:sz w:val="24"/>
    </w:rPr>
  </w:style>
  <w:style w:type="paragraph" w:customStyle="1" w:styleId="ListNumber1">
    <w:name w:val="List Number 1"/>
    <w:basedOn w:val="Text1"/>
    <w:locked/>
    <w:rsid w:val="003D08B5"/>
    <w:pPr>
      <w:numPr>
        <w:numId w:val="9"/>
      </w:numPr>
    </w:pPr>
    <w:rPr>
      <w:rFonts w:ascii="Times New Roman" w:hAnsi="Times New Roman"/>
      <w:sz w:val="24"/>
    </w:rPr>
  </w:style>
  <w:style w:type="paragraph" w:customStyle="1" w:styleId="ListNumberLevel2">
    <w:name w:val="List Number (Level 2)"/>
    <w:basedOn w:val="Normal"/>
    <w:locked/>
    <w:rsid w:val="003D08B5"/>
    <w:pPr>
      <w:tabs>
        <w:tab w:val="num" w:pos="709"/>
      </w:tabs>
      <w:spacing w:after="240"/>
      <w:ind w:left="709" w:hanging="709"/>
    </w:pPr>
    <w:rPr>
      <w:sz w:val="24"/>
    </w:rPr>
  </w:style>
  <w:style w:type="paragraph" w:customStyle="1" w:styleId="ListNumber1Level2">
    <w:name w:val="List Number 1 (Level 2)"/>
    <w:basedOn w:val="Text1"/>
    <w:locked/>
    <w:rsid w:val="003D08B5"/>
    <w:pPr>
      <w:tabs>
        <w:tab w:val="num" w:pos="1191"/>
      </w:tabs>
      <w:ind w:left="1191" w:hanging="709"/>
    </w:pPr>
    <w:rPr>
      <w:rFonts w:ascii="Times New Roman" w:hAnsi="Times New Roman"/>
      <w:sz w:val="24"/>
    </w:rPr>
  </w:style>
  <w:style w:type="paragraph" w:customStyle="1" w:styleId="ListNumber2Level2">
    <w:name w:val="List Number 2 (Level 2)"/>
    <w:basedOn w:val="Text2"/>
    <w:locked/>
    <w:rsid w:val="003D08B5"/>
    <w:pPr>
      <w:tabs>
        <w:tab w:val="clear" w:pos="2161"/>
        <w:tab w:val="num" w:pos="1911"/>
      </w:tabs>
      <w:ind w:left="1911" w:hanging="709"/>
    </w:pPr>
    <w:rPr>
      <w:rFonts w:ascii="Times New Roman" w:hAnsi="Times New Roman"/>
      <w:sz w:val="24"/>
    </w:rPr>
  </w:style>
  <w:style w:type="paragraph" w:customStyle="1" w:styleId="ListNumber3Level2">
    <w:name w:val="List Number 3 (Level 2)"/>
    <w:basedOn w:val="Text3"/>
    <w:locked/>
    <w:rsid w:val="003D08B5"/>
    <w:pPr>
      <w:tabs>
        <w:tab w:val="clear" w:pos="2302"/>
        <w:tab w:val="num" w:pos="1911"/>
      </w:tabs>
      <w:ind w:left="1911" w:hanging="709"/>
    </w:pPr>
    <w:rPr>
      <w:rFonts w:ascii="Times New Roman" w:hAnsi="Times New Roman"/>
      <w:sz w:val="24"/>
    </w:rPr>
  </w:style>
  <w:style w:type="paragraph" w:customStyle="1" w:styleId="ListNumber4Level2">
    <w:name w:val="List Number 4 (Level 2)"/>
    <w:basedOn w:val="Text4"/>
    <w:locked/>
    <w:rsid w:val="003D08B5"/>
    <w:pPr>
      <w:tabs>
        <w:tab w:val="clear" w:pos="2302"/>
        <w:tab w:val="num" w:pos="1911"/>
      </w:tabs>
      <w:ind w:left="1911" w:hanging="709"/>
    </w:pPr>
    <w:rPr>
      <w:rFonts w:ascii="Times New Roman" w:hAnsi="Times New Roman"/>
      <w:sz w:val="24"/>
    </w:rPr>
  </w:style>
  <w:style w:type="paragraph" w:customStyle="1" w:styleId="ListNumberLevel3">
    <w:name w:val="List Number (Level 3)"/>
    <w:basedOn w:val="Normal"/>
    <w:locked/>
    <w:rsid w:val="003D08B5"/>
    <w:pPr>
      <w:tabs>
        <w:tab w:val="num" w:pos="709"/>
      </w:tabs>
      <w:spacing w:after="240"/>
      <w:ind w:left="709" w:hanging="709"/>
    </w:pPr>
    <w:rPr>
      <w:sz w:val="24"/>
    </w:rPr>
  </w:style>
  <w:style w:type="paragraph" w:customStyle="1" w:styleId="ListNumber1Level3">
    <w:name w:val="List Number 1 (Level 3)"/>
    <w:basedOn w:val="Text1"/>
    <w:locked/>
    <w:rsid w:val="003D08B5"/>
    <w:pPr>
      <w:tabs>
        <w:tab w:val="num" w:pos="1191"/>
      </w:tabs>
      <w:ind w:left="1191" w:hanging="709"/>
    </w:pPr>
    <w:rPr>
      <w:rFonts w:ascii="Times New Roman" w:hAnsi="Times New Roman"/>
      <w:sz w:val="24"/>
    </w:rPr>
  </w:style>
  <w:style w:type="paragraph" w:customStyle="1" w:styleId="ListNumber2Level3">
    <w:name w:val="List Number 2 (Level 3)"/>
    <w:basedOn w:val="Text2"/>
    <w:locked/>
    <w:rsid w:val="003D08B5"/>
    <w:pPr>
      <w:tabs>
        <w:tab w:val="clear" w:pos="2161"/>
        <w:tab w:val="num" w:pos="1911"/>
      </w:tabs>
      <w:ind w:left="1911" w:hanging="709"/>
    </w:pPr>
    <w:rPr>
      <w:rFonts w:ascii="Times New Roman" w:hAnsi="Times New Roman"/>
      <w:sz w:val="24"/>
    </w:rPr>
  </w:style>
  <w:style w:type="paragraph" w:customStyle="1" w:styleId="ListNumber3Level3">
    <w:name w:val="List Number 3 (Level 3)"/>
    <w:basedOn w:val="Text3"/>
    <w:locked/>
    <w:rsid w:val="003D08B5"/>
    <w:pPr>
      <w:tabs>
        <w:tab w:val="clear" w:pos="2302"/>
        <w:tab w:val="num" w:pos="1911"/>
      </w:tabs>
      <w:ind w:left="1911" w:hanging="709"/>
    </w:pPr>
    <w:rPr>
      <w:rFonts w:ascii="Times New Roman" w:hAnsi="Times New Roman"/>
      <w:sz w:val="24"/>
    </w:rPr>
  </w:style>
  <w:style w:type="paragraph" w:customStyle="1" w:styleId="ListNumber4Level3">
    <w:name w:val="List Number 4 (Level 3)"/>
    <w:basedOn w:val="Text4"/>
    <w:locked/>
    <w:rsid w:val="003D08B5"/>
    <w:pPr>
      <w:tabs>
        <w:tab w:val="clear" w:pos="2302"/>
        <w:tab w:val="num" w:pos="1911"/>
      </w:tabs>
      <w:ind w:left="1911" w:hanging="709"/>
    </w:pPr>
    <w:rPr>
      <w:rFonts w:ascii="Times New Roman" w:hAnsi="Times New Roman"/>
      <w:sz w:val="24"/>
    </w:rPr>
  </w:style>
  <w:style w:type="paragraph" w:customStyle="1" w:styleId="ListNumberLevel4">
    <w:name w:val="List Number (Level 4)"/>
    <w:basedOn w:val="Normal"/>
    <w:locked/>
    <w:rsid w:val="003D08B5"/>
    <w:pPr>
      <w:tabs>
        <w:tab w:val="num" w:pos="709"/>
      </w:tabs>
      <w:spacing w:after="240"/>
      <w:ind w:left="709" w:hanging="709"/>
    </w:pPr>
    <w:rPr>
      <w:sz w:val="24"/>
    </w:rPr>
  </w:style>
  <w:style w:type="paragraph" w:customStyle="1" w:styleId="ListNumber1Level4">
    <w:name w:val="List Number 1 (Level 4)"/>
    <w:basedOn w:val="Text1"/>
    <w:locked/>
    <w:rsid w:val="003D08B5"/>
    <w:pPr>
      <w:tabs>
        <w:tab w:val="num" w:pos="1191"/>
      </w:tabs>
      <w:ind w:left="1191" w:hanging="709"/>
    </w:pPr>
    <w:rPr>
      <w:rFonts w:ascii="Times New Roman" w:hAnsi="Times New Roman"/>
      <w:sz w:val="24"/>
    </w:rPr>
  </w:style>
  <w:style w:type="paragraph" w:customStyle="1" w:styleId="ListNumber2Level4">
    <w:name w:val="List Number 2 (Level 4)"/>
    <w:basedOn w:val="Text2"/>
    <w:locked/>
    <w:rsid w:val="003D08B5"/>
    <w:pPr>
      <w:tabs>
        <w:tab w:val="clear" w:pos="2161"/>
        <w:tab w:val="num" w:pos="1911"/>
      </w:tabs>
      <w:ind w:left="1911" w:hanging="709"/>
    </w:pPr>
    <w:rPr>
      <w:rFonts w:ascii="Times New Roman" w:hAnsi="Times New Roman"/>
      <w:sz w:val="24"/>
    </w:rPr>
  </w:style>
  <w:style w:type="paragraph" w:customStyle="1" w:styleId="ListNumber3Level4">
    <w:name w:val="List Number 3 (Level 4)"/>
    <w:basedOn w:val="Text3"/>
    <w:locked/>
    <w:rsid w:val="003D08B5"/>
    <w:pPr>
      <w:tabs>
        <w:tab w:val="clear" w:pos="2302"/>
        <w:tab w:val="num" w:pos="1911"/>
      </w:tabs>
      <w:ind w:left="1911" w:hanging="709"/>
    </w:pPr>
    <w:rPr>
      <w:rFonts w:ascii="Times New Roman" w:hAnsi="Times New Roman"/>
      <w:sz w:val="24"/>
    </w:rPr>
  </w:style>
  <w:style w:type="paragraph" w:customStyle="1" w:styleId="ListNumber4Level4">
    <w:name w:val="List Number 4 (Level 4)"/>
    <w:basedOn w:val="Text4"/>
    <w:locked/>
    <w:rsid w:val="003D08B5"/>
    <w:pPr>
      <w:tabs>
        <w:tab w:val="clear" w:pos="2302"/>
        <w:tab w:val="num" w:pos="1911"/>
      </w:tabs>
      <w:ind w:left="1911" w:hanging="709"/>
    </w:pPr>
    <w:rPr>
      <w:rFonts w:ascii="Times New Roman" w:hAnsi="Times New Roman"/>
      <w:sz w:val="24"/>
    </w:rPr>
  </w:style>
  <w:style w:type="paragraph" w:styleId="NormalWeb">
    <w:name w:val="Normal (Web)"/>
    <w:basedOn w:val="Normal"/>
    <w:rsid w:val="003D08B5"/>
    <w:pPr>
      <w:spacing w:before="60" w:after="60"/>
    </w:pPr>
  </w:style>
  <w:style w:type="paragraph" w:customStyle="1" w:styleId="ETFBodyText">
    <w:name w:val="ETF Body Text"/>
    <w:basedOn w:val="Normal"/>
    <w:locked/>
    <w:rsid w:val="003D08B5"/>
    <w:pPr>
      <w:spacing w:before="60" w:after="60"/>
    </w:pPr>
    <w:rPr>
      <w:rFonts w:cs="Arial"/>
      <w:sz w:val="24"/>
      <w:szCs w:val="24"/>
      <w:lang w:val="fr-FR"/>
    </w:rPr>
  </w:style>
  <w:style w:type="paragraph" w:customStyle="1" w:styleId="Car">
    <w:name w:val="Car"/>
    <w:basedOn w:val="Normal"/>
    <w:locked/>
    <w:rsid w:val="003D08B5"/>
    <w:pPr>
      <w:autoSpaceDE w:val="0"/>
      <w:spacing w:after="160" w:line="240" w:lineRule="exact"/>
    </w:pPr>
    <w:rPr>
      <w:rFonts w:cs="Arial"/>
      <w:lang w:val="en-US"/>
    </w:rPr>
  </w:style>
  <w:style w:type="paragraph" w:customStyle="1" w:styleId="Initial">
    <w:name w:val="Initial"/>
    <w:locked/>
    <w:rsid w:val="003D08B5"/>
    <w:pPr>
      <w:tabs>
        <w:tab w:val="left" w:pos="-720"/>
      </w:tabs>
      <w:suppressAutoHyphens/>
      <w:jc w:val="both"/>
    </w:pPr>
    <w:rPr>
      <w:rFonts w:eastAsia="Arial"/>
      <w:spacing w:val="-3"/>
      <w:sz w:val="24"/>
      <w:lang w:val="en-US" w:eastAsia="ar-SA"/>
    </w:rPr>
  </w:style>
  <w:style w:type="paragraph" w:customStyle="1" w:styleId="CarattereCharCharCharCarattere">
    <w:name w:val="Carattere Char Char Char Carattere"/>
    <w:basedOn w:val="Normal"/>
    <w:locked/>
    <w:rsid w:val="003D08B5"/>
    <w:pPr>
      <w:spacing w:after="160" w:line="240" w:lineRule="exact"/>
    </w:pPr>
    <w:rPr>
      <w:rFonts w:ascii="Verdana" w:hAnsi="Verdana"/>
    </w:rPr>
  </w:style>
  <w:style w:type="paragraph" w:customStyle="1" w:styleId="ZnakCharChar">
    <w:name w:val="Znak Char Char"/>
    <w:basedOn w:val="Normal"/>
    <w:locked/>
    <w:rsid w:val="003D08B5"/>
    <w:pPr>
      <w:spacing w:after="160" w:line="240" w:lineRule="exact"/>
    </w:pPr>
    <w:rPr>
      <w:rFonts w:ascii="Verdana" w:hAnsi="Verdana"/>
      <w:lang w:val="en-US"/>
    </w:rPr>
  </w:style>
  <w:style w:type="paragraph" w:customStyle="1" w:styleId="WW-Default">
    <w:name w:val="WW-Default"/>
    <w:locked/>
    <w:rsid w:val="003D08B5"/>
    <w:pPr>
      <w:widowControl w:val="0"/>
      <w:suppressAutoHyphens/>
      <w:autoSpaceDE w:val="0"/>
    </w:pPr>
    <w:rPr>
      <w:rFonts w:ascii="Arial" w:eastAsia="Arial" w:hAnsi="Arial" w:cs="Arial"/>
      <w:color w:val="000000"/>
      <w:sz w:val="24"/>
      <w:szCs w:val="24"/>
      <w:lang w:val="it-IT" w:eastAsia="ar-SA"/>
    </w:rPr>
  </w:style>
  <w:style w:type="paragraph" w:customStyle="1" w:styleId="bold">
    <w:name w:val="bold"/>
    <w:basedOn w:val="Normal"/>
    <w:locked/>
    <w:rsid w:val="003D08B5"/>
    <w:pPr>
      <w:spacing w:line="280" w:lineRule="atLeast"/>
    </w:pPr>
    <w:rPr>
      <w:rFonts w:cs="Arial"/>
      <w:b/>
      <w:color w:val="002060"/>
      <w:sz w:val="24"/>
      <w:szCs w:val="24"/>
    </w:rPr>
  </w:style>
  <w:style w:type="paragraph" w:styleId="BalloonText">
    <w:name w:val="Balloon Text"/>
    <w:basedOn w:val="Normal"/>
    <w:link w:val="BalloonTextChar"/>
    <w:uiPriority w:val="99"/>
    <w:locked/>
    <w:rsid w:val="003D08B5"/>
    <w:rPr>
      <w:rFonts w:ascii="Tahoma" w:hAnsi="Tahoma" w:cs="Tahoma"/>
      <w:sz w:val="16"/>
      <w:szCs w:val="16"/>
    </w:rPr>
  </w:style>
  <w:style w:type="paragraph" w:customStyle="1" w:styleId="Akapitzlist1">
    <w:name w:val="Akapit z listą1"/>
    <w:basedOn w:val="Normal"/>
    <w:locked/>
    <w:rsid w:val="003D08B5"/>
    <w:pPr>
      <w:ind w:left="720"/>
    </w:pPr>
    <w:rPr>
      <w:sz w:val="22"/>
      <w:szCs w:val="24"/>
    </w:rPr>
  </w:style>
  <w:style w:type="paragraph" w:customStyle="1" w:styleId="Tekstkomentarza1">
    <w:name w:val="Tekst komentarza1"/>
    <w:basedOn w:val="Normal"/>
    <w:locked/>
    <w:rsid w:val="003D08B5"/>
    <w:pPr>
      <w:spacing w:after="240"/>
    </w:pPr>
  </w:style>
  <w:style w:type="paragraph" w:styleId="CommentSubject">
    <w:name w:val="annotation subject"/>
    <w:basedOn w:val="Tekstkomentarza1"/>
    <w:next w:val="Tekstkomentarza1"/>
    <w:locked/>
    <w:rsid w:val="003D08B5"/>
    <w:rPr>
      <w:b/>
      <w:bCs/>
    </w:rPr>
  </w:style>
  <w:style w:type="paragraph" w:customStyle="1" w:styleId="CM7">
    <w:name w:val="CM7"/>
    <w:basedOn w:val="WW-Default"/>
    <w:next w:val="WW-Default"/>
    <w:locked/>
    <w:rsid w:val="003D08B5"/>
    <w:rPr>
      <w:color w:val="auto"/>
      <w:lang w:val="en-GB"/>
    </w:rPr>
  </w:style>
  <w:style w:type="paragraph" w:customStyle="1" w:styleId="CM2">
    <w:name w:val="CM2"/>
    <w:basedOn w:val="WW-Default"/>
    <w:next w:val="WW-Default"/>
    <w:locked/>
    <w:rsid w:val="003D08B5"/>
    <w:pPr>
      <w:spacing w:line="253" w:lineRule="atLeast"/>
    </w:pPr>
    <w:rPr>
      <w:color w:val="auto"/>
      <w:lang w:val="en-GB"/>
    </w:rPr>
  </w:style>
  <w:style w:type="paragraph" w:customStyle="1" w:styleId="normalboldnobox">
    <w:name w:val="normal bold no box"/>
    <w:basedOn w:val="Normal"/>
    <w:locked/>
    <w:rsid w:val="003D08B5"/>
    <w:rPr>
      <w:rFonts w:ascii="Century Gothic" w:hAnsi="Century Gothic" w:cs="Arial"/>
      <w:b/>
      <w:bCs/>
      <w:szCs w:val="24"/>
      <w:lang w:val="en-NZ"/>
    </w:rPr>
  </w:style>
  <w:style w:type="paragraph" w:customStyle="1" w:styleId="Nagwekspisutreci1">
    <w:name w:val="Nagłówek spisu treści1"/>
    <w:basedOn w:val="Heading1"/>
    <w:next w:val="Normal"/>
    <w:locked/>
    <w:rsid w:val="003D08B5"/>
    <w:pPr>
      <w:keepLines/>
      <w:spacing w:before="480" w:after="0" w:line="276" w:lineRule="auto"/>
    </w:pPr>
    <w:rPr>
      <w:rFonts w:ascii="Cambria" w:hAnsi="Cambria"/>
      <w:color w:val="365F91"/>
      <w:szCs w:val="28"/>
      <w:lang w:val="it-IT"/>
    </w:rPr>
  </w:style>
  <w:style w:type="paragraph" w:customStyle="1" w:styleId="Bezodstpw1">
    <w:name w:val="Bez odstępów1"/>
    <w:locked/>
    <w:rsid w:val="003D08B5"/>
    <w:pPr>
      <w:suppressAutoHyphens/>
      <w:jc w:val="both"/>
    </w:pPr>
    <w:rPr>
      <w:rFonts w:eastAsia="Arial"/>
      <w:sz w:val="24"/>
      <w:lang w:val="en-GB" w:eastAsia="ar-SA"/>
    </w:rPr>
  </w:style>
  <w:style w:type="paragraph" w:customStyle="1" w:styleId="Bezodstpw">
    <w:name w:val="Bez odstępów"/>
    <w:qFormat/>
    <w:locked/>
    <w:rsid w:val="003D08B5"/>
    <w:pPr>
      <w:suppressAutoHyphens/>
      <w:jc w:val="both"/>
    </w:pPr>
    <w:rPr>
      <w:rFonts w:eastAsia="Arial"/>
      <w:sz w:val="24"/>
      <w:lang w:val="en-GB" w:eastAsia="ar-SA"/>
    </w:rPr>
  </w:style>
  <w:style w:type="paragraph" w:customStyle="1" w:styleId="TableContents">
    <w:name w:val="Table Contents"/>
    <w:basedOn w:val="Normal"/>
    <w:locked/>
    <w:rsid w:val="003D08B5"/>
    <w:pPr>
      <w:suppressLineNumbers/>
    </w:pPr>
  </w:style>
  <w:style w:type="paragraph" w:customStyle="1" w:styleId="TableHeading">
    <w:name w:val="Table Heading"/>
    <w:basedOn w:val="TableContents"/>
    <w:locked/>
    <w:rsid w:val="003D08B5"/>
    <w:pPr>
      <w:jc w:val="center"/>
    </w:pPr>
    <w:rPr>
      <w:b/>
      <w:bCs/>
    </w:rPr>
  </w:style>
  <w:style w:type="paragraph" w:customStyle="1" w:styleId="Framecontents">
    <w:name w:val="Frame contents"/>
    <w:basedOn w:val="BodyText"/>
    <w:locked/>
    <w:rsid w:val="003D08B5"/>
  </w:style>
  <w:style w:type="paragraph" w:customStyle="1" w:styleId="Contents10">
    <w:name w:val="Contents 10"/>
    <w:basedOn w:val="Index"/>
    <w:locked/>
    <w:rsid w:val="003D08B5"/>
    <w:pPr>
      <w:tabs>
        <w:tab w:val="right" w:leader="dot" w:pos="7091"/>
      </w:tabs>
      <w:ind w:left="2547"/>
    </w:pPr>
  </w:style>
  <w:style w:type="paragraph" w:customStyle="1" w:styleId="ContentsHeading">
    <w:name w:val="Contents Heading"/>
    <w:basedOn w:val="Heading"/>
    <w:locked/>
    <w:rsid w:val="003D08B5"/>
    <w:pPr>
      <w:suppressLineNumbers/>
    </w:pPr>
    <w:rPr>
      <w:b/>
      <w:bCs/>
      <w:sz w:val="32"/>
      <w:szCs w:val="32"/>
    </w:rPr>
  </w:style>
  <w:style w:type="table" w:styleId="TableGrid">
    <w:name w:val="Table Grid"/>
    <w:basedOn w:val="TableNormal"/>
    <w:uiPriority w:val="59"/>
    <w:locked/>
    <w:rsid w:val="00E91F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2"/>
    <w:rsid w:val="00384DDE"/>
    <w:rPr>
      <w:szCs w:val="22"/>
    </w:rPr>
  </w:style>
  <w:style w:type="paragraph" w:customStyle="1" w:styleId="Style2">
    <w:name w:val="Style2"/>
    <w:basedOn w:val="Heading3"/>
    <w:rsid w:val="00B81F28"/>
  </w:style>
  <w:style w:type="paragraph" w:customStyle="1" w:styleId="Style3">
    <w:name w:val="Style3"/>
    <w:basedOn w:val="Heading3"/>
    <w:rsid w:val="00B81F28"/>
  </w:style>
  <w:style w:type="paragraph" w:customStyle="1" w:styleId="Style4">
    <w:name w:val="Style4"/>
    <w:basedOn w:val="TOC1"/>
    <w:rsid w:val="00600037"/>
    <w:rPr>
      <w:noProof/>
    </w:rPr>
  </w:style>
  <w:style w:type="character" w:styleId="Strong">
    <w:name w:val="Strong"/>
    <w:basedOn w:val="DefaultParagraphFont"/>
    <w:qFormat/>
    <w:rsid w:val="002E467E"/>
    <w:rPr>
      <w:b/>
      <w:bCs/>
    </w:rPr>
  </w:style>
  <w:style w:type="character" w:customStyle="1" w:styleId="apple-converted-space">
    <w:name w:val="apple-converted-space"/>
    <w:basedOn w:val="DefaultParagraphFont"/>
    <w:rsid w:val="00F6523F"/>
  </w:style>
  <w:style w:type="character" w:customStyle="1" w:styleId="il">
    <w:name w:val="il"/>
    <w:basedOn w:val="DefaultParagraphFont"/>
    <w:rsid w:val="00F6523F"/>
  </w:style>
  <w:style w:type="paragraph" w:styleId="ListParagraph">
    <w:name w:val="List Paragraph"/>
    <w:basedOn w:val="Normal"/>
    <w:link w:val="ListParagraphChar"/>
    <w:uiPriority w:val="34"/>
    <w:qFormat/>
    <w:rsid w:val="00B46B37"/>
    <w:pPr>
      <w:suppressAutoHyphens w:val="0"/>
      <w:ind w:left="720"/>
    </w:pPr>
    <w:rPr>
      <w:szCs w:val="24"/>
      <w:lang w:eastAsia="en-GB"/>
    </w:rPr>
  </w:style>
  <w:style w:type="character" w:customStyle="1" w:styleId="ListParagraphChar">
    <w:name w:val="List Paragraph Char"/>
    <w:link w:val="ListParagraph"/>
    <w:rsid w:val="00B46B37"/>
    <w:rPr>
      <w:rFonts w:ascii="Arial" w:hAnsi="Arial"/>
      <w:szCs w:val="24"/>
      <w:lang w:val="en-GB" w:eastAsia="en-GB"/>
    </w:rPr>
  </w:style>
  <w:style w:type="character" w:customStyle="1" w:styleId="FooterChar">
    <w:name w:val="Footer Char"/>
    <w:basedOn w:val="DefaultParagraphFont"/>
    <w:link w:val="Footer"/>
    <w:uiPriority w:val="99"/>
    <w:rsid w:val="00A93999"/>
    <w:rPr>
      <w:rFonts w:ascii="Arial" w:hAnsi="Arial"/>
      <w:lang w:val="en-GB" w:eastAsia="ar-SA"/>
    </w:rPr>
  </w:style>
  <w:style w:type="paragraph" w:styleId="BlockText">
    <w:name w:val="Block Text"/>
    <w:basedOn w:val="Normal"/>
    <w:semiHidden/>
    <w:unhideWhenUsed/>
    <w:rsid w:val="00B46B96"/>
    <w:pPr>
      <w:tabs>
        <w:tab w:val="left" w:pos="10800"/>
      </w:tabs>
      <w:suppressAutoHyphens w:val="0"/>
      <w:ind w:left="1440" w:right="-180"/>
    </w:pPr>
    <w:rPr>
      <w:color w:val="000080"/>
      <w:sz w:val="28"/>
      <w:lang w:eastAsia="en-GB"/>
    </w:rPr>
  </w:style>
  <w:style w:type="paragraph" w:styleId="Caption">
    <w:name w:val="caption"/>
    <w:basedOn w:val="Normal"/>
    <w:next w:val="Normal"/>
    <w:uiPriority w:val="35"/>
    <w:unhideWhenUsed/>
    <w:qFormat/>
    <w:rsid w:val="00B46B37"/>
    <w:pPr>
      <w:spacing w:before="0" w:after="200"/>
    </w:pPr>
    <w:rPr>
      <w:b/>
      <w:iCs/>
      <w:szCs w:val="18"/>
    </w:rPr>
  </w:style>
  <w:style w:type="paragraph" w:styleId="ListBullet">
    <w:name w:val="List Bullet"/>
    <w:basedOn w:val="Normal"/>
    <w:rsid w:val="00B46B37"/>
    <w:pPr>
      <w:numPr>
        <w:numId w:val="34"/>
      </w:numPr>
      <w:suppressAutoHyphens w:val="0"/>
      <w:spacing w:before="0" w:after="240"/>
    </w:pPr>
    <w:rPr>
      <w:rFonts w:ascii="Times New Roman" w:hAnsi="Times New Roman"/>
      <w:sz w:val="24"/>
      <w:lang w:eastAsia="en-US"/>
    </w:rPr>
  </w:style>
  <w:style w:type="paragraph" w:customStyle="1" w:styleId="Default">
    <w:name w:val="Default"/>
    <w:rsid w:val="00B46B37"/>
    <w:pPr>
      <w:autoSpaceDE w:val="0"/>
      <w:autoSpaceDN w:val="0"/>
      <w:adjustRightInd w:val="0"/>
    </w:pPr>
    <w:rPr>
      <w:rFonts w:ascii="Times New Roman" w:eastAsiaTheme="minorHAnsi" w:hAnsi="Times New Roman"/>
      <w:color w:val="000000"/>
      <w:sz w:val="24"/>
      <w:szCs w:val="24"/>
      <w:lang w:val="en-GB" w:eastAsia="en-US"/>
    </w:rPr>
  </w:style>
  <w:style w:type="character" w:customStyle="1" w:styleId="BodyTextChar">
    <w:name w:val="Body Text Char"/>
    <w:basedOn w:val="DefaultParagraphFont"/>
    <w:link w:val="BodyText"/>
    <w:rsid w:val="00303334"/>
    <w:rPr>
      <w:rFonts w:ascii="Arial" w:hAnsi="Arial"/>
      <w:i/>
      <w:sz w:val="22"/>
      <w:lang w:val="en-GB" w:eastAsia="ar-SA"/>
    </w:rPr>
  </w:style>
  <w:style w:type="paragraph" w:customStyle="1" w:styleId="CharCharCharCharCharCharCharCharCharCharCarattereZchnZchnCarattereCharCharCarattere">
    <w:name w:val="Char Char Char Char Char Char Char Char Char Char Carattere Zchn Zchn Carattere Char Char Carattere"/>
    <w:basedOn w:val="Normal"/>
    <w:rsid w:val="00303334"/>
    <w:pPr>
      <w:suppressAutoHyphens w:val="0"/>
      <w:spacing w:before="0" w:after="160" w:line="240" w:lineRule="exact"/>
      <w:jc w:val="left"/>
    </w:pPr>
    <w:rPr>
      <w:rFonts w:ascii="Tahoma" w:hAnsi="Tahoma"/>
      <w:lang w:val="en-US" w:eastAsia="en-US"/>
    </w:rPr>
  </w:style>
  <w:style w:type="paragraph" w:customStyle="1" w:styleId="CharCharCharCharCharCharCharChar">
    <w:name w:val="Char Char Char Char Char Char Char Char"/>
    <w:basedOn w:val="Normal"/>
    <w:rsid w:val="00303334"/>
    <w:pPr>
      <w:suppressAutoHyphens w:val="0"/>
      <w:spacing w:before="0" w:after="160" w:line="240" w:lineRule="exact"/>
      <w:jc w:val="left"/>
    </w:pPr>
    <w:rPr>
      <w:rFonts w:ascii="Tahoma" w:hAnsi="Tahoma"/>
      <w:lang w:val="en-US" w:eastAsia="en-US"/>
    </w:rPr>
  </w:style>
  <w:style w:type="character" w:customStyle="1" w:styleId="HeaderChar">
    <w:name w:val="Header Char"/>
    <w:basedOn w:val="DefaultParagraphFont"/>
    <w:link w:val="Header"/>
    <w:uiPriority w:val="99"/>
    <w:rsid w:val="00303334"/>
    <w:rPr>
      <w:rFonts w:ascii="Arial" w:hAnsi="Arial"/>
      <w:lang w:val="en-GB" w:eastAsia="ar-SA"/>
    </w:rPr>
  </w:style>
  <w:style w:type="paragraph" w:styleId="NoSpacing">
    <w:name w:val="No Spacing"/>
    <w:basedOn w:val="Normal"/>
    <w:uiPriority w:val="1"/>
    <w:qFormat/>
    <w:rsid w:val="00303334"/>
    <w:pPr>
      <w:suppressAutoHyphens w:val="0"/>
      <w:spacing w:before="0" w:after="0"/>
      <w:ind w:left="2160"/>
      <w:jc w:val="left"/>
    </w:pPr>
    <w:rPr>
      <w:rFonts w:asciiTheme="minorHAnsi" w:eastAsiaTheme="minorHAnsi" w:hAnsiTheme="minorHAnsi" w:cstheme="minorBidi"/>
      <w:color w:val="5A5A5A" w:themeColor="text1" w:themeTint="A5"/>
      <w:lang w:val="en-US" w:eastAsia="en-US" w:bidi="en-US"/>
    </w:rPr>
  </w:style>
  <w:style w:type="character" w:customStyle="1" w:styleId="Heading4Char">
    <w:name w:val="Heading 4 Char"/>
    <w:basedOn w:val="DefaultParagraphFont"/>
    <w:link w:val="Heading4"/>
    <w:rsid w:val="00303334"/>
    <w:rPr>
      <w:rFonts w:ascii="Arial" w:hAnsi="Arial"/>
      <w:b/>
      <w:lang w:val="en-GB" w:eastAsia="ar-SA"/>
    </w:rPr>
  </w:style>
  <w:style w:type="character" w:customStyle="1" w:styleId="Heading5Char">
    <w:name w:val="Heading 5 Char"/>
    <w:basedOn w:val="DefaultParagraphFont"/>
    <w:link w:val="Heading5"/>
    <w:rsid w:val="00303334"/>
    <w:rPr>
      <w:rFonts w:ascii="Arial" w:hAnsi="Arial"/>
      <w:sz w:val="22"/>
      <w:lang w:val="en-GB" w:eastAsia="ar-SA"/>
    </w:rPr>
  </w:style>
  <w:style w:type="paragraph" w:styleId="BodyText3">
    <w:name w:val="Body Text 3"/>
    <w:basedOn w:val="Normal"/>
    <w:link w:val="BodyText3Char"/>
    <w:rsid w:val="00303334"/>
    <w:pPr>
      <w:suppressAutoHyphens w:val="0"/>
      <w:spacing w:before="0"/>
      <w:jc w:val="left"/>
    </w:pPr>
    <w:rPr>
      <w:b/>
      <w:sz w:val="16"/>
      <w:szCs w:val="16"/>
      <w:lang w:eastAsia="hr-HR"/>
    </w:rPr>
  </w:style>
  <w:style w:type="character" w:customStyle="1" w:styleId="BodyText3Char">
    <w:name w:val="Body Text 3 Char"/>
    <w:basedOn w:val="DefaultParagraphFont"/>
    <w:link w:val="BodyText3"/>
    <w:rsid w:val="00303334"/>
    <w:rPr>
      <w:rFonts w:ascii="Arial" w:hAnsi="Arial"/>
      <w:b/>
      <w:sz w:val="16"/>
      <w:szCs w:val="16"/>
      <w:lang w:val="en-GB" w:eastAsia="hr-HR"/>
    </w:rPr>
  </w:style>
  <w:style w:type="paragraph" w:customStyle="1" w:styleId="Normalpoints2">
    <w:name w:val="Normal points 2"/>
    <w:basedOn w:val="Normal"/>
    <w:rsid w:val="00303334"/>
    <w:pPr>
      <w:numPr>
        <w:numId w:val="40"/>
      </w:numPr>
      <w:tabs>
        <w:tab w:val="left" w:pos="567"/>
      </w:tabs>
      <w:suppressAutoHyphens w:val="0"/>
      <w:spacing w:before="20" w:after="0"/>
    </w:pPr>
    <w:rPr>
      <w:rFonts w:cs="Arial"/>
      <w:iCs/>
      <w:sz w:val="22"/>
      <w:lang w:eastAsia="hr-HR"/>
    </w:rPr>
  </w:style>
  <w:style w:type="paragraph" w:customStyle="1" w:styleId="CharCharCharCharCharCharChar">
    <w:name w:val="Char Char Char Char Char Char Char"/>
    <w:basedOn w:val="Normal"/>
    <w:rsid w:val="00303334"/>
    <w:pPr>
      <w:suppressAutoHyphens w:val="0"/>
      <w:spacing w:before="0" w:after="160" w:line="240" w:lineRule="exact"/>
      <w:jc w:val="left"/>
    </w:pPr>
    <w:rPr>
      <w:rFonts w:ascii="Tahoma" w:hAnsi="Tahoma"/>
      <w:lang w:val="en-US" w:eastAsia="en-US"/>
    </w:rPr>
  </w:style>
  <w:style w:type="character" w:customStyle="1" w:styleId="BalloonTextChar">
    <w:name w:val="Balloon Text Char"/>
    <w:basedOn w:val="DefaultParagraphFont"/>
    <w:link w:val="BalloonText"/>
    <w:uiPriority w:val="99"/>
    <w:rsid w:val="00303334"/>
    <w:rPr>
      <w:rFonts w:ascii="Tahoma" w:hAnsi="Tahoma" w:cs="Tahoma"/>
      <w:sz w:val="16"/>
      <w:szCs w:val="16"/>
      <w:lang w:val="en-GB" w:eastAsia="ar-SA"/>
    </w:rPr>
  </w:style>
  <w:style w:type="paragraph" w:customStyle="1" w:styleId="Grigliamedia1-Colore21">
    <w:name w:val="Griglia media 1 - Colore 21"/>
    <w:aliases w:val="Numb_Para"/>
    <w:basedOn w:val="Normal"/>
    <w:uiPriority w:val="34"/>
    <w:qFormat/>
    <w:rsid w:val="00303334"/>
    <w:pPr>
      <w:suppressAutoHyphens w:val="0"/>
      <w:ind w:left="720" w:firstLine="567"/>
      <w:contextualSpacing/>
      <w:jc w:val="left"/>
    </w:pPr>
    <w:rPr>
      <w:rFonts w:ascii="Garamond" w:eastAsia="Calibri" w:hAnsi="Garamond"/>
      <w:sz w:val="22"/>
      <w:szCs w:val="22"/>
      <w:lang w:val="it-IT" w:eastAsia="en-US"/>
    </w:rPr>
  </w:style>
  <w:style w:type="character" w:customStyle="1" w:styleId="st1">
    <w:name w:val="st1"/>
    <w:basedOn w:val="DefaultParagraphFont"/>
    <w:rsid w:val="00303334"/>
  </w:style>
  <w:style w:type="character" w:styleId="FollowedHyperlink">
    <w:name w:val="FollowedHyperlink"/>
    <w:basedOn w:val="DefaultParagraphFont"/>
    <w:uiPriority w:val="99"/>
    <w:semiHidden/>
    <w:unhideWhenUsed/>
    <w:rsid w:val="00CE235B"/>
    <w:rPr>
      <w:color w:val="800080"/>
      <w:u w:val="single"/>
    </w:rPr>
  </w:style>
  <w:style w:type="paragraph" w:customStyle="1" w:styleId="msonormal0">
    <w:name w:val="msonormal"/>
    <w:basedOn w:val="Normal"/>
    <w:rsid w:val="00CE235B"/>
    <w:pPr>
      <w:suppressAutoHyphens w:val="0"/>
      <w:spacing w:before="100" w:beforeAutospacing="1" w:after="100" w:afterAutospacing="1"/>
      <w:jc w:val="left"/>
    </w:pPr>
    <w:rPr>
      <w:rFonts w:ascii="Times New Roman" w:hAnsi="Times New Roman"/>
      <w:sz w:val="24"/>
      <w:szCs w:val="24"/>
      <w:lang w:eastAsia="en-GB"/>
    </w:rPr>
  </w:style>
  <w:style w:type="paragraph" w:customStyle="1" w:styleId="font5">
    <w:name w:val="font5"/>
    <w:basedOn w:val="Normal"/>
    <w:rsid w:val="00CE235B"/>
    <w:pPr>
      <w:suppressAutoHyphens w:val="0"/>
      <w:spacing w:before="100" w:beforeAutospacing="1" w:after="100" w:afterAutospacing="1"/>
      <w:jc w:val="left"/>
    </w:pPr>
    <w:rPr>
      <w:rFonts w:cs="Arial"/>
      <w:sz w:val="18"/>
      <w:szCs w:val="18"/>
      <w:lang w:eastAsia="en-GB"/>
    </w:rPr>
  </w:style>
  <w:style w:type="paragraph" w:customStyle="1" w:styleId="xl66">
    <w:name w:val="xl66"/>
    <w:basedOn w:val="Normal"/>
    <w:rsid w:val="00CE235B"/>
    <w:pPr>
      <w:suppressAutoHyphens w:val="0"/>
      <w:spacing w:before="100" w:beforeAutospacing="1" w:after="100" w:afterAutospacing="1"/>
      <w:jc w:val="left"/>
    </w:pPr>
    <w:rPr>
      <w:rFonts w:cs="Arial"/>
      <w:sz w:val="18"/>
      <w:szCs w:val="18"/>
      <w:lang w:eastAsia="en-GB"/>
    </w:rPr>
  </w:style>
  <w:style w:type="paragraph" w:customStyle="1" w:styleId="xl67">
    <w:name w:val="xl67"/>
    <w:basedOn w:val="Normal"/>
    <w:rsid w:val="00CE235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b/>
      <w:bCs/>
      <w:sz w:val="18"/>
      <w:szCs w:val="18"/>
      <w:lang w:eastAsia="en-GB"/>
    </w:rPr>
  </w:style>
  <w:style w:type="paragraph" w:customStyle="1" w:styleId="xl68">
    <w:name w:val="xl68"/>
    <w:basedOn w:val="Normal"/>
    <w:rsid w:val="00CE235B"/>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b/>
      <w:bCs/>
      <w:sz w:val="18"/>
      <w:szCs w:val="18"/>
      <w:lang w:eastAsia="en-GB"/>
    </w:rPr>
  </w:style>
  <w:style w:type="paragraph" w:customStyle="1" w:styleId="xl69">
    <w:name w:val="xl69"/>
    <w:basedOn w:val="Normal"/>
    <w:rsid w:val="00CE235B"/>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b/>
      <w:bCs/>
      <w:sz w:val="18"/>
      <w:szCs w:val="18"/>
      <w:lang w:eastAsia="en-GB"/>
    </w:rPr>
  </w:style>
  <w:style w:type="paragraph" w:customStyle="1" w:styleId="xl70">
    <w:name w:val="xl70"/>
    <w:basedOn w:val="Normal"/>
    <w:rsid w:val="00CE235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b/>
      <w:bCs/>
      <w:sz w:val="16"/>
      <w:szCs w:val="16"/>
      <w:lang w:eastAsia="en-GB"/>
    </w:rPr>
  </w:style>
  <w:style w:type="paragraph" w:customStyle="1" w:styleId="xl71">
    <w:name w:val="xl71"/>
    <w:basedOn w:val="Normal"/>
    <w:rsid w:val="00CE235B"/>
    <w:pPr>
      <w:suppressAutoHyphens w:val="0"/>
      <w:spacing w:before="100" w:beforeAutospacing="1" w:after="100" w:afterAutospacing="1"/>
      <w:jc w:val="left"/>
    </w:pPr>
    <w:rPr>
      <w:rFonts w:cs="Arial"/>
      <w:sz w:val="18"/>
      <w:szCs w:val="18"/>
      <w:lang w:eastAsia="en-GB"/>
    </w:rPr>
  </w:style>
  <w:style w:type="paragraph" w:customStyle="1" w:styleId="xl72">
    <w:name w:val="xl72"/>
    <w:basedOn w:val="Normal"/>
    <w:rsid w:val="00CE235B"/>
    <w:pPr>
      <w:pBdr>
        <w:left w:val="single" w:sz="4" w:space="0" w:color="auto"/>
        <w:right w:val="single" w:sz="4" w:space="0" w:color="auto"/>
      </w:pBdr>
      <w:suppressAutoHyphens w:val="0"/>
      <w:spacing w:before="100" w:beforeAutospacing="1" w:after="100" w:afterAutospacing="1"/>
      <w:jc w:val="center"/>
    </w:pPr>
    <w:rPr>
      <w:rFonts w:cs="Arial"/>
      <w:b/>
      <w:bCs/>
      <w:sz w:val="18"/>
      <w:szCs w:val="18"/>
      <w:lang w:eastAsia="en-GB"/>
    </w:rPr>
  </w:style>
  <w:style w:type="paragraph" w:customStyle="1" w:styleId="xl73">
    <w:name w:val="xl73"/>
    <w:basedOn w:val="Normal"/>
    <w:rsid w:val="00CE235B"/>
    <w:pPr>
      <w:pBdr>
        <w:left w:val="single" w:sz="4" w:space="0" w:color="auto"/>
      </w:pBdr>
      <w:suppressAutoHyphens w:val="0"/>
      <w:spacing w:before="100" w:beforeAutospacing="1" w:after="100" w:afterAutospacing="1"/>
      <w:jc w:val="left"/>
    </w:pPr>
    <w:rPr>
      <w:rFonts w:cs="Arial"/>
      <w:sz w:val="18"/>
      <w:szCs w:val="18"/>
      <w:lang w:eastAsia="en-GB"/>
    </w:rPr>
  </w:style>
  <w:style w:type="paragraph" w:customStyle="1" w:styleId="xl74">
    <w:name w:val="xl74"/>
    <w:basedOn w:val="Normal"/>
    <w:rsid w:val="00CE235B"/>
    <w:pPr>
      <w:suppressAutoHyphens w:val="0"/>
      <w:spacing w:before="100" w:beforeAutospacing="1" w:after="100" w:afterAutospacing="1"/>
      <w:jc w:val="right"/>
    </w:pPr>
    <w:rPr>
      <w:rFonts w:cs="Arial"/>
      <w:sz w:val="18"/>
      <w:szCs w:val="18"/>
      <w:lang w:eastAsia="en-GB"/>
    </w:rPr>
  </w:style>
  <w:style w:type="paragraph" w:customStyle="1" w:styleId="xl75">
    <w:name w:val="xl75"/>
    <w:basedOn w:val="Normal"/>
    <w:rsid w:val="00CE235B"/>
    <w:pPr>
      <w:suppressAutoHyphens w:val="0"/>
      <w:spacing w:before="100" w:beforeAutospacing="1" w:after="100" w:afterAutospacing="1"/>
      <w:jc w:val="center"/>
    </w:pPr>
    <w:rPr>
      <w:rFonts w:cs="Arial"/>
      <w:sz w:val="18"/>
      <w:szCs w:val="18"/>
      <w:lang w:eastAsia="en-GB"/>
    </w:rPr>
  </w:style>
  <w:style w:type="paragraph" w:customStyle="1" w:styleId="xl76">
    <w:name w:val="xl76"/>
    <w:basedOn w:val="Normal"/>
    <w:rsid w:val="00CE235B"/>
    <w:pPr>
      <w:pBdr>
        <w:left w:val="single" w:sz="4" w:space="0" w:color="auto"/>
      </w:pBdr>
      <w:suppressAutoHyphens w:val="0"/>
      <w:spacing w:before="100" w:beforeAutospacing="1" w:after="100" w:afterAutospacing="1"/>
      <w:jc w:val="left"/>
    </w:pPr>
    <w:rPr>
      <w:rFonts w:cs="Arial"/>
      <w:sz w:val="18"/>
      <w:szCs w:val="18"/>
      <w:lang w:eastAsia="en-GB"/>
    </w:rPr>
  </w:style>
  <w:style w:type="paragraph" w:customStyle="1" w:styleId="xl77">
    <w:name w:val="xl77"/>
    <w:basedOn w:val="Normal"/>
    <w:rsid w:val="00CE235B"/>
    <w:pPr>
      <w:pBdr>
        <w:left w:val="single" w:sz="4" w:space="0" w:color="auto"/>
        <w:right w:val="single" w:sz="4" w:space="0" w:color="auto"/>
      </w:pBdr>
      <w:suppressAutoHyphens w:val="0"/>
      <w:spacing w:before="100" w:beforeAutospacing="1" w:after="100" w:afterAutospacing="1"/>
      <w:jc w:val="left"/>
    </w:pPr>
    <w:rPr>
      <w:rFonts w:cs="Arial"/>
      <w:sz w:val="18"/>
      <w:szCs w:val="18"/>
      <w:lang w:eastAsia="en-GB"/>
    </w:rPr>
  </w:style>
  <w:style w:type="paragraph" w:customStyle="1" w:styleId="xl78">
    <w:name w:val="xl78"/>
    <w:basedOn w:val="Normal"/>
    <w:rsid w:val="00CE235B"/>
    <w:pPr>
      <w:suppressAutoHyphens w:val="0"/>
      <w:spacing w:before="100" w:beforeAutospacing="1" w:after="100" w:afterAutospacing="1"/>
      <w:jc w:val="left"/>
    </w:pPr>
    <w:rPr>
      <w:rFonts w:cs="Arial"/>
      <w:b/>
      <w:bCs/>
      <w:sz w:val="18"/>
      <w:szCs w:val="18"/>
      <w:lang w:eastAsia="en-GB"/>
    </w:rPr>
  </w:style>
  <w:style w:type="paragraph" w:customStyle="1" w:styleId="xl79">
    <w:name w:val="xl79"/>
    <w:basedOn w:val="Normal"/>
    <w:rsid w:val="00CE235B"/>
    <w:pPr>
      <w:suppressAutoHyphens w:val="0"/>
      <w:spacing w:before="100" w:beforeAutospacing="1" w:after="100" w:afterAutospacing="1"/>
      <w:jc w:val="right"/>
    </w:pPr>
    <w:rPr>
      <w:rFonts w:cs="Arial"/>
      <w:sz w:val="18"/>
      <w:szCs w:val="18"/>
      <w:lang w:eastAsia="en-GB"/>
    </w:rPr>
  </w:style>
  <w:style w:type="paragraph" w:customStyle="1" w:styleId="xl80">
    <w:name w:val="xl80"/>
    <w:basedOn w:val="Normal"/>
    <w:rsid w:val="00CE235B"/>
    <w:pPr>
      <w:suppressAutoHyphens w:val="0"/>
      <w:spacing w:before="100" w:beforeAutospacing="1" w:after="100" w:afterAutospacing="1"/>
      <w:jc w:val="left"/>
    </w:pPr>
    <w:rPr>
      <w:rFonts w:cs="Arial"/>
      <w:sz w:val="18"/>
      <w:szCs w:val="18"/>
      <w:lang w:eastAsia="en-GB"/>
    </w:rPr>
  </w:style>
  <w:style w:type="paragraph" w:customStyle="1" w:styleId="xl81">
    <w:name w:val="xl81"/>
    <w:basedOn w:val="Normal"/>
    <w:rsid w:val="00CE235B"/>
    <w:pPr>
      <w:suppressAutoHyphens w:val="0"/>
      <w:spacing w:before="100" w:beforeAutospacing="1" w:after="100" w:afterAutospacing="1"/>
    </w:pPr>
    <w:rPr>
      <w:rFonts w:cs="Arial"/>
      <w:sz w:val="18"/>
      <w:szCs w:val="18"/>
      <w:lang w:eastAsia="en-GB"/>
    </w:rPr>
  </w:style>
  <w:style w:type="paragraph" w:customStyle="1" w:styleId="xl82">
    <w:name w:val="xl82"/>
    <w:basedOn w:val="Normal"/>
    <w:rsid w:val="00CE235B"/>
    <w:pPr>
      <w:pBdr>
        <w:left w:val="single" w:sz="4" w:space="0" w:color="auto"/>
        <w:right w:val="single" w:sz="4" w:space="0" w:color="auto"/>
      </w:pBdr>
      <w:suppressAutoHyphens w:val="0"/>
      <w:spacing w:before="100" w:beforeAutospacing="1" w:after="100" w:afterAutospacing="1"/>
    </w:pPr>
    <w:rPr>
      <w:rFonts w:cs="Arial"/>
      <w:sz w:val="18"/>
      <w:szCs w:val="18"/>
      <w:lang w:eastAsia="en-GB"/>
    </w:rPr>
  </w:style>
  <w:style w:type="paragraph" w:customStyle="1" w:styleId="xl83">
    <w:name w:val="xl83"/>
    <w:basedOn w:val="Normal"/>
    <w:rsid w:val="00CE235B"/>
    <w:pPr>
      <w:suppressAutoHyphens w:val="0"/>
      <w:spacing w:before="100" w:beforeAutospacing="1" w:after="100" w:afterAutospacing="1"/>
      <w:jc w:val="center"/>
    </w:pPr>
    <w:rPr>
      <w:rFonts w:cs="Arial"/>
      <w:b/>
      <w:bCs/>
      <w:sz w:val="18"/>
      <w:szCs w:val="18"/>
      <w:lang w:eastAsia="en-GB"/>
    </w:rPr>
  </w:style>
  <w:style w:type="paragraph" w:customStyle="1" w:styleId="xl84">
    <w:name w:val="xl84"/>
    <w:basedOn w:val="Normal"/>
    <w:rsid w:val="00CE235B"/>
    <w:pPr>
      <w:suppressAutoHyphens w:val="0"/>
      <w:spacing w:before="100" w:beforeAutospacing="1" w:after="100" w:afterAutospacing="1"/>
      <w:jc w:val="left"/>
    </w:pPr>
    <w:rPr>
      <w:rFonts w:cs="Arial"/>
      <w:b/>
      <w:bCs/>
      <w:sz w:val="18"/>
      <w:szCs w:val="18"/>
      <w:lang w:eastAsia="en-GB"/>
    </w:rPr>
  </w:style>
  <w:style w:type="paragraph" w:customStyle="1" w:styleId="xl85">
    <w:name w:val="xl85"/>
    <w:basedOn w:val="Normal"/>
    <w:rsid w:val="00CE235B"/>
    <w:pPr>
      <w:suppressAutoHyphens w:val="0"/>
      <w:spacing w:before="100" w:beforeAutospacing="1" w:after="100" w:afterAutospacing="1"/>
      <w:jc w:val="left"/>
      <w:textAlignment w:val="center"/>
    </w:pPr>
    <w:rPr>
      <w:rFonts w:cs="Arial"/>
      <w:sz w:val="18"/>
      <w:szCs w:val="18"/>
      <w:lang w:eastAsia="en-GB"/>
    </w:rPr>
  </w:style>
  <w:style w:type="paragraph" w:customStyle="1" w:styleId="xl86">
    <w:name w:val="xl86"/>
    <w:basedOn w:val="Normal"/>
    <w:rsid w:val="00CE235B"/>
    <w:pPr>
      <w:suppressAutoHyphens w:val="0"/>
      <w:spacing w:before="100" w:beforeAutospacing="1" w:after="100" w:afterAutospacing="1"/>
      <w:jc w:val="left"/>
      <w:textAlignment w:val="center"/>
    </w:pPr>
    <w:rPr>
      <w:rFonts w:cs="Arial"/>
      <w:sz w:val="18"/>
      <w:szCs w:val="18"/>
      <w:lang w:eastAsia="en-GB"/>
    </w:rPr>
  </w:style>
  <w:style w:type="paragraph" w:customStyle="1" w:styleId="xl87">
    <w:name w:val="xl87"/>
    <w:basedOn w:val="Normal"/>
    <w:rsid w:val="00CE235B"/>
    <w:pPr>
      <w:pBdr>
        <w:left w:val="single" w:sz="4" w:space="0" w:color="auto"/>
        <w:right w:val="single" w:sz="4" w:space="0" w:color="auto"/>
      </w:pBdr>
      <w:suppressAutoHyphens w:val="0"/>
      <w:spacing w:before="100" w:beforeAutospacing="1" w:after="100" w:afterAutospacing="1"/>
      <w:jc w:val="center"/>
      <w:textAlignment w:val="center"/>
    </w:pPr>
    <w:rPr>
      <w:rFonts w:cs="Arial"/>
      <w:b/>
      <w:bCs/>
      <w:sz w:val="18"/>
      <w:szCs w:val="18"/>
      <w:lang w:eastAsia="en-GB"/>
    </w:rPr>
  </w:style>
  <w:style w:type="paragraph" w:customStyle="1" w:styleId="xl88">
    <w:name w:val="xl88"/>
    <w:basedOn w:val="Normal"/>
    <w:rsid w:val="00CE235B"/>
    <w:pPr>
      <w:suppressAutoHyphens w:val="0"/>
      <w:spacing w:before="100" w:beforeAutospacing="1" w:after="100" w:afterAutospacing="1"/>
      <w:jc w:val="right"/>
    </w:pPr>
    <w:rPr>
      <w:rFonts w:cs="Arial"/>
      <w:i/>
      <w:iCs/>
      <w:sz w:val="18"/>
      <w:szCs w:val="18"/>
      <w:lang w:eastAsia="en-GB"/>
    </w:rPr>
  </w:style>
  <w:style w:type="paragraph" w:customStyle="1" w:styleId="xl89">
    <w:name w:val="xl89"/>
    <w:basedOn w:val="Normal"/>
    <w:rsid w:val="00CE235B"/>
    <w:pPr>
      <w:suppressAutoHyphens w:val="0"/>
      <w:spacing w:before="100" w:beforeAutospacing="1" w:after="100" w:afterAutospacing="1"/>
      <w:jc w:val="right"/>
    </w:pPr>
    <w:rPr>
      <w:rFonts w:cs="Arial"/>
      <w:b/>
      <w:bCs/>
      <w:sz w:val="18"/>
      <w:szCs w:val="18"/>
      <w:lang w:eastAsia="en-GB"/>
    </w:rPr>
  </w:style>
  <w:style w:type="paragraph" w:customStyle="1" w:styleId="xl90">
    <w:name w:val="xl90"/>
    <w:basedOn w:val="Normal"/>
    <w:rsid w:val="00CE235B"/>
    <w:pPr>
      <w:suppressAutoHyphens w:val="0"/>
      <w:spacing w:before="100" w:beforeAutospacing="1" w:after="100" w:afterAutospacing="1"/>
      <w:jc w:val="center"/>
    </w:pPr>
    <w:rPr>
      <w:rFonts w:cs="Arial"/>
      <w:sz w:val="18"/>
      <w:szCs w:val="18"/>
      <w:lang w:eastAsia="en-GB"/>
    </w:rPr>
  </w:style>
  <w:style w:type="paragraph" w:customStyle="1" w:styleId="xl91">
    <w:name w:val="xl91"/>
    <w:basedOn w:val="Normal"/>
    <w:rsid w:val="00CE235B"/>
    <w:pPr>
      <w:pBdr>
        <w:left w:val="single" w:sz="4" w:space="0" w:color="auto"/>
        <w:right w:val="single" w:sz="4" w:space="0" w:color="auto"/>
      </w:pBdr>
      <w:suppressAutoHyphens w:val="0"/>
      <w:spacing w:before="100" w:beforeAutospacing="1" w:after="100" w:afterAutospacing="1"/>
      <w:jc w:val="center"/>
    </w:pPr>
    <w:rPr>
      <w:rFonts w:cs="Arial"/>
      <w:b/>
      <w:bCs/>
      <w:sz w:val="16"/>
      <w:szCs w:val="16"/>
      <w:lang w:eastAsia="en-GB"/>
    </w:rPr>
  </w:style>
  <w:style w:type="paragraph" w:customStyle="1" w:styleId="xl92">
    <w:name w:val="xl92"/>
    <w:basedOn w:val="Normal"/>
    <w:rsid w:val="00CE235B"/>
    <w:pPr>
      <w:pBdr>
        <w:left w:val="single" w:sz="4" w:space="0" w:color="auto"/>
        <w:right w:val="single" w:sz="4" w:space="0" w:color="auto"/>
      </w:pBdr>
      <w:suppressAutoHyphens w:val="0"/>
      <w:spacing w:before="100" w:beforeAutospacing="1" w:after="100" w:afterAutospacing="1"/>
      <w:jc w:val="center"/>
      <w:textAlignment w:val="center"/>
    </w:pPr>
    <w:rPr>
      <w:rFonts w:cs="Arial"/>
      <w:b/>
      <w:bCs/>
      <w:sz w:val="16"/>
      <w:szCs w:val="16"/>
      <w:lang w:eastAsia="en-GB"/>
    </w:rPr>
  </w:style>
  <w:style w:type="paragraph" w:customStyle="1" w:styleId="xl93">
    <w:name w:val="xl93"/>
    <w:basedOn w:val="Normal"/>
    <w:rsid w:val="00CE235B"/>
    <w:pPr>
      <w:pBdr>
        <w:left w:val="single" w:sz="4" w:space="0" w:color="auto"/>
        <w:bottom w:val="single" w:sz="4" w:space="0" w:color="auto"/>
        <w:right w:val="single" w:sz="4" w:space="0" w:color="auto"/>
      </w:pBdr>
      <w:suppressAutoHyphens w:val="0"/>
      <w:spacing w:before="100" w:beforeAutospacing="1" w:after="100" w:afterAutospacing="1"/>
      <w:jc w:val="center"/>
    </w:pPr>
    <w:rPr>
      <w:rFonts w:cs="Arial"/>
      <w:b/>
      <w:bCs/>
      <w:sz w:val="16"/>
      <w:szCs w:val="16"/>
      <w:lang w:eastAsia="en-GB"/>
    </w:rPr>
  </w:style>
  <w:style w:type="paragraph" w:customStyle="1" w:styleId="xl94">
    <w:name w:val="xl94"/>
    <w:basedOn w:val="Normal"/>
    <w:rsid w:val="00CE235B"/>
    <w:pPr>
      <w:pBdr>
        <w:left w:val="single" w:sz="4" w:space="0" w:color="auto"/>
        <w:right w:val="single" w:sz="4" w:space="0" w:color="auto"/>
      </w:pBdr>
      <w:suppressAutoHyphens w:val="0"/>
      <w:spacing w:before="100" w:beforeAutospacing="1" w:after="100" w:afterAutospacing="1"/>
      <w:jc w:val="left"/>
      <w:textAlignment w:val="center"/>
    </w:pPr>
    <w:rPr>
      <w:rFonts w:cs="Arial"/>
      <w:b/>
      <w:bCs/>
      <w:sz w:val="16"/>
      <w:szCs w:val="16"/>
      <w:lang w:eastAsia="en-GB"/>
    </w:rPr>
  </w:style>
  <w:style w:type="paragraph" w:customStyle="1" w:styleId="xl95">
    <w:name w:val="xl95"/>
    <w:basedOn w:val="Normal"/>
    <w:rsid w:val="00CE235B"/>
    <w:pPr>
      <w:suppressAutoHyphens w:val="0"/>
      <w:spacing w:before="100" w:beforeAutospacing="1" w:after="100" w:afterAutospacing="1"/>
      <w:jc w:val="center"/>
    </w:pPr>
    <w:rPr>
      <w:rFonts w:cs="Arial"/>
      <w:b/>
      <w:bCs/>
      <w:sz w:val="16"/>
      <w:szCs w:val="16"/>
      <w:lang w:eastAsia="en-GB"/>
    </w:rPr>
  </w:style>
  <w:style w:type="paragraph" w:customStyle="1" w:styleId="xl96">
    <w:name w:val="xl96"/>
    <w:basedOn w:val="Normal"/>
    <w:rsid w:val="00CE235B"/>
    <w:pPr>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cs="Arial"/>
      <w:b/>
      <w:bCs/>
      <w:sz w:val="18"/>
      <w:szCs w:val="18"/>
      <w:lang w:eastAsia="en-GB"/>
    </w:rPr>
  </w:style>
  <w:style w:type="paragraph" w:customStyle="1" w:styleId="xl97">
    <w:name w:val="xl97"/>
    <w:basedOn w:val="Normal"/>
    <w:rsid w:val="00CE235B"/>
    <w:pPr>
      <w:pBdr>
        <w:left w:val="single" w:sz="4" w:space="0" w:color="auto"/>
        <w:right w:val="single" w:sz="4" w:space="0" w:color="auto"/>
      </w:pBdr>
      <w:suppressAutoHyphens w:val="0"/>
      <w:spacing w:before="100" w:beforeAutospacing="1" w:after="100" w:afterAutospacing="1"/>
      <w:jc w:val="left"/>
      <w:textAlignment w:val="center"/>
    </w:pPr>
    <w:rPr>
      <w:rFonts w:cs="Arial"/>
      <w:sz w:val="18"/>
      <w:szCs w:val="18"/>
      <w:lang w:eastAsia="en-GB"/>
    </w:rPr>
  </w:style>
  <w:style w:type="paragraph" w:customStyle="1" w:styleId="xl98">
    <w:name w:val="xl98"/>
    <w:basedOn w:val="Normal"/>
    <w:rsid w:val="00CE235B"/>
    <w:pPr>
      <w:suppressAutoHyphens w:val="0"/>
      <w:spacing w:before="100" w:beforeAutospacing="1" w:after="100" w:afterAutospacing="1"/>
      <w:jc w:val="center"/>
    </w:pPr>
    <w:rPr>
      <w:rFonts w:cs="Arial"/>
      <w:b/>
      <w:bCs/>
      <w:sz w:val="18"/>
      <w:szCs w:val="18"/>
      <w:lang w:eastAsia="en-GB"/>
    </w:rPr>
  </w:style>
  <w:style w:type="paragraph" w:customStyle="1" w:styleId="xl99">
    <w:name w:val="xl99"/>
    <w:basedOn w:val="Normal"/>
    <w:rsid w:val="00CE235B"/>
    <w:pPr>
      <w:pBdr>
        <w:left w:val="single" w:sz="4" w:space="0" w:color="auto"/>
      </w:pBdr>
      <w:suppressAutoHyphens w:val="0"/>
      <w:spacing w:before="100" w:beforeAutospacing="1" w:after="100" w:afterAutospacing="1"/>
      <w:jc w:val="left"/>
      <w:textAlignment w:val="center"/>
    </w:pPr>
    <w:rPr>
      <w:rFonts w:cs="Arial"/>
      <w:b/>
      <w:bCs/>
      <w:sz w:val="18"/>
      <w:szCs w:val="18"/>
      <w:lang w:eastAsia="en-GB"/>
    </w:rPr>
  </w:style>
  <w:style w:type="paragraph" w:customStyle="1" w:styleId="xl100">
    <w:name w:val="xl100"/>
    <w:basedOn w:val="Normal"/>
    <w:rsid w:val="00CE235B"/>
    <w:pPr>
      <w:pBdr>
        <w:left w:val="single" w:sz="4" w:space="0" w:color="auto"/>
      </w:pBdr>
      <w:suppressAutoHyphens w:val="0"/>
      <w:spacing w:before="100" w:beforeAutospacing="1" w:after="100" w:afterAutospacing="1"/>
      <w:jc w:val="left"/>
      <w:textAlignment w:val="center"/>
    </w:pPr>
    <w:rPr>
      <w:rFonts w:cs="Arial"/>
      <w:sz w:val="18"/>
      <w:szCs w:val="18"/>
      <w:lang w:eastAsia="en-GB"/>
    </w:rPr>
  </w:style>
  <w:style w:type="paragraph" w:customStyle="1" w:styleId="xl101">
    <w:name w:val="xl101"/>
    <w:basedOn w:val="Normal"/>
    <w:rsid w:val="00CE235B"/>
    <w:pPr>
      <w:pBdr>
        <w:right w:val="single" w:sz="4" w:space="0" w:color="auto"/>
      </w:pBdr>
      <w:suppressAutoHyphens w:val="0"/>
      <w:spacing w:before="100" w:beforeAutospacing="1" w:after="100" w:afterAutospacing="1"/>
      <w:jc w:val="left"/>
      <w:textAlignment w:val="center"/>
    </w:pPr>
    <w:rPr>
      <w:rFonts w:cs="Arial"/>
      <w:b/>
      <w:bCs/>
      <w:sz w:val="18"/>
      <w:szCs w:val="18"/>
      <w:lang w:eastAsia="en-GB"/>
    </w:rPr>
  </w:style>
  <w:style w:type="paragraph" w:customStyle="1" w:styleId="xl102">
    <w:name w:val="xl102"/>
    <w:basedOn w:val="Normal"/>
    <w:rsid w:val="00CE235B"/>
    <w:pPr>
      <w:pBdr>
        <w:left w:val="single" w:sz="4" w:space="0" w:color="auto"/>
      </w:pBdr>
      <w:shd w:val="clear" w:color="000000" w:fill="CCFFCC"/>
      <w:suppressAutoHyphens w:val="0"/>
      <w:spacing w:before="100" w:beforeAutospacing="1" w:after="100" w:afterAutospacing="1"/>
      <w:jc w:val="center"/>
      <w:textAlignment w:val="center"/>
    </w:pPr>
    <w:rPr>
      <w:rFonts w:cs="Arial"/>
      <w:b/>
      <w:bCs/>
      <w:sz w:val="16"/>
      <w:szCs w:val="16"/>
      <w:lang w:eastAsia="en-GB"/>
    </w:rPr>
  </w:style>
  <w:style w:type="paragraph" w:customStyle="1" w:styleId="xl103">
    <w:name w:val="xl103"/>
    <w:basedOn w:val="Normal"/>
    <w:rsid w:val="00CE235B"/>
    <w:pPr>
      <w:suppressAutoHyphens w:val="0"/>
      <w:spacing w:before="100" w:beforeAutospacing="1" w:after="100" w:afterAutospacing="1"/>
      <w:jc w:val="left"/>
      <w:textAlignment w:val="center"/>
    </w:pPr>
    <w:rPr>
      <w:rFonts w:cs="Arial"/>
      <w:b/>
      <w:bCs/>
      <w:sz w:val="18"/>
      <w:szCs w:val="18"/>
      <w:lang w:eastAsia="en-GB"/>
    </w:rPr>
  </w:style>
  <w:style w:type="paragraph" w:customStyle="1" w:styleId="xl104">
    <w:name w:val="xl104"/>
    <w:basedOn w:val="Normal"/>
    <w:rsid w:val="00CE235B"/>
    <w:pPr>
      <w:pBdr>
        <w:left w:val="single" w:sz="4" w:space="0" w:color="auto"/>
        <w:right w:val="single" w:sz="4" w:space="0" w:color="auto"/>
      </w:pBdr>
      <w:suppressAutoHyphens w:val="0"/>
      <w:spacing w:before="100" w:beforeAutospacing="1" w:after="100" w:afterAutospacing="1"/>
      <w:jc w:val="left"/>
    </w:pPr>
    <w:rPr>
      <w:rFonts w:cs="Arial"/>
      <w:b/>
      <w:bCs/>
      <w:sz w:val="18"/>
      <w:szCs w:val="18"/>
      <w:lang w:eastAsia="en-GB"/>
    </w:rPr>
  </w:style>
  <w:style w:type="paragraph" w:customStyle="1" w:styleId="xl105">
    <w:name w:val="xl105"/>
    <w:basedOn w:val="Normal"/>
    <w:rsid w:val="00CE235B"/>
    <w:pPr>
      <w:pBdr>
        <w:top w:val="single" w:sz="4" w:space="0" w:color="auto"/>
        <w:bottom w:val="single" w:sz="4" w:space="0" w:color="auto"/>
      </w:pBdr>
      <w:shd w:val="clear" w:color="C0C0C0" w:fill="CCFFCC"/>
      <w:suppressAutoHyphens w:val="0"/>
      <w:spacing w:before="100" w:beforeAutospacing="1" w:after="100" w:afterAutospacing="1"/>
      <w:jc w:val="center"/>
      <w:textAlignment w:val="center"/>
    </w:pPr>
    <w:rPr>
      <w:rFonts w:cs="Arial"/>
      <w:b/>
      <w:bCs/>
      <w:sz w:val="18"/>
      <w:szCs w:val="18"/>
      <w:lang w:eastAsia="en-GB"/>
    </w:rPr>
  </w:style>
  <w:style w:type="paragraph" w:customStyle="1" w:styleId="xl106">
    <w:name w:val="xl106"/>
    <w:basedOn w:val="Normal"/>
    <w:rsid w:val="00CE235B"/>
    <w:pPr>
      <w:pBdr>
        <w:top w:val="single" w:sz="4" w:space="0" w:color="auto"/>
        <w:bottom w:val="single" w:sz="4" w:space="0" w:color="auto"/>
      </w:pBdr>
      <w:shd w:val="clear" w:color="C0C0C0" w:fill="CCFFCC"/>
      <w:suppressAutoHyphens w:val="0"/>
      <w:spacing w:before="100" w:beforeAutospacing="1" w:after="100" w:afterAutospacing="1"/>
      <w:jc w:val="center"/>
      <w:textAlignment w:val="center"/>
    </w:pPr>
    <w:rPr>
      <w:rFonts w:cs="Arial"/>
      <w:sz w:val="18"/>
      <w:szCs w:val="18"/>
      <w:lang w:eastAsia="en-GB"/>
    </w:rPr>
  </w:style>
  <w:style w:type="paragraph" w:customStyle="1" w:styleId="xl107">
    <w:name w:val="xl107"/>
    <w:basedOn w:val="Normal"/>
    <w:rsid w:val="00CE235B"/>
    <w:pPr>
      <w:pBdr>
        <w:top w:val="single" w:sz="4" w:space="0" w:color="auto"/>
        <w:bottom w:val="single" w:sz="4" w:space="0" w:color="auto"/>
      </w:pBdr>
      <w:shd w:val="clear" w:color="C0C0C0" w:fill="CCFFCC"/>
      <w:suppressAutoHyphens w:val="0"/>
      <w:spacing w:before="100" w:beforeAutospacing="1" w:after="100" w:afterAutospacing="1"/>
      <w:jc w:val="right"/>
      <w:textAlignment w:val="center"/>
    </w:pPr>
    <w:rPr>
      <w:rFonts w:cs="Arial"/>
      <w:b/>
      <w:bCs/>
      <w:sz w:val="18"/>
      <w:szCs w:val="18"/>
      <w:lang w:eastAsia="en-GB"/>
    </w:rPr>
  </w:style>
  <w:style w:type="paragraph" w:customStyle="1" w:styleId="xl108">
    <w:name w:val="xl108"/>
    <w:basedOn w:val="Normal"/>
    <w:rsid w:val="00CE235B"/>
    <w:pPr>
      <w:pBdr>
        <w:top w:val="single" w:sz="4" w:space="0" w:color="auto"/>
        <w:bottom w:val="single" w:sz="4" w:space="0" w:color="auto"/>
      </w:pBdr>
      <w:shd w:val="clear" w:color="C0C0C0" w:fill="CCFFCC"/>
      <w:suppressAutoHyphens w:val="0"/>
      <w:spacing w:before="100" w:beforeAutospacing="1" w:after="100" w:afterAutospacing="1"/>
      <w:jc w:val="center"/>
      <w:textAlignment w:val="center"/>
    </w:pPr>
    <w:rPr>
      <w:rFonts w:cs="Arial"/>
      <w:b/>
      <w:bCs/>
      <w:sz w:val="18"/>
      <w:szCs w:val="18"/>
      <w:lang w:eastAsia="en-GB"/>
    </w:rPr>
  </w:style>
  <w:style w:type="paragraph" w:customStyle="1" w:styleId="xl109">
    <w:name w:val="xl109"/>
    <w:basedOn w:val="Normal"/>
    <w:rsid w:val="00CE235B"/>
    <w:pPr>
      <w:pBdr>
        <w:top w:val="single" w:sz="4" w:space="0" w:color="auto"/>
        <w:bottom w:val="single" w:sz="8" w:space="0" w:color="auto"/>
      </w:pBdr>
      <w:shd w:val="clear" w:color="000000" w:fill="C0C0C0"/>
      <w:suppressAutoHyphens w:val="0"/>
      <w:spacing w:before="100" w:beforeAutospacing="1" w:after="100" w:afterAutospacing="1"/>
      <w:jc w:val="center"/>
      <w:textAlignment w:val="center"/>
    </w:pPr>
    <w:rPr>
      <w:rFonts w:cs="Arial"/>
      <w:b/>
      <w:bCs/>
      <w:sz w:val="18"/>
      <w:szCs w:val="18"/>
      <w:lang w:eastAsia="en-GB"/>
    </w:rPr>
  </w:style>
  <w:style w:type="paragraph" w:customStyle="1" w:styleId="xl110">
    <w:name w:val="xl110"/>
    <w:basedOn w:val="Normal"/>
    <w:rsid w:val="00CE235B"/>
    <w:pPr>
      <w:pBdr>
        <w:top w:val="single" w:sz="4" w:space="0" w:color="auto"/>
        <w:bottom w:val="single" w:sz="8" w:space="0" w:color="auto"/>
      </w:pBdr>
      <w:shd w:val="clear" w:color="000000" w:fill="C0C0C0"/>
      <w:suppressAutoHyphens w:val="0"/>
      <w:spacing w:before="100" w:beforeAutospacing="1" w:after="100" w:afterAutospacing="1"/>
      <w:jc w:val="right"/>
      <w:textAlignment w:val="center"/>
    </w:pPr>
    <w:rPr>
      <w:rFonts w:cs="Arial"/>
      <w:b/>
      <w:bCs/>
      <w:sz w:val="18"/>
      <w:szCs w:val="18"/>
      <w:lang w:eastAsia="en-GB"/>
    </w:rPr>
  </w:style>
  <w:style w:type="paragraph" w:customStyle="1" w:styleId="xl111">
    <w:name w:val="xl111"/>
    <w:basedOn w:val="Normal"/>
    <w:rsid w:val="00CE235B"/>
    <w:pPr>
      <w:pBdr>
        <w:top w:val="single" w:sz="4" w:space="0" w:color="auto"/>
        <w:bottom w:val="single" w:sz="8" w:space="0" w:color="auto"/>
      </w:pBdr>
      <w:shd w:val="clear" w:color="000000" w:fill="C0C0C0"/>
      <w:suppressAutoHyphens w:val="0"/>
      <w:spacing w:before="100" w:beforeAutospacing="1" w:after="100" w:afterAutospacing="1"/>
      <w:jc w:val="right"/>
      <w:textAlignment w:val="center"/>
    </w:pPr>
    <w:rPr>
      <w:rFonts w:cs="Arial"/>
      <w:sz w:val="18"/>
      <w:szCs w:val="18"/>
      <w:lang w:eastAsia="en-GB"/>
    </w:rPr>
  </w:style>
  <w:style w:type="paragraph" w:customStyle="1" w:styleId="xl112">
    <w:name w:val="xl112"/>
    <w:basedOn w:val="Normal"/>
    <w:rsid w:val="00CE235B"/>
    <w:pPr>
      <w:pBdr>
        <w:bottom w:val="single" w:sz="4" w:space="0" w:color="auto"/>
      </w:pBdr>
      <w:shd w:val="clear" w:color="969696" w:fill="CCFFCC"/>
      <w:suppressAutoHyphens w:val="0"/>
      <w:spacing w:before="100" w:beforeAutospacing="1" w:after="100" w:afterAutospacing="1"/>
      <w:jc w:val="center"/>
    </w:pPr>
    <w:rPr>
      <w:rFonts w:cs="Arial"/>
      <w:b/>
      <w:bCs/>
      <w:sz w:val="18"/>
      <w:szCs w:val="18"/>
      <w:lang w:eastAsia="en-GB"/>
    </w:rPr>
  </w:style>
  <w:style w:type="paragraph" w:customStyle="1" w:styleId="xl113">
    <w:name w:val="xl113"/>
    <w:basedOn w:val="Normal"/>
    <w:rsid w:val="00CE235B"/>
    <w:pPr>
      <w:pBdr>
        <w:bottom w:val="single" w:sz="4" w:space="0" w:color="auto"/>
      </w:pBdr>
      <w:shd w:val="clear" w:color="969696" w:fill="CCFFCC"/>
      <w:suppressAutoHyphens w:val="0"/>
      <w:spacing w:before="100" w:beforeAutospacing="1" w:after="100" w:afterAutospacing="1"/>
      <w:jc w:val="right"/>
    </w:pPr>
    <w:rPr>
      <w:rFonts w:cs="Arial"/>
      <w:sz w:val="18"/>
      <w:szCs w:val="18"/>
      <w:lang w:eastAsia="en-GB"/>
    </w:rPr>
  </w:style>
  <w:style w:type="paragraph" w:customStyle="1" w:styleId="xl114">
    <w:name w:val="xl114"/>
    <w:basedOn w:val="Normal"/>
    <w:rsid w:val="00CE235B"/>
    <w:pPr>
      <w:pBdr>
        <w:bottom w:val="single" w:sz="4" w:space="0" w:color="auto"/>
      </w:pBdr>
      <w:shd w:val="clear" w:color="969696" w:fill="CCFFCC"/>
      <w:suppressAutoHyphens w:val="0"/>
      <w:spacing w:before="100" w:beforeAutospacing="1" w:after="100" w:afterAutospacing="1"/>
      <w:jc w:val="center"/>
    </w:pPr>
    <w:rPr>
      <w:rFonts w:cs="Arial"/>
      <w:sz w:val="18"/>
      <w:szCs w:val="18"/>
      <w:lang w:eastAsia="en-GB"/>
    </w:rPr>
  </w:style>
  <w:style w:type="paragraph" w:customStyle="1" w:styleId="xl115">
    <w:name w:val="xl115"/>
    <w:basedOn w:val="Normal"/>
    <w:rsid w:val="00CE235B"/>
    <w:pPr>
      <w:pBdr>
        <w:bottom w:val="single" w:sz="4" w:space="0" w:color="auto"/>
        <w:right w:val="single" w:sz="4" w:space="0" w:color="auto"/>
      </w:pBdr>
      <w:shd w:val="clear" w:color="969696" w:fill="CCFFCC"/>
      <w:suppressAutoHyphens w:val="0"/>
      <w:spacing w:before="100" w:beforeAutospacing="1" w:after="100" w:afterAutospacing="1"/>
      <w:jc w:val="right"/>
    </w:pPr>
    <w:rPr>
      <w:rFonts w:cs="Arial"/>
      <w:b/>
      <w:bCs/>
      <w:sz w:val="18"/>
      <w:szCs w:val="18"/>
      <w:lang w:eastAsia="en-GB"/>
    </w:rPr>
  </w:style>
  <w:style w:type="paragraph" w:customStyle="1" w:styleId="xl116">
    <w:name w:val="xl116"/>
    <w:basedOn w:val="Normal"/>
    <w:rsid w:val="00CE235B"/>
    <w:pPr>
      <w:pBdr>
        <w:bottom w:val="single" w:sz="4" w:space="0" w:color="auto"/>
      </w:pBdr>
      <w:shd w:val="clear" w:color="969696" w:fill="CCFFCC"/>
      <w:suppressAutoHyphens w:val="0"/>
      <w:spacing w:before="100" w:beforeAutospacing="1" w:after="100" w:afterAutospacing="1"/>
      <w:jc w:val="right"/>
    </w:pPr>
    <w:rPr>
      <w:rFonts w:cs="Arial"/>
      <w:b/>
      <w:bCs/>
      <w:sz w:val="18"/>
      <w:szCs w:val="18"/>
      <w:lang w:eastAsia="en-GB"/>
    </w:rPr>
  </w:style>
  <w:style w:type="paragraph" w:customStyle="1" w:styleId="xl117">
    <w:name w:val="xl117"/>
    <w:basedOn w:val="Normal"/>
    <w:rsid w:val="00CE235B"/>
    <w:pPr>
      <w:pBdr>
        <w:bottom w:val="single" w:sz="4" w:space="0" w:color="auto"/>
      </w:pBdr>
      <w:shd w:val="clear" w:color="000000" w:fill="CCFFCC"/>
      <w:suppressAutoHyphens w:val="0"/>
      <w:spacing w:before="100" w:beforeAutospacing="1" w:after="100" w:afterAutospacing="1"/>
      <w:jc w:val="center"/>
      <w:textAlignment w:val="center"/>
    </w:pPr>
    <w:rPr>
      <w:rFonts w:cs="Arial"/>
      <w:b/>
      <w:bCs/>
      <w:sz w:val="18"/>
      <w:szCs w:val="18"/>
      <w:lang w:eastAsia="en-GB"/>
    </w:rPr>
  </w:style>
  <w:style w:type="paragraph" w:customStyle="1" w:styleId="xl118">
    <w:name w:val="xl118"/>
    <w:basedOn w:val="Normal"/>
    <w:rsid w:val="00CE235B"/>
    <w:pPr>
      <w:pBdr>
        <w:top w:val="single" w:sz="4" w:space="0" w:color="auto"/>
        <w:left w:val="single" w:sz="4" w:space="0" w:color="auto"/>
        <w:bottom w:val="single" w:sz="8" w:space="0" w:color="auto"/>
      </w:pBdr>
      <w:shd w:val="clear" w:color="C0C0C0" w:fill="C0C0C0"/>
      <w:suppressAutoHyphens w:val="0"/>
      <w:spacing w:before="100" w:beforeAutospacing="1" w:after="100" w:afterAutospacing="1"/>
      <w:jc w:val="center"/>
    </w:pPr>
    <w:rPr>
      <w:rFonts w:cs="Arial"/>
      <w:b/>
      <w:bCs/>
      <w:sz w:val="16"/>
      <w:szCs w:val="16"/>
      <w:lang w:eastAsia="en-GB"/>
    </w:rPr>
  </w:style>
  <w:style w:type="paragraph" w:customStyle="1" w:styleId="xl119">
    <w:name w:val="xl119"/>
    <w:basedOn w:val="Normal"/>
    <w:rsid w:val="00CE235B"/>
    <w:pPr>
      <w:pBdr>
        <w:top w:val="single" w:sz="4" w:space="0" w:color="auto"/>
        <w:bottom w:val="single" w:sz="8" w:space="0" w:color="auto"/>
      </w:pBdr>
      <w:shd w:val="clear" w:color="C0C0C0" w:fill="C0C0C0"/>
      <w:suppressAutoHyphens w:val="0"/>
      <w:spacing w:before="100" w:beforeAutospacing="1" w:after="100" w:afterAutospacing="1"/>
      <w:jc w:val="right"/>
    </w:pPr>
    <w:rPr>
      <w:rFonts w:cs="Arial"/>
      <w:b/>
      <w:bCs/>
      <w:sz w:val="18"/>
      <w:szCs w:val="18"/>
      <w:lang w:eastAsia="en-GB"/>
    </w:rPr>
  </w:style>
  <w:style w:type="paragraph" w:customStyle="1" w:styleId="xl120">
    <w:name w:val="xl120"/>
    <w:basedOn w:val="Normal"/>
    <w:rsid w:val="00CE235B"/>
    <w:pPr>
      <w:pBdr>
        <w:bottom w:val="single" w:sz="4" w:space="0" w:color="auto"/>
      </w:pBdr>
      <w:shd w:val="clear" w:color="C0C0C0" w:fill="CCFFCC"/>
      <w:suppressAutoHyphens w:val="0"/>
      <w:spacing w:before="100" w:beforeAutospacing="1" w:after="100" w:afterAutospacing="1"/>
      <w:jc w:val="center"/>
      <w:textAlignment w:val="center"/>
    </w:pPr>
    <w:rPr>
      <w:rFonts w:cs="Arial"/>
      <w:b/>
      <w:bCs/>
      <w:sz w:val="18"/>
      <w:szCs w:val="18"/>
      <w:lang w:eastAsia="en-GB"/>
    </w:rPr>
  </w:style>
  <w:style w:type="paragraph" w:customStyle="1" w:styleId="xl121">
    <w:name w:val="xl121"/>
    <w:basedOn w:val="Normal"/>
    <w:rsid w:val="00CE235B"/>
    <w:pPr>
      <w:pBdr>
        <w:bottom w:val="single" w:sz="4" w:space="0" w:color="auto"/>
      </w:pBdr>
      <w:shd w:val="clear" w:color="C0C0C0" w:fill="CCFFCC"/>
      <w:suppressAutoHyphens w:val="0"/>
      <w:spacing w:before="100" w:beforeAutospacing="1" w:after="100" w:afterAutospacing="1"/>
      <w:jc w:val="center"/>
      <w:textAlignment w:val="center"/>
    </w:pPr>
    <w:rPr>
      <w:rFonts w:cs="Arial"/>
      <w:sz w:val="18"/>
      <w:szCs w:val="18"/>
      <w:lang w:eastAsia="en-GB"/>
    </w:rPr>
  </w:style>
  <w:style w:type="paragraph" w:customStyle="1" w:styleId="xl122">
    <w:name w:val="xl122"/>
    <w:basedOn w:val="Normal"/>
    <w:rsid w:val="00CE235B"/>
    <w:pPr>
      <w:pBdr>
        <w:bottom w:val="single" w:sz="4" w:space="0" w:color="auto"/>
      </w:pBdr>
      <w:shd w:val="clear" w:color="C0C0C0" w:fill="CCFFCC"/>
      <w:suppressAutoHyphens w:val="0"/>
      <w:spacing w:before="100" w:beforeAutospacing="1" w:after="100" w:afterAutospacing="1"/>
      <w:jc w:val="right"/>
      <w:textAlignment w:val="center"/>
    </w:pPr>
    <w:rPr>
      <w:rFonts w:cs="Arial"/>
      <w:b/>
      <w:bCs/>
      <w:sz w:val="18"/>
      <w:szCs w:val="18"/>
      <w:lang w:eastAsia="en-GB"/>
    </w:rPr>
  </w:style>
  <w:style w:type="paragraph" w:customStyle="1" w:styleId="xl123">
    <w:name w:val="xl123"/>
    <w:basedOn w:val="Normal"/>
    <w:rsid w:val="00CE235B"/>
    <w:pPr>
      <w:pBdr>
        <w:bottom w:val="single" w:sz="4" w:space="0" w:color="auto"/>
      </w:pBdr>
      <w:shd w:val="clear" w:color="C0C0C0" w:fill="CCFFCC"/>
      <w:suppressAutoHyphens w:val="0"/>
      <w:spacing w:before="100" w:beforeAutospacing="1" w:after="100" w:afterAutospacing="1"/>
      <w:jc w:val="center"/>
      <w:textAlignment w:val="center"/>
    </w:pPr>
    <w:rPr>
      <w:rFonts w:cs="Arial"/>
      <w:b/>
      <w:bCs/>
      <w:sz w:val="18"/>
      <w:szCs w:val="18"/>
      <w:lang w:eastAsia="en-GB"/>
    </w:rPr>
  </w:style>
  <w:style w:type="paragraph" w:customStyle="1" w:styleId="xl124">
    <w:name w:val="xl124"/>
    <w:basedOn w:val="Normal"/>
    <w:rsid w:val="00CE235B"/>
    <w:pPr>
      <w:pBdr>
        <w:bottom w:val="single" w:sz="4" w:space="0" w:color="auto"/>
      </w:pBdr>
      <w:suppressAutoHyphens w:val="0"/>
      <w:spacing w:before="100" w:beforeAutospacing="1" w:after="100" w:afterAutospacing="1"/>
      <w:jc w:val="right"/>
    </w:pPr>
    <w:rPr>
      <w:rFonts w:cs="Arial"/>
      <w:sz w:val="18"/>
      <w:szCs w:val="18"/>
      <w:lang w:eastAsia="en-GB"/>
    </w:rPr>
  </w:style>
  <w:style w:type="paragraph" w:customStyle="1" w:styleId="xl125">
    <w:name w:val="xl125"/>
    <w:basedOn w:val="Normal"/>
    <w:rsid w:val="00CE235B"/>
    <w:pPr>
      <w:pBdr>
        <w:bottom w:val="single" w:sz="4" w:space="0" w:color="auto"/>
      </w:pBdr>
      <w:suppressAutoHyphens w:val="0"/>
      <w:spacing w:before="100" w:beforeAutospacing="1" w:after="100" w:afterAutospacing="1"/>
      <w:jc w:val="center"/>
    </w:pPr>
    <w:rPr>
      <w:rFonts w:cs="Arial"/>
      <w:sz w:val="18"/>
      <w:szCs w:val="18"/>
      <w:lang w:eastAsia="en-GB"/>
    </w:rPr>
  </w:style>
  <w:style w:type="paragraph" w:customStyle="1" w:styleId="xl126">
    <w:name w:val="xl126"/>
    <w:basedOn w:val="Normal"/>
    <w:rsid w:val="00CE235B"/>
    <w:pPr>
      <w:pBdr>
        <w:left w:val="single" w:sz="4" w:space="0" w:color="auto"/>
        <w:bottom w:val="single" w:sz="4" w:space="0" w:color="auto"/>
      </w:pBdr>
      <w:shd w:val="clear" w:color="C0C0C0" w:fill="CCFFCC"/>
      <w:suppressAutoHyphens w:val="0"/>
      <w:spacing w:before="100" w:beforeAutospacing="1" w:after="100" w:afterAutospacing="1"/>
      <w:jc w:val="center"/>
      <w:textAlignment w:val="center"/>
    </w:pPr>
    <w:rPr>
      <w:rFonts w:cs="Arial"/>
      <w:b/>
      <w:bCs/>
      <w:sz w:val="16"/>
      <w:szCs w:val="16"/>
      <w:lang w:eastAsia="en-GB"/>
    </w:rPr>
  </w:style>
  <w:style w:type="paragraph" w:customStyle="1" w:styleId="xl127">
    <w:name w:val="xl127"/>
    <w:basedOn w:val="Normal"/>
    <w:rsid w:val="00CE235B"/>
    <w:pPr>
      <w:pBdr>
        <w:top w:val="single" w:sz="8" w:space="0" w:color="auto"/>
        <w:left w:val="single" w:sz="4" w:space="0" w:color="auto"/>
        <w:bottom w:val="single" w:sz="4" w:space="0" w:color="auto"/>
        <w:right w:val="single" w:sz="4" w:space="0" w:color="auto"/>
      </w:pBdr>
      <w:shd w:val="clear" w:color="000000" w:fill="CCFFCC"/>
      <w:suppressAutoHyphens w:val="0"/>
      <w:spacing w:before="100" w:beforeAutospacing="1" w:after="100" w:afterAutospacing="1"/>
      <w:jc w:val="center"/>
    </w:pPr>
    <w:rPr>
      <w:rFonts w:cs="Arial"/>
      <w:b/>
      <w:bCs/>
      <w:sz w:val="16"/>
      <w:szCs w:val="16"/>
      <w:lang w:eastAsia="en-GB"/>
    </w:rPr>
  </w:style>
  <w:style w:type="paragraph" w:customStyle="1" w:styleId="xl128">
    <w:name w:val="xl128"/>
    <w:basedOn w:val="Normal"/>
    <w:rsid w:val="00CE235B"/>
    <w:pPr>
      <w:pBdr>
        <w:top w:val="single" w:sz="8" w:space="0" w:color="auto"/>
        <w:left w:val="single" w:sz="4" w:space="0" w:color="auto"/>
        <w:bottom w:val="single" w:sz="4" w:space="0" w:color="auto"/>
        <w:right w:val="single" w:sz="4" w:space="0" w:color="auto"/>
      </w:pBdr>
      <w:shd w:val="clear" w:color="000000" w:fill="CCFFCC"/>
      <w:suppressAutoHyphens w:val="0"/>
      <w:spacing w:before="100" w:beforeAutospacing="1" w:after="100" w:afterAutospacing="1"/>
      <w:jc w:val="center"/>
    </w:pPr>
    <w:rPr>
      <w:rFonts w:cs="Arial"/>
      <w:b/>
      <w:bCs/>
      <w:sz w:val="18"/>
      <w:szCs w:val="18"/>
      <w:lang w:eastAsia="en-GB"/>
    </w:rPr>
  </w:style>
  <w:style w:type="paragraph" w:customStyle="1" w:styleId="xl129">
    <w:name w:val="xl129"/>
    <w:basedOn w:val="Normal"/>
    <w:rsid w:val="00CE235B"/>
    <w:pPr>
      <w:pBdr>
        <w:top w:val="single" w:sz="8" w:space="0" w:color="auto"/>
        <w:left w:val="single" w:sz="4" w:space="0" w:color="auto"/>
        <w:bottom w:val="single" w:sz="4" w:space="0" w:color="auto"/>
        <w:right w:val="single" w:sz="4" w:space="0" w:color="auto"/>
      </w:pBdr>
      <w:shd w:val="clear" w:color="000000" w:fill="CCFFCC"/>
      <w:suppressAutoHyphens w:val="0"/>
      <w:spacing w:before="100" w:beforeAutospacing="1" w:after="100" w:afterAutospacing="1"/>
      <w:jc w:val="left"/>
    </w:pPr>
    <w:rPr>
      <w:rFonts w:cs="Arial"/>
      <w:b/>
      <w:bCs/>
      <w:sz w:val="18"/>
      <w:szCs w:val="18"/>
      <w:lang w:eastAsia="en-GB"/>
    </w:rPr>
  </w:style>
  <w:style w:type="paragraph" w:customStyle="1" w:styleId="xl130">
    <w:name w:val="xl130"/>
    <w:basedOn w:val="Normal"/>
    <w:rsid w:val="00CE235B"/>
    <w:pPr>
      <w:pBdr>
        <w:top w:val="single" w:sz="8" w:space="0" w:color="auto"/>
        <w:bottom w:val="single" w:sz="4" w:space="0" w:color="auto"/>
      </w:pBdr>
      <w:shd w:val="clear" w:color="000000" w:fill="CCFFCC"/>
      <w:suppressAutoHyphens w:val="0"/>
      <w:spacing w:before="100" w:beforeAutospacing="1" w:after="100" w:afterAutospacing="1"/>
      <w:jc w:val="right"/>
    </w:pPr>
    <w:rPr>
      <w:rFonts w:cs="Arial"/>
      <w:b/>
      <w:bCs/>
      <w:sz w:val="18"/>
      <w:szCs w:val="18"/>
      <w:lang w:eastAsia="en-GB"/>
    </w:rPr>
  </w:style>
  <w:style w:type="paragraph" w:customStyle="1" w:styleId="xl131">
    <w:name w:val="xl131"/>
    <w:basedOn w:val="Normal"/>
    <w:rsid w:val="00CE235B"/>
    <w:pPr>
      <w:pBdr>
        <w:top w:val="single" w:sz="8" w:space="0" w:color="auto"/>
        <w:bottom w:val="single" w:sz="4" w:space="0" w:color="auto"/>
      </w:pBdr>
      <w:shd w:val="clear" w:color="000000" w:fill="CCFFCC"/>
      <w:suppressAutoHyphens w:val="0"/>
      <w:spacing w:before="100" w:beforeAutospacing="1" w:after="100" w:afterAutospacing="1"/>
      <w:jc w:val="center"/>
    </w:pPr>
    <w:rPr>
      <w:rFonts w:cs="Arial"/>
      <w:b/>
      <w:bCs/>
      <w:sz w:val="18"/>
      <w:szCs w:val="18"/>
      <w:lang w:eastAsia="en-GB"/>
    </w:rPr>
  </w:style>
  <w:style w:type="paragraph" w:customStyle="1" w:styleId="xl132">
    <w:name w:val="xl132"/>
    <w:basedOn w:val="Normal"/>
    <w:rsid w:val="00CE235B"/>
    <w:pPr>
      <w:pBdr>
        <w:left w:val="single" w:sz="4" w:space="0" w:color="auto"/>
        <w:bottom w:val="single" w:sz="4" w:space="0" w:color="auto"/>
      </w:pBdr>
      <w:shd w:val="clear" w:color="969696" w:fill="CCFFCC"/>
      <w:suppressAutoHyphens w:val="0"/>
      <w:spacing w:before="100" w:beforeAutospacing="1" w:after="100" w:afterAutospacing="1"/>
      <w:jc w:val="center"/>
    </w:pPr>
    <w:rPr>
      <w:rFonts w:cs="Arial"/>
      <w:b/>
      <w:bCs/>
      <w:sz w:val="16"/>
      <w:szCs w:val="16"/>
      <w:lang w:eastAsia="en-GB"/>
    </w:rPr>
  </w:style>
  <w:style w:type="paragraph" w:customStyle="1" w:styleId="xl133">
    <w:name w:val="xl133"/>
    <w:basedOn w:val="Normal"/>
    <w:rsid w:val="00CE235B"/>
    <w:pPr>
      <w:pBdr>
        <w:top w:val="single" w:sz="4" w:space="0" w:color="auto"/>
        <w:left w:val="single" w:sz="4" w:space="0" w:color="auto"/>
        <w:bottom w:val="single" w:sz="4" w:space="0" w:color="auto"/>
      </w:pBdr>
      <w:shd w:val="clear" w:color="C0C0C0" w:fill="CCFFCC"/>
      <w:suppressAutoHyphens w:val="0"/>
      <w:spacing w:before="100" w:beforeAutospacing="1" w:after="100" w:afterAutospacing="1"/>
      <w:jc w:val="center"/>
      <w:textAlignment w:val="center"/>
    </w:pPr>
    <w:rPr>
      <w:rFonts w:cs="Arial"/>
      <w:b/>
      <w:bCs/>
      <w:sz w:val="16"/>
      <w:szCs w:val="16"/>
      <w:lang w:eastAsia="en-GB"/>
    </w:rPr>
  </w:style>
  <w:style w:type="paragraph" w:customStyle="1" w:styleId="xl134">
    <w:name w:val="xl134"/>
    <w:basedOn w:val="Normal"/>
    <w:rsid w:val="00CE235B"/>
    <w:pPr>
      <w:pBdr>
        <w:bottom w:val="single" w:sz="4" w:space="0" w:color="auto"/>
      </w:pBdr>
      <w:shd w:val="clear" w:color="000000" w:fill="C0C0C0"/>
      <w:suppressAutoHyphens w:val="0"/>
      <w:spacing w:before="100" w:beforeAutospacing="1" w:after="100" w:afterAutospacing="1"/>
      <w:jc w:val="right"/>
    </w:pPr>
    <w:rPr>
      <w:rFonts w:cs="Arial"/>
      <w:b/>
      <w:bCs/>
      <w:sz w:val="18"/>
      <w:szCs w:val="18"/>
      <w:lang w:eastAsia="en-GB"/>
    </w:rPr>
  </w:style>
  <w:style w:type="paragraph" w:customStyle="1" w:styleId="xl135">
    <w:name w:val="xl135"/>
    <w:basedOn w:val="Normal"/>
    <w:rsid w:val="00CE235B"/>
    <w:pPr>
      <w:pBdr>
        <w:top w:val="single" w:sz="8" w:space="0" w:color="auto"/>
        <w:bottom w:val="single" w:sz="4" w:space="0" w:color="auto"/>
      </w:pBdr>
      <w:shd w:val="clear" w:color="000000" w:fill="CCFFCC"/>
      <w:suppressAutoHyphens w:val="0"/>
      <w:spacing w:before="100" w:beforeAutospacing="1" w:after="100" w:afterAutospacing="1"/>
      <w:jc w:val="center"/>
    </w:pPr>
    <w:rPr>
      <w:rFonts w:cs="Arial"/>
      <w:b/>
      <w:bCs/>
      <w:sz w:val="18"/>
      <w:szCs w:val="18"/>
      <w:lang w:eastAsia="en-GB"/>
    </w:rPr>
  </w:style>
  <w:style w:type="paragraph" w:customStyle="1" w:styleId="xl136">
    <w:name w:val="xl136"/>
    <w:basedOn w:val="Normal"/>
    <w:rsid w:val="00CE235B"/>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pPr>
    <w:rPr>
      <w:rFonts w:cs="Arial"/>
      <w:b/>
      <w:bCs/>
      <w:sz w:val="16"/>
      <w:szCs w:val="16"/>
      <w:lang w:eastAsia="en-GB"/>
    </w:rPr>
  </w:style>
  <w:style w:type="paragraph" w:customStyle="1" w:styleId="xl137">
    <w:name w:val="xl137"/>
    <w:basedOn w:val="Normal"/>
    <w:rsid w:val="00CE235B"/>
    <w:pPr>
      <w:pBdr>
        <w:top w:val="single" w:sz="4" w:space="0" w:color="auto"/>
        <w:bottom w:val="single" w:sz="4" w:space="0" w:color="auto"/>
      </w:pBdr>
      <w:shd w:val="clear" w:color="000000" w:fill="C0C0C0"/>
      <w:suppressAutoHyphens w:val="0"/>
      <w:spacing w:before="100" w:beforeAutospacing="1" w:after="100" w:afterAutospacing="1"/>
      <w:jc w:val="right"/>
    </w:pPr>
    <w:rPr>
      <w:rFonts w:cs="Arial"/>
      <w:b/>
      <w:bCs/>
      <w:sz w:val="18"/>
      <w:szCs w:val="18"/>
      <w:lang w:eastAsia="en-GB"/>
    </w:rPr>
  </w:style>
  <w:style w:type="paragraph" w:customStyle="1" w:styleId="xl138">
    <w:name w:val="xl138"/>
    <w:basedOn w:val="Normal"/>
    <w:rsid w:val="00CE235B"/>
    <w:pPr>
      <w:pBdr>
        <w:top w:val="single" w:sz="4" w:space="0" w:color="auto"/>
        <w:left w:val="single" w:sz="4" w:space="0" w:color="auto"/>
        <w:bottom w:val="single" w:sz="4" w:space="0" w:color="auto"/>
      </w:pBdr>
      <w:shd w:val="clear" w:color="000000" w:fill="C0C0C0"/>
      <w:suppressAutoHyphens w:val="0"/>
      <w:spacing w:before="100" w:beforeAutospacing="1" w:after="100" w:afterAutospacing="1"/>
      <w:jc w:val="center"/>
    </w:pPr>
    <w:rPr>
      <w:rFonts w:cs="Arial"/>
      <w:b/>
      <w:bCs/>
      <w:sz w:val="16"/>
      <w:szCs w:val="16"/>
      <w:lang w:eastAsia="en-GB"/>
    </w:rPr>
  </w:style>
  <w:style w:type="paragraph" w:customStyle="1" w:styleId="xl139">
    <w:name w:val="xl139"/>
    <w:basedOn w:val="Normal"/>
    <w:rsid w:val="00CE235B"/>
    <w:pPr>
      <w:pBdr>
        <w:top w:val="single" w:sz="4" w:space="0" w:color="auto"/>
        <w:left w:val="single" w:sz="4" w:space="0" w:color="auto"/>
        <w:right w:val="single" w:sz="4" w:space="0" w:color="auto"/>
      </w:pBdr>
      <w:suppressAutoHyphens w:val="0"/>
      <w:spacing w:before="100" w:beforeAutospacing="1" w:after="100" w:afterAutospacing="1"/>
      <w:jc w:val="center"/>
    </w:pPr>
    <w:rPr>
      <w:rFonts w:cs="Arial"/>
      <w:b/>
      <w:bCs/>
      <w:sz w:val="16"/>
      <w:szCs w:val="16"/>
      <w:lang w:eastAsia="en-GB"/>
    </w:rPr>
  </w:style>
  <w:style w:type="paragraph" w:customStyle="1" w:styleId="xl140">
    <w:name w:val="xl140"/>
    <w:basedOn w:val="Normal"/>
    <w:rsid w:val="00CE235B"/>
    <w:pPr>
      <w:pBdr>
        <w:left w:val="single" w:sz="4" w:space="0" w:color="auto"/>
        <w:bottom w:val="single" w:sz="4" w:space="0" w:color="auto"/>
      </w:pBdr>
      <w:shd w:val="clear" w:color="000000" w:fill="C0C0C0"/>
      <w:suppressAutoHyphens w:val="0"/>
      <w:spacing w:before="100" w:beforeAutospacing="1" w:after="100" w:afterAutospacing="1"/>
      <w:jc w:val="center"/>
    </w:pPr>
    <w:rPr>
      <w:rFonts w:cs="Arial"/>
      <w:b/>
      <w:bCs/>
      <w:sz w:val="16"/>
      <w:szCs w:val="16"/>
      <w:lang w:eastAsia="en-GB"/>
    </w:rPr>
  </w:style>
  <w:style w:type="paragraph" w:customStyle="1" w:styleId="xl141">
    <w:name w:val="xl141"/>
    <w:basedOn w:val="Normal"/>
    <w:rsid w:val="00CE235B"/>
    <w:pPr>
      <w:pBdr>
        <w:top w:val="single" w:sz="4" w:space="0" w:color="auto"/>
        <w:left w:val="single" w:sz="4" w:space="0" w:color="auto"/>
        <w:bottom w:val="single" w:sz="4" w:space="0" w:color="auto"/>
      </w:pBdr>
      <w:shd w:val="clear" w:color="000000" w:fill="CCFFCC"/>
      <w:suppressAutoHyphens w:val="0"/>
      <w:spacing w:before="100" w:beforeAutospacing="1" w:after="100" w:afterAutospacing="1"/>
      <w:jc w:val="center"/>
    </w:pPr>
    <w:rPr>
      <w:rFonts w:cs="Arial"/>
      <w:b/>
      <w:bCs/>
      <w:sz w:val="24"/>
      <w:szCs w:val="24"/>
      <w:lang w:eastAsia="en-GB"/>
    </w:rPr>
  </w:style>
  <w:style w:type="paragraph" w:customStyle="1" w:styleId="xl142">
    <w:name w:val="xl142"/>
    <w:basedOn w:val="Normal"/>
    <w:rsid w:val="00CE235B"/>
    <w:pPr>
      <w:suppressAutoHyphens w:val="0"/>
      <w:spacing w:before="100" w:beforeAutospacing="1" w:after="100" w:afterAutospacing="1"/>
      <w:jc w:val="left"/>
    </w:pPr>
    <w:rPr>
      <w:rFonts w:cs="Arial"/>
      <w:sz w:val="18"/>
      <w:szCs w:val="18"/>
      <w:u w:val="single"/>
      <w:lang w:eastAsia="en-GB"/>
    </w:rPr>
  </w:style>
  <w:style w:type="paragraph" w:customStyle="1" w:styleId="xl143">
    <w:name w:val="xl143"/>
    <w:basedOn w:val="Normal"/>
    <w:rsid w:val="00CE235B"/>
    <w:pPr>
      <w:pBdr>
        <w:right w:val="single" w:sz="4" w:space="0" w:color="auto"/>
      </w:pBdr>
      <w:suppressAutoHyphens w:val="0"/>
      <w:spacing w:before="100" w:beforeAutospacing="1" w:after="100" w:afterAutospacing="1"/>
      <w:jc w:val="right"/>
      <w:textAlignment w:val="center"/>
    </w:pPr>
    <w:rPr>
      <w:rFonts w:cs="Arial"/>
      <w:i/>
      <w:iCs/>
      <w:sz w:val="18"/>
      <w:szCs w:val="18"/>
      <w:lang w:eastAsia="en-GB"/>
    </w:rPr>
  </w:style>
  <w:style w:type="paragraph" w:customStyle="1" w:styleId="xl144">
    <w:name w:val="xl144"/>
    <w:basedOn w:val="Normal"/>
    <w:rsid w:val="00CE235B"/>
    <w:pPr>
      <w:pBdr>
        <w:left w:val="single" w:sz="4" w:space="0" w:color="auto"/>
      </w:pBdr>
      <w:suppressAutoHyphens w:val="0"/>
      <w:spacing w:before="100" w:beforeAutospacing="1" w:after="100" w:afterAutospacing="1"/>
      <w:jc w:val="left"/>
      <w:textAlignment w:val="center"/>
    </w:pPr>
    <w:rPr>
      <w:rFonts w:cs="Arial"/>
      <w:sz w:val="18"/>
      <w:szCs w:val="18"/>
      <w:lang w:eastAsia="en-GB"/>
    </w:rPr>
  </w:style>
  <w:style w:type="paragraph" w:customStyle="1" w:styleId="xl145">
    <w:name w:val="xl145"/>
    <w:basedOn w:val="Normal"/>
    <w:rsid w:val="00CE235B"/>
    <w:pPr>
      <w:pBdr>
        <w:right w:val="single" w:sz="4" w:space="0" w:color="auto"/>
      </w:pBdr>
      <w:suppressAutoHyphens w:val="0"/>
      <w:spacing w:before="100" w:beforeAutospacing="1" w:after="100" w:afterAutospacing="1"/>
      <w:jc w:val="left"/>
      <w:textAlignment w:val="center"/>
    </w:pPr>
    <w:rPr>
      <w:rFonts w:cs="Arial"/>
      <w:sz w:val="18"/>
      <w:szCs w:val="18"/>
      <w:lang w:eastAsia="en-GB"/>
    </w:rPr>
  </w:style>
  <w:style w:type="paragraph" w:customStyle="1" w:styleId="xl146">
    <w:name w:val="xl146"/>
    <w:basedOn w:val="Normal"/>
    <w:rsid w:val="00CE235B"/>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16"/>
      <w:szCs w:val="16"/>
      <w:lang w:eastAsia="en-GB"/>
    </w:rPr>
  </w:style>
  <w:style w:type="paragraph" w:customStyle="1" w:styleId="xl147">
    <w:name w:val="xl147"/>
    <w:basedOn w:val="Normal"/>
    <w:rsid w:val="00CE235B"/>
    <w:pPr>
      <w:pBdr>
        <w:left w:val="single" w:sz="4" w:space="0" w:color="auto"/>
      </w:pBdr>
      <w:shd w:val="clear" w:color="C0C0C0" w:fill="CCFFCC"/>
      <w:suppressAutoHyphens w:val="0"/>
      <w:spacing w:before="100" w:beforeAutospacing="1" w:after="100" w:afterAutospacing="1"/>
      <w:jc w:val="center"/>
      <w:textAlignment w:val="center"/>
    </w:pPr>
    <w:rPr>
      <w:rFonts w:cs="Arial"/>
      <w:b/>
      <w:bCs/>
      <w:sz w:val="16"/>
      <w:szCs w:val="16"/>
      <w:lang w:eastAsia="en-GB"/>
    </w:rPr>
  </w:style>
  <w:style w:type="paragraph" w:customStyle="1" w:styleId="xl148">
    <w:name w:val="xl148"/>
    <w:basedOn w:val="Normal"/>
    <w:rsid w:val="00CE235B"/>
    <w:pPr>
      <w:pBdr>
        <w:left w:val="single" w:sz="4" w:space="0" w:color="auto"/>
        <w:bottom w:val="single" w:sz="8" w:space="0" w:color="auto"/>
      </w:pBdr>
      <w:shd w:val="clear" w:color="969696" w:fill="C0C0C0"/>
      <w:suppressAutoHyphens w:val="0"/>
      <w:spacing w:before="100" w:beforeAutospacing="1" w:after="100" w:afterAutospacing="1"/>
      <w:jc w:val="center"/>
    </w:pPr>
    <w:rPr>
      <w:rFonts w:cs="Arial"/>
      <w:b/>
      <w:bCs/>
      <w:sz w:val="16"/>
      <w:szCs w:val="16"/>
      <w:lang w:eastAsia="en-GB"/>
    </w:rPr>
  </w:style>
  <w:style w:type="paragraph" w:customStyle="1" w:styleId="xl149">
    <w:name w:val="xl149"/>
    <w:basedOn w:val="Normal"/>
    <w:rsid w:val="00CE235B"/>
    <w:pPr>
      <w:pBdr>
        <w:top w:val="single" w:sz="4" w:space="0" w:color="auto"/>
        <w:left w:val="single" w:sz="4" w:space="0" w:color="auto"/>
      </w:pBdr>
      <w:suppressAutoHyphens w:val="0"/>
      <w:spacing w:before="100" w:beforeAutospacing="1" w:after="100" w:afterAutospacing="1"/>
      <w:jc w:val="center"/>
    </w:pPr>
    <w:rPr>
      <w:rFonts w:cs="Arial"/>
      <w:b/>
      <w:bCs/>
      <w:sz w:val="18"/>
      <w:szCs w:val="18"/>
      <w:lang w:eastAsia="en-GB"/>
    </w:rPr>
  </w:style>
  <w:style w:type="paragraph" w:customStyle="1" w:styleId="xl150">
    <w:name w:val="xl150"/>
    <w:basedOn w:val="Normal"/>
    <w:rsid w:val="00CE235B"/>
    <w:pPr>
      <w:pBdr>
        <w:left w:val="single" w:sz="4" w:space="0" w:color="auto"/>
      </w:pBdr>
      <w:suppressAutoHyphens w:val="0"/>
      <w:spacing w:before="100" w:beforeAutospacing="1" w:after="100" w:afterAutospacing="1"/>
      <w:jc w:val="center"/>
    </w:pPr>
    <w:rPr>
      <w:rFonts w:cs="Arial"/>
      <w:b/>
      <w:bCs/>
      <w:sz w:val="18"/>
      <w:szCs w:val="18"/>
      <w:lang w:eastAsia="en-GB"/>
    </w:rPr>
  </w:style>
  <w:style w:type="paragraph" w:customStyle="1" w:styleId="xl151">
    <w:name w:val="xl151"/>
    <w:basedOn w:val="Normal"/>
    <w:rsid w:val="00CE235B"/>
    <w:pPr>
      <w:pBdr>
        <w:left w:val="single" w:sz="4" w:space="0" w:color="auto"/>
      </w:pBdr>
      <w:suppressAutoHyphens w:val="0"/>
      <w:spacing w:before="100" w:beforeAutospacing="1" w:after="100" w:afterAutospacing="1"/>
      <w:jc w:val="center"/>
    </w:pPr>
    <w:rPr>
      <w:rFonts w:cs="Arial"/>
      <w:b/>
      <w:bCs/>
      <w:sz w:val="18"/>
      <w:szCs w:val="18"/>
      <w:lang w:eastAsia="en-GB"/>
    </w:rPr>
  </w:style>
  <w:style w:type="paragraph" w:customStyle="1" w:styleId="xl152">
    <w:name w:val="xl152"/>
    <w:basedOn w:val="Normal"/>
    <w:rsid w:val="00CE235B"/>
    <w:pPr>
      <w:pBdr>
        <w:left w:val="single" w:sz="4" w:space="0" w:color="auto"/>
        <w:bottom w:val="single" w:sz="4" w:space="0" w:color="auto"/>
      </w:pBdr>
      <w:suppressAutoHyphens w:val="0"/>
      <w:spacing w:before="100" w:beforeAutospacing="1" w:after="100" w:afterAutospacing="1"/>
      <w:jc w:val="center"/>
    </w:pPr>
    <w:rPr>
      <w:rFonts w:cs="Arial"/>
      <w:b/>
      <w:bCs/>
      <w:sz w:val="18"/>
      <w:szCs w:val="18"/>
      <w:lang w:eastAsia="en-GB"/>
    </w:rPr>
  </w:style>
  <w:style w:type="paragraph" w:customStyle="1" w:styleId="xl153">
    <w:name w:val="xl153"/>
    <w:basedOn w:val="Normal"/>
    <w:rsid w:val="00CE235B"/>
    <w:pPr>
      <w:pBdr>
        <w:top w:val="single" w:sz="4" w:space="0" w:color="auto"/>
        <w:left w:val="single" w:sz="4" w:space="0" w:color="auto"/>
      </w:pBdr>
      <w:suppressAutoHyphens w:val="0"/>
      <w:spacing w:before="100" w:beforeAutospacing="1" w:after="100" w:afterAutospacing="1"/>
      <w:jc w:val="left"/>
    </w:pPr>
    <w:rPr>
      <w:rFonts w:cs="Arial"/>
      <w:sz w:val="18"/>
      <w:szCs w:val="18"/>
      <w:lang w:eastAsia="en-GB"/>
    </w:rPr>
  </w:style>
  <w:style w:type="paragraph" w:customStyle="1" w:styleId="xl154">
    <w:name w:val="xl154"/>
    <w:basedOn w:val="Normal"/>
    <w:rsid w:val="00CE235B"/>
    <w:pPr>
      <w:pBdr>
        <w:left w:val="single" w:sz="4" w:space="0" w:color="auto"/>
      </w:pBdr>
      <w:suppressAutoHyphens w:val="0"/>
      <w:spacing w:before="100" w:beforeAutospacing="1" w:after="100" w:afterAutospacing="1"/>
      <w:jc w:val="left"/>
    </w:pPr>
    <w:rPr>
      <w:rFonts w:cs="Arial"/>
      <w:sz w:val="18"/>
      <w:szCs w:val="18"/>
      <w:lang w:eastAsia="en-GB"/>
    </w:rPr>
  </w:style>
  <w:style w:type="paragraph" w:customStyle="1" w:styleId="xl155">
    <w:name w:val="xl155"/>
    <w:basedOn w:val="Normal"/>
    <w:rsid w:val="00CE235B"/>
    <w:pPr>
      <w:pBdr>
        <w:left w:val="single" w:sz="4" w:space="0" w:color="auto"/>
        <w:bottom w:val="single" w:sz="4" w:space="0" w:color="auto"/>
      </w:pBdr>
      <w:suppressAutoHyphens w:val="0"/>
      <w:spacing w:before="100" w:beforeAutospacing="1" w:after="100" w:afterAutospacing="1"/>
      <w:jc w:val="left"/>
    </w:pPr>
    <w:rPr>
      <w:rFonts w:cs="Arial"/>
      <w:sz w:val="18"/>
      <w:szCs w:val="18"/>
      <w:lang w:eastAsia="en-GB"/>
    </w:rPr>
  </w:style>
  <w:style w:type="paragraph" w:customStyle="1" w:styleId="xl156">
    <w:name w:val="xl156"/>
    <w:basedOn w:val="Normal"/>
    <w:rsid w:val="00CE235B"/>
    <w:pPr>
      <w:shd w:val="clear" w:color="C0C0C0" w:fill="CCFFCC"/>
      <w:suppressAutoHyphens w:val="0"/>
      <w:spacing w:before="100" w:beforeAutospacing="1" w:after="100" w:afterAutospacing="1"/>
      <w:jc w:val="center"/>
    </w:pPr>
    <w:rPr>
      <w:rFonts w:cs="Arial"/>
      <w:b/>
      <w:bCs/>
      <w:sz w:val="18"/>
      <w:szCs w:val="18"/>
      <w:lang w:eastAsia="en-GB"/>
    </w:rPr>
  </w:style>
  <w:style w:type="paragraph" w:customStyle="1" w:styleId="xl157">
    <w:name w:val="xl157"/>
    <w:basedOn w:val="Normal"/>
    <w:rsid w:val="00CE235B"/>
    <w:pPr>
      <w:shd w:val="clear" w:color="C0C0C0" w:fill="CCFFCC"/>
      <w:suppressAutoHyphens w:val="0"/>
      <w:spacing w:before="100" w:beforeAutospacing="1" w:after="100" w:afterAutospacing="1"/>
      <w:jc w:val="right"/>
    </w:pPr>
    <w:rPr>
      <w:rFonts w:cs="Arial"/>
      <w:b/>
      <w:bCs/>
      <w:sz w:val="18"/>
      <w:szCs w:val="18"/>
      <w:lang w:eastAsia="en-GB"/>
    </w:rPr>
  </w:style>
  <w:style w:type="paragraph" w:customStyle="1" w:styleId="xl158">
    <w:name w:val="xl158"/>
    <w:basedOn w:val="Normal"/>
    <w:rsid w:val="00CE235B"/>
    <w:pPr>
      <w:pBdr>
        <w:bottom w:val="single" w:sz="8" w:space="0" w:color="auto"/>
      </w:pBdr>
      <w:shd w:val="clear" w:color="969696" w:fill="C0C0C0"/>
      <w:suppressAutoHyphens w:val="0"/>
      <w:spacing w:before="100" w:beforeAutospacing="1" w:after="100" w:afterAutospacing="1"/>
      <w:jc w:val="right"/>
    </w:pPr>
    <w:rPr>
      <w:rFonts w:cs="Arial"/>
      <w:b/>
      <w:bCs/>
      <w:sz w:val="18"/>
      <w:szCs w:val="18"/>
      <w:lang w:eastAsia="en-GB"/>
    </w:rPr>
  </w:style>
  <w:style w:type="paragraph" w:customStyle="1" w:styleId="xl159">
    <w:name w:val="xl159"/>
    <w:basedOn w:val="Normal"/>
    <w:rsid w:val="00CE235B"/>
    <w:pPr>
      <w:pBdr>
        <w:top w:val="single" w:sz="4" w:space="0" w:color="auto"/>
      </w:pBdr>
      <w:suppressAutoHyphens w:val="0"/>
      <w:spacing w:before="100" w:beforeAutospacing="1" w:after="100" w:afterAutospacing="1"/>
      <w:jc w:val="center"/>
    </w:pPr>
    <w:rPr>
      <w:rFonts w:cs="Arial"/>
      <w:sz w:val="18"/>
      <w:szCs w:val="18"/>
      <w:lang w:eastAsia="en-GB"/>
    </w:rPr>
  </w:style>
  <w:style w:type="paragraph" w:customStyle="1" w:styleId="xl160">
    <w:name w:val="xl160"/>
    <w:basedOn w:val="Normal"/>
    <w:rsid w:val="00CE235B"/>
    <w:pPr>
      <w:pBdr>
        <w:top w:val="single" w:sz="4" w:space="0" w:color="auto"/>
      </w:pBdr>
      <w:suppressAutoHyphens w:val="0"/>
      <w:spacing w:before="100" w:beforeAutospacing="1" w:after="100" w:afterAutospacing="1"/>
      <w:jc w:val="right"/>
    </w:pPr>
    <w:rPr>
      <w:rFonts w:cs="Arial"/>
      <w:sz w:val="18"/>
      <w:szCs w:val="18"/>
      <w:lang w:eastAsia="en-GB"/>
    </w:rPr>
  </w:style>
  <w:style w:type="paragraph" w:customStyle="1" w:styleId="xl161">
    <w:name w:val="xl161"/>
    <w:basedOn w:val="Normal"/>
    <w:rsid w:val="00CE235B"/>
    <w:pPr>
      <w:pBdr>
        <w:left w:val="single" w:sz="4" w:space="0" w:color="auto"/>
      </w:pBdr>
      <w:suppressAutoHyphens w:val="0"/>
      <w:spacing w:before="100" w:beforeAutospacing="1" w:after="100" w:afterAutospacing="1"/>
      <w:jc w:val="right"/>
    </w:pPr>
    <w:rPr>
      <w:rFonts w:cs="Arial"/>
      <w:sz w:val="18"/>
      <w:szCs w:val="18"/>
      <w:lang w:eastAsia="en-GB"/>
    </w:rPr>
  </w:style>
  <w:style w:type="paragraph" w:customStyle="1" w:styleId="xl162">
    <w:name w:val="xl162"/>
    <w:basedOn w:val="Normal"/>
    <w:rsid w:val="00CE235B"/>
    <w:pPr>
      <w:pBdr>
        <w:left w:val="single" w:sz="4" w:space="0" w:color="auto"/>
      </w:pBdr>
      <w:suppressAutoHyphens w:val="0"/>
      <w:spacing w:before="100" w:beforeAutospacing="1" w:after="100" w:afterAutospacing="1"/>
      <w:jc w:val="right"/>
    </w:pPr>
    <w:rPr>
      <w:rFonts w:cs="Arial"/>
      <w:sz w:val="18"/>
      <w:szCs w:val="18"/>
      <w:lang w:eastAsia="en-GB"/>
    </w:rPr>
  </w:style>
  <w:style w:type="paragraph" w:customStyle="1" w:styleId="xl163">
    <w:name w:val="xl163"/>
    <w:basedOn w:val="Normal"/>
    <w:rsid w:val="00CE235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cs="Arial"/>
      <w:b/>
      <w:bCs/>
      <w:sz w:val="16"/>
      <w:szCs w:val="16"/>
      <w:lang w:eastAsia="en-GB"/>
    </w:rPr>
  </w:style>
  <w:style w:type="paragraph" w:customStyle="1" w:styleId="xl164">
    <w:name w:val="xl164"/>
    <w:basedOn w:val="Normal"/>
    <w:rsid w:val="00CE235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pPr>
    <w:rPr>
      <w:rFonts w:cs="Arial"/>
      <w:b/>
      <w:bCs/>
      <w:sz w:val="18"/>
      <w:szCs w:val="18"/>
      <w:lang w:eastAsia="en-GB"/>
    </w:rPr>
  </w:style>
  <w:style w:type="paragraph" w:customStyle="1" w:styleId="xl165">
    <w:name w:val="xl165"/>
    <w:basedOn w:val="Normal"/>
    <w:rsid w:val="00CE235B"/>
    <w:pPr>
      <w:pBdr>
        <w:top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i/>
      <w:iCs/>
      <w:sz w:val="18"/>
      <w:szCs w:val="18"/>
      <w:lang w:eastAsia="en-GB"/>
    </w:rPr>
  </w:style>
  <w:style w:type="paragraph" w:customStyle="1" w:styleId="xl166">
    <w:name w:val="xl166"/>
    <w:basedOn w:val="Normal"/>
    <w:rsid w:val="00CE235B"/>
    <w:pPr>
      <w:pBdr>
        <w:top w:val="single" w:sz="4" w:space="0" w:color="auto"/>
        <w:bottom w:val="single" w:sz="4" w:space="0" w:color="auto"/>
      </w:pBdr>
      <w:suppressAutoHyphens w:val="0"/>
      <w:spacing w:before="100" w:beforeAutospacing="1" w:after="100" w:afterAutospacing="1"/>
      <w:jc w:val="right"/>
    </w:pPr>
    <w:rPr>
      <w:rFonts w:cs="Arial"/>
      <w:b/>
      <w:bCs/>
      <w:sz w:val="18"/>
      <w:szCs w:val="18"/>
      <w:lang w:eastAsia="en-GB"/>
    </w:rPr>
  </w:style>
  <w:style w:type="paragraph" w:customStyle="1" w:styleId="xl167">
    <w:name w:val="xl167"/>
    <w:basedOn w:val="Normal"/>
    <w:rsid w:val="00CE235B"/>
    <w:pPr>
      <w:pBdr>
        <w:top w:val="single" w:sz="4" w:space="0" w:color="auto"/>
        <w:bottom w:val="single" w:sz="4" w:space="0" w:color="auto"/>
      </w:pBdr>
      <w:suppressAutoHyphens w:val="0"/>
      <w:spacing w:before="100" w:beforeAutospacing="1" w:after="100" w:afterAutospacing="1"/>
      <w:jc w:val="center"/>
    </w:pPr>
    <w:rPr>
      <w:rFonts w:cs="Arial"/>
      <w:b/>
      <w:bCs/>
      <w:sz w:val="18"/>
      <w:szCs w:val="18"/>
      <w:lang w:eastAsia="en-GB"/>
    </w:rPr>
  </w:style>
  <w:style w:type="paragraph" w:customStyle="1" w:styleId="xl168">
    <w:name w:val="xl168"/>
    <w:basedOn w:val="Normal"/>
    <w:rsid w:val="00CE235B"/>
    <w:pPr>
      <w:pBdr>
        <w:top w:val="single" w:sz="4" w:space="0" w:color="auto"/>
        <w:left w:val="single" w:sz="4" w:space="0" w:color="auto"/>
        <w:bottom w:val="single" w:sz="4" w:space="0" w:color="auto"/>
      </w:pBdr>
      <w:suppressAutoHyphens w:val="0"/>
      <w:spacing w:before="100" w:beforeAutospacing="1" w:after="100" w:afterAutospacing="1"/>
      <w:jc w:val="right"/>
      <w:textAlignment w:val="center"/>
    </w:pPr>
    <w:rPr>
      <w:rFonts w:cs="Arial"/>
      <w:sz w:val="18"/>
      <w:szCs w:val="18"/>
      <w:lang w:eastAsia="en-GB"/>
    </w:rPr>
  </w:style>
  <w:style w:type="paragraph" w:customStyle="1" w:styleId="xl169">
    <w:name w:val="xl169"/>
    <w:basedOn w:val="Normal"/>
    <w:rsid w:val="00CE235B"/>
    <w:pPr>
      <w:pBdr>
        <w:bottom w:val="single" w:sz="4" w:space="0" w:color="auto"/>
      </w:pBdr>
      <w:suppressAutoHyphens w:val="0"/>
      <w:spacing w:before="100" w:beforeAutospacing="1" w:after="100" w:afterAutospacing="1"/>
      <w:jc w:val="left"/>
    </w:pPr>
    <w:rPr>
      <w:rFonts w:cs="Arial"/>
      <w:sz w:val="18"/>
      <w:szCs w:val="18"/>
      <w:lang w:eastAsia="en-GB"/>
    </w:rPr>
  </w:style>
  <w:style w:type="paragraph" w:customStyle="1" w:styleId="xl170">
    <w:name w:val="xl170"/>
    <w:basedOn w:val="Normal"/>
    <w:rsid w:val="00CE235B"/>
    <w:pPr>
      <w:pBdr>
        <w:left w:val="single" w:sz="4" w:space="0" w:color="auto"/>
        <w:bottom w:val="single" w:sz="4" w:space="0" w:color="auto"/>
      </w:pBdr>
      <w:suppressAutoHyphens w:val="0"/>
      <w:spacing w:before="100" w:beforeAutospacing="1" w:after="100" w:afterAutospacing="1"/>
      <w:jc w:val="right"/>
    </w:pPr>
    <w:rPr>
      <w:rFonts w:cs="Arial"/>
      <w:sz w:val="18"/>
      <w:szCs w:val="18"/>
      <w:lang w:eastAsia="en-GB"/>
    </w:rPr>
  </w:style>
  <w:style w:type="paragraph" w:customStyle="1" w:styleId="xl171">
    <w:name w:val="xl171"/>
    <w:basedOn w:val="Normal"/>
    <w:rsid w:val="00CE235B"/>
    <w:pPr>
      <w:pBdr>
        <w:left w:val="single" w:sz="4" w:space="0" w:color="auto"/>
      </w:pBdr>
      <w:suppressAutoHyphens w:val="0"/>
      <w:spacing w:before="100" w:beforeAutospacing="1" w:after="100" w:afterAutospacing="1"/>
      <w:jc w:val="right"/>
      <w:textAlignment w:val="center"/>
    </w:pPr>
    <w:rPr>
      <w:rFonts w:cs="Arial"/>
      <w:i/>
      <w:iCs/>
      <w:sz w:val="18"/>
      <w:szCs w:val="18"/>
      <w:lang w:eastAsia="en-GB"/>
    </w:rPr>
  </w:style>
  <w:style w:type="paragraph" w:customStyle="1" w:styleId="xl172">
    <w:name w:val="xl172"/>
    <w:basedOn w:val="Normal"/>
    <w:rsid w:val="00CE235B"/>
    <w:pPr>
      <w:pBdr>
        <w:top w:val="single" w:sz="4" w:space="0" w:color="auto"/>
        <w:bottom w:val="single" w:sz="4" w:space="0" w:color="auto"/>
        <w:right w:val="single" w:sz="4" w:space="0" w:color="auto"/>
      </w:pBdr>
      <w:suppressAutoHyphens w:val="0"/>
      <w:spacing w:before="100" w:beforeAutospacing="1" w:after="100" w:afterAutospacing="1"/>
      <w:jc w:val="right"/>
    </w:pPr>
    <w:rPr>
      <w:rFonts w:cs="Arial"/>
      <w:b/>
      <w:bCs/>
      <w:sz w:val="18"/>
      <w:szCs w:val="18"/>
      <w:lang w:eastAsia="en-GB"/>
    </w:rPr>
  </w:style>
  <w:style w:type="paragraph" w:customStyle="1" w:styleId="xl173">
    <w:name w:val="xl173"/>
    <w:basedOn w:val="Normal"/>
    <w:rsid w:val="00CE235B"/>
    <w:pPr>
      <w:pBdr>
        <w:top w:val="single" w:sz="4" w:space="0" w:color="auto"/>
        <w:left w:val="single" w:sz="4" w:space="0" w:color="auto"/>
        <w:bottom w:val="single" w:sz="8" w:space="0" w:color="auto"/>
      </w:pBdr>
      <w:shd w:val="clear" w:color="000000" w:fill="C0C0C0"/>
      <w:suppressAutoHyphens w:val="0"/>
      <w:spacing w:before="100" w:beforeAutospacing="1" w:after="100" w:afterAutospacing="1"/>
      <w:jc w:val="center"/>
    </w:pPr>
    <w:rPr>
      <w:rFonts w:cs="Arial"/>
      <w:b/>
      <w:bCs/>
      <w:sz w:val="16"/>
      <w:szCs w:val="16"/>
      <w:lang w:eastAsia="en-GB"/>
    </w:rPr>
  </w:style>
  <w:style w:type="paragraph" w:customStyle="1" w:styleId="xl174">
    <w:name w:val="xl174"/>
    <w:basedOn w:val="Normal"/>
    <w:rsid w:val="00CE235B"/>
    <w:pPr>
      <w:pBdr>
        <w:top w:val="single" w:sz="4" w:space="0" w:color="auto"/>
        <w:bottom w:val="single" w:sz="8" w:space="0" w:color="auto"/>
        <w:right w:val="single" w:sz="4" w:space="0" w:color="auto"/>
      </w:pBdr>
      <w:shd w:val="clear" w:color="000000" w:fill="C0C0C0"/>
      <w:suppressAutoHyphens w:val="0"/>
      <w:spacing w:before="100" w:beforeAutospacing="1" w:after="100" w:afterAutospacing="1"/>
      <w:jc w:val="right"/>
    </w:pPr>
    <w:rPr>
      <w:rFonts w:cs="Arial"/>
      <w:b/>
      <w:bCs/>
      <w:sz w:val="18"/>
      <w:szCs w:val="18"/>
      <w:lang w:eastAsia="en-GB"/>
    </w:rPr>
  </w:style>
  <w:style w:type="paragraph" w:customStyle="1" w:styleId="xl175">
    <w:name w:val="xl175"/>
    <w:basedOn w:val="Normal"/>
    <w:rsid w:val="00CE235B"/>
    <w:pPr>
      <w:pBdr>
        <w:top w:val="single" w:sz="4" w:space="0" w:color="auto"/>
        <w:left w:val="single" w:sz="4" w:space="0" w:color="auto"/>
        <w:bottom w:val="single" w:sz="8" w:space="0" w:color="auto"/>
      </w:pBdr>
      <w:shd w:val="clear" w:color="000000" w:fill="C0C0C0"/>
      <w:suppressAutoHyphens w:val="0"/>
      <w:spacing w:before="100" w:beforeAutospacing="1" w:after="100" w:afterAutospacing="1"/>
      <w:jc w:val="left"/>
      <w:textAlignment w:val="center"/>
    </w:pPr>
    <w:rPr>
      <w:rFonts w:cs="Arial"/>
      <w:b/>
      <w:bCs/>
      <w:sz w:val="18"/>
      <w:szCs w:val="18"/>
      <w:lang w:eastAsia="en-GB"/>
    </w:rPr>
  </w:style>
  <w:style w:type="paragraph" w:customStyle="1" w:styleId="xl176">
    <w:name w:val="xl176"/>
    <w:basedOn w:val="Normal"/>
    <w:rsid w:val="00CE235B"/>
    <w:pPr>
      <w:pBdr>
        <w:top w:val="single" w:sz="4" w:space="0" w:color="auto"/>
        <w:bottom w:val="single" w:sz="8"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18"/>
      <w:szCs w:val="18"/>
      <w:lang w:eastAsia="en-GB"/>
    </w:rPr>
  </w:style>
  <w:style w:type="paragraph" w:customStyle="1" w:styleId="xl177">
    <w:name w:val="xl177"/>
    <w:basedOn w:val="Normal"/>
    <w:rsid w:val="00CE235B"/>
    <w:pPr>
      <w:pBdr>
        <w:top w:val="single" w:sz="8" w:space="0" w:color="auto"/>
        <w:left w:val="single" w:sz="4" w:space="0" w:color="auto"/>
        <w:bottom w:val="single" w:sz="4" w:space="0" w:color="auto"/>
      </w:pBdr>
      <w:shd w:val="clear" w:color="000000" w:fill="C0C0C0"/>
      <w:suppressAutoHyphens w:val="0"/>
      <w:spacing w:before="100" w:beforeAutospacing="1" w:after="100" w:afterAutospacing="1"/>
      <w:jc w:val="left"/>
    </w:pPr>
    <w:rPr>
      <w:rFonts w:cs="Arial"/>
      <w:b/>
      <w:bCs/>
      <w:sz w:val="18"/>
      <w:szCs w:val="18"/>
      <w:lang w:eastAsia="en-GB"/>
    </w:rPr>
  </w:style>
  <w:style w:type="paragraph" w:customStyle="1" w:styleId="xl178">
    <w:name w:val="xl178"/>
    <w:basedOn w:val="Normal"/>
    <w:rsid w:val="00CE235B"/>
    <w:pPr>
      <w:pBdr>
        <w:left w:val="single" w:sz="4" w:space="0" w:color="auto"/>
        <w:right w:val="single" w:sz="4" w:space="0" w:color="auto"/>
      </w:pBdr>
      <w:suppressAutoHyphens w:val="0"/>
      <w:spacing w:before="100" w:beforeAutospacing="1" w:after="100" w:afterAutospacing="1"/>
      <w:jc w:val="center"/>
      <w:textAlignment w:val="center"/>
    </w:pPr>
    <w:rPr>
      <w:rFonts w:cs="Arial"/>
      <w:b/>
      <w:bCs/>
      <w:sz w:val="16"/>
      <w:szCs w:val="16"/>
      <w:lang w:eastAsia="en-GB"/>
    </w:rPr>
  </w:style>
  <w:style w:type="paragraph" w:customStyle="1" w:styleId="xl179">
    <w:name w:val="xl179"/>
    <w:basedOn w:val="Normal"/>
    <w:rsid w:val="00CE235B"/>
    <w:pPr>
      <w:pBdr>
        <w:top w:val="single" w:sz="4" w:space="0" w:color="auto"/>
        <w:bottom w:val="single" w:sz="8" w:space="0" w:color="auto"/>
      </w:pBdr>
      <w:shd w:val="clear" w:color="000000" w:fill="C0C0C0"/>
      <w:suppressAutoHyphens w:val="0"/>
      <w:spacing w:before="100" w:beforeAutospacing="1" w:after="100" w:afterAutospacing="1"/>
      <w:jc w:val="center"/>
    </w:pPr>
    <w:rPr>
      <w:rFonts w:cs="Arial"/>
      <w:b/>
      <w:bCs/>
      <w:sz w:val="18"/>
      <w:szCs w:val="18"/>
      <w:lang w:eastAsia="en-GB"/>
    </w:rPr>
  </w:style>
  <w:style w:type="paragraph" w:customStyle="1" w:styleId="xl180">
    <w:name w:val="xl180"/>
    <w:basedOn w:val="Normal"/>
    <w:rsid w:val="00CE235B"/>
    <w:pPr>
      <w:pBdr>
        <w:right w:val="single" w:sz="4" w:space="0" w:color="auto"/>
      </w:pBdr>
      <w:suppressAutoHyphens w:val="0"/>
      <w:spacing w:before="100" w:beforeAutospacing="1" w:after="100" w:afterAutospacing="1"/>
      <w:jc w:val="right"/>
    </w:pPr>
    <w:rPr>
      <w:rFonts w:cs="Arial"/>
      <w:sz w:val="18"/>
      <w:szCs w:val="18"/>
      <w:lang w:eastAsia="en-GB"/>
    </w:rPr>
  </w:style>
  <w:style w:type="paragraph" w:customStyle="1" w:styleId="xl181">
    <w:name w:val="xl181"/>
    <w:basedOn w:val="Normal"/>
    <w:rsid w:val="00CE235B"/>
    <w:pPr>
      <w:pBdr>
        <w:top w:val="single" w:sz="8" w:space="0" w:color="auto"/>
        <w:left w:val="single" w:sz="4" w:space="0" w:color="auto"/>
        <w:bottom w:val="single" w:sz="4" w:space="0" w:color="auto"/>
      </w:pBdr>
      <w:shd w:val="clear" w:color="000000" w:fill="CCFFCC"/>
      <w:suppressAutoHyphens w:val="0"/>
      <w:spacing w:before="100" w:beforeAutospacing="1" w:after="100" w:afterAutospacing="1"/>
      <w:jc w:val="center"/>
    </w:pPr>
    <w:rPr>
      <w:rFonts w:cs="Arial"/>
      <w:b/>
      <w:bCs/>
      <w:sz w:val="16"/>
      <w:szCs w:val="16"/>
      <w:lang w:eastAsia="en-GB"/>
    </w:rPr>
  </w:style>
  <w:style w:type="paragraph" w:customStyle="1" w:styleId="xl182">
    <w:name w:val="xl182"/>
    <w:basedOn w:val="Normal"/>
    <w:rsid w:val="00CE235B"/>
    <w:pPr>
      <w:pBdr>
        <w:bottom w:val="single" w:sz="4" w:space="0" w:color="auto"/>
        <w:right w:val="single" w:sz="4" w:space="0" w:color="auto"/>
      </w:pBdr>
      <w:suppressAutoHyphens w:val="0"/>
      <w:spacing w:before="100" w:beforeAutospacing="1" w:after="100" w:afterAutospacing="1"/>
      <w:jc w:val="right"/>
    </w:pPr>
    <w:rPr>
      <w:rFonts w:cs="Arial"/>
      <w:sz w:val="18"/>
      <w:szCs w:val="18"/>
      <w:lang w:eastAsia="en-GB"/>
    </w:rPr>
  </w:style>
  <w:style w:type="paragraph" w:customStyle="1" w:styleId="xl183">
    <w:name w:val="xl183"/>
    <w:basedOn w:val="Normal"/>
    <w:rsid w:val="00CE235B"/>
    <w:pPr>
      <w:shd w:val="clear" w:color="000000" w:fill="FFFFFF"/>
      <w:suppressAutoHyphens w:val="0"/>
      <w:spacing w:before="100" w:beforeAutospacing="1" w:after="100" w:afterAutospacing="1"/>
      <w:jc w:val="left"/>
    </w:pPr>
    <w:rPr>
      <w:rFonts w:cs="Arial"/>
      <w:sz w:val="18"/>
      <w:szCs w:val="18"/>
      <w:lang w:eastAsia="en-GB"/>
    </w:rPr>
  </w:style>
  <w:style w:type="paragraph" w:customStyle="1" w:styleId="xl184">
    <w:name w:val="xl184"/>
    <w:basedOn w:val="Normal"/>
    <w:rsid w:val="00CE235B"/>
    <w:pPr>
      <w:shd w:val="clear" w:color="000000" w:fill="FFFFFF"/>
      <w:suppressAutoHyphens w:val="0"/>
      <w:spacing w:before="100" w:beforeAutospacing="1" w:after="100" w:afterAutospacing="1"/>
      <w:jc w:val="center"/>
    </w:pPr>
    <w:rPr>
      <w:rFonts w:cs="Arial"/>
      <w:b/>
      <w:bCs/>
      <w:sz w:val="18"/>
      <w:szCs w:val="18"/>
      <w:lang w:eastAsia="en-GB"/>
    </w:rPr>
  </w:style>
  <w:style w:type="paragraph" w:customStyle="1" w:styleId="xl185">
    <w:name w:val="xl185"/>
    <w:basedOn w:val="Normal"/>
    <w:rsid w:val="00CE235B"/>
    <w:pPr>
      <w:shd w:val="clear" w:color="000000" w:fill="FFFFFF"/>
      <w:suppressAutoHyphens w:val="0"/>
      <w:spacing w:before="100" w:beforeAutospacing="1" w:after="100" w:afterAutospacing="1"/>
      <w:jc w:val="center"/>
    </w:pPr>
    <w:rPr>
      <w:rFonts w:cs="Arial"/>
      <w:b/>
      <w:bCs/>
      <w:sz w:val="16"/>
      <w:szCs w:val="16"/>
      <w:lang w:eastAsia="en-GB"/>
    </w:rPr>
  </w:style>
  <w:style w:type="paragraph" w:customStyle="1" w:styleId="xl186">
    <w:name w:val="xl186"/>
    <w:basedOn w:val="Normal"/>
    <w:rsid w:val="00CE235B"/>
    <w:pPr>
      <w:shd w:val="clear" w:color="000000" w:fill="FFFFFF"/>
      <w:suppressAutoHyphens w:val="0"/>
      <w:spacing w:before="100" w:beforeAutospacing="1" w:after="100" w:afterAutospacing="1"/>
      <w:jc w:val="right"/>
    </w:pPr>
    <w:rPr>
      <w:rFonts w:cs="Arial"/>
      <w:sz w:val="18"/>
      <w:szCs w:val="18"/>
      <w:lang w:eastAsia="en-GB"/>
    </w:rPr>
  </w:style>
  <w:style w:type="paragraph" w:customStyle="1" w:styleId="xl187">
    <w:name w:val="xl187"/>
    <w:basedOn w:val="Normal"/>
    <w:rsid w:val="00CE235B"/>
    <w:pPr>
      <w:shd w:val="clear" w:color="000000" w:fill="FFFFFF"/>
      <w:suppressAutoHyphens w:val="0"/>
      <w:spacing w:before="100" w:beforeAutospacing="1" w:after="100" w:afterAutospacing="1"/>
      <w:jc w:val="center"/>
    </w:pPr>
    <w:rPr>
      <w:rFonts w:cs="Arial"/>
      <w:sz w:val="18"/>
      <w:szCs w:val="18"/>
      <w:lang w:eastAsia="en-GB"/>
    </w:rPr>
  </w:style>
  <w:style w:type="paragraph" w:customStyle="1" w:styleId="xl188">
    <w:name w:val="xl188"/>
    <w:basedOn w:val="Normal"/>
    <w:rsid w:val="00CE235B"/>
    <w:pPr>
      <w:pBdr>
        <w:bottom w:val="single" w:sz="4" w:space="0" w:color="auto"/>
        <w:right w:val="single" w:sz="4" w:space="0" w:color="auto"/>
      </w:pBdr>
      <w:shd w:val="clear" w:color="C0C0C0" w:fill="CCFFCC"/>
      <w:suppressAutoHyphens w:val="0"/>
      <w:spacing w:before="100" w:beforeAutospacing="1" w:after="100" w:afterAutospacing="1"/>
      <w:jc w:val="center"/>
      <w:textAlignment w:val="center"/>
    </w:pPr>
    <w:rPr>
      <w:rFonts w:cs="Arial"/>
      <w:b/>
      <w:bCs/>
      <w:sz w:val="18"/>
      <w:szCs w:val="18"/>
      <w:lang w:eastAsia="en-GB"/>
    </w:rPr>
  </w:style>
  <w:style w:type="paragraph" w:customStyle="1" w:styleId="xl189">
    <w:name w:val="xl189"/>
    <w:basedOn w:val="Normal"/>
    <w:rsid w:val="00CE235B"/>
    <w:pPr>
      <w:pBdr>
        <w:left w:val="single" w:sz="4" w:space="0" w:color="auto"/>
        <w:right w:val="single" w:sz="4" w:space="0" w:color="auto"/>
      </w:pBdr>
      <w:suppressAutoHyphens w:val="0"/>
      <w:spacing w:before="100" w:beforeAutospacing="1" w:after="100" w:afterAutospacing="1"/>
      <w:jc w:val="center"/>
    </w:pPr>
    <w:rPr>
      <w:rFonts w:cs="Arial"/>
      <w:b/>
      <w:bCs/>
      <w:sz w:val="18"/>
      <w:szCs w:val="18"/>
      <w:lang w:eastAsia="en-GB"/>
    </w:rPr>
  </w:style>
  <w:style w:type="paragraph" w:customStyle="1" w:styleId="xl190">
    <w:name w:val="xl190"/>
    <w:basedOn w:val="Normal"/>
    <w:rsid w:val="00CE235B"/>
    <w:pPr>
      <w:pBdr>
        <w:top w:val="single" w:sz="4" w:space="0" w:color="auto"/>
        <w:bottom w:val="single" w:sz="8" w:space="0" w:color="auto"/>
        <w:right w:val="single" w:sz="4" w:space="0" w:color="auto"/>
      </w:pBdr>
      <w:shd w:val="clear" w:color="C0C0C0" w:fill="C0C0C0"/>
      <w:suppressAutoHyphens w:val="0"/>
      <w:spacing w:before="100" w:beforeAutospacing="1" w:after="100" w:afterAutospacing="1"/>
      <w:jc w:val="center"/>
    </w:pPr>
    <w:rPr>
      <w:rFonts w:cs="Arial"/>
      <w:b/>
      <w:bCs/>
      <w:sz w:val="18"/>
      <w:szCs w:val="18"/>
      <w:lang w:eastAsia="en-GB"/>
    </w:rPr>
  </w:style>
  <w:style w:type="paragraph" w:customStyle="1" w:styleId="xl191">
    <w:name w:val="xl191"/>
    <w:basedOn w:val="Normal"/>
    <w:rsid w:val="00CE235B"/>
    <w:pPr>
      <w:pBdr>
        <w:right w:val="single" w:sz="4" w:space="0" w:color="auto"/>
      </w:pBdr>
      <w:shd w:val="clear" w:color="C0C0C0" w:fill="CCFFCC"/>
      <w:suppressAutoHyphens w:val="0"/>
      <w:spacing w:before="100" w:beforeAutospacing="1" w:after="100" w:afterAutospacing="1"/>
      <w:jc w:val="center"/>
    </w:pPr>
    <w:rPr>
      <w:rFonts w:cs="Arial"/>
      <w:b/>
      <w:bCs/>
      <w:sz w:val="18"/>
      <w:szCs w:val="18"/>
      <w:lang w:eastAsia="en-GB"/>
    </w:rPr>
  </w:style>
  <w:style w:type="paragraph" w:customStyle="1" w:styleId="xl192">
    <w:name w:val="xl192"/>
    <w:basedOn w:val="Normal"/>
    <w:rsid w:val="00CE235B"/>
    <w:pPr>
      <w:pBdr>
        <w:top w:val="single" w:sz="4" w:space="0" w:color="auto"/>
        <w:left w:val="single" w:sz="4" w:space="0" w:color="auto"/>
        <w:right w:val="single" w:sz="4" w:space="0" w:color="auto"/>
      </w:pBdr>
      <w:suppressAutoHyphens w:val="0"/>
      <w:spacing w:before="100" w:beforeAutospacing="1" w:after="100" w:afterAutospacing="1"/>
      <w:jc w:val="center"/>
    </w:pPr>
    <w:rPr>
      <w:rFonts w:cs="Arial"/>
      <w:b/>
      <w:bCs/>
      <w:sz w:val="18"/>
      <w:szCs w:val="18"/>
      <w:lang w:eastAsia="en-GB"/>
    </w:rPr>
  </w:style>
  <w:style w:type="paragraph" w:customStyle="1" w:styleId="xl193">
    <w:name w:val="xl193"/>
    <w:basedOn w:val="Normal"/>
    <w:rsid w:val="00CE235B"/>
    <w:pPr>
      <w:pBdr>
        <w:left w:val="single" w:sz="4" w:space="0" w:color="auto"/>
        <w:bottom w:val="single" w:sz="4" w:space="0" w:color="auto"/>
        <w:right w:val="single" w:sz="4" w:space="0" w:color="auto"/>
      </w:pBdr>
      <w:suppressAutoHyphens w:val="0"/>
      <w:spacing w:before="100" w:beforeAutospacing="1" w:after="100" w:afterAutospacing="1"/>
      <w:jc w:val="center"/>
    </w:pPr>
    <w:rPr>
      <w:rFonts w:cs="Arial"/>
      <w:b/>
      <w:bCs/>
      <w:sz w:val="18"/>
      <w:szCs w:val="18"/>
      <w:lang w:eastAsia="en-GB"/>
    </w:rPr>
  </w:style>
  <w:style w:type="paragraph" w:customStyle="1" w:styleId="xl194">
    <w:name w:val="xl194"/>
    <w:basedOn w:val="Normal"/>
    <w:rsid w:val="00CE235B"/>
    <w:pPr>
      <w:pBdr>
        <w:top w:val="single" w:sz="8" w:space="0" w:color="auto"/>
        <w:left w:val="single" w:sz="4" w:space="0" w:color="auto"/>
        <w:bottom w:val="single" w:sz="4" w:space="0" w:color="auto"/>
        <w:right w:val="single" w:sz="4" w:space="0" w:color="auto"/>
      </w:pBdr>
      <w:shd w:val="clear" w:color="000000" w:fill="CCFFCC"/>
      <w:suppressAutoHyphens w:val="0"/>
      <w:spacing w:before="100" w:beforeAutospacing="1" w:after="100" w:afterAutospacing="1"/>
      <w:jc w:val="center"/>
    </w:pPr>
    <w:rPr>
      <w:rFonts w:cs="Arial"/>
      <w:b/>
      <w:bCs/>
      <w:sz w:val="18"/>
      <w:szCs w:val="18"/>
      <w:lang w:eastAsia="en-GB"/>
    </w:rPr>
  </w:style>
  <w:style w:type="paragraph" w:customStyle="1" w:styleId="xl195">
    <w:name w:val="xl195"/>
    <w:basedOn w:val="Normal"/>
    <w:rsid w:val="00CE235B"/>
    <w:pPr>
      <w:pBdr>
        <w:top w:val="single" w:sz="4" w:space="0" w:color="auto"/>
        <w:bottom w:val="single" w:sz="4" w:space="0" w:color="auto"/>
        <w:right w:val="single" w:sz="4" w:space="0" w:color="auto"/>
      </w:pBdr>
      <w:shd w:val="clear" w:color="000000" w:fill="C0C0C0"/>
      <w:suppressAutoHyphens w:val="0"/>
      <w:spacing w:before="100" w:beforeAutospacing="1" w:after="100" w:afterAutospacing="1"/>
      <w:jc w:val="center"/>
    </w:pPr>
    <w:rPr>
      <w:rFonts w:cs="Arial"/>
      <w:b/>
      <w:bCs/>
      <w:sz w:val="18"/>
      <w:szCs w:val="18"/>
      <w:lang w:eastAsia="en-GB"/>
    </w:rPr>
  </w:style>
  <w:style w:type="paragraph" w:customStyle="1" w:styleId="xl196">
    <w:name w:val="xl196"/>
    <w:basedOn w:val="Normal"/>
    <w:rsid w:val="00CE235B"/>
    <w:pPr>
      <w:pBdr>
        <w:bottom w:val="single" w:sz="4" w:space="0" w:color="auto"/>
        <w:right w:val="single" w:sz="4" w:space="0" w:color="auto"/>
      </w:pBdr>
      <w:shd w:val="clear" w:color="000000" w:fill="CCFFCC"/>
      <w:suppressAutoHyphens w:val="0"/>
      <w:spacing w:before="100" w:beforeAutospacing="1" w:after="100" w:afterAutospacing="1"/>
      <w:jc w:val="center"/>
    </w:pPr>
    <w:rPr>
      <w:rFonts w:cs="Arial"/>
      <w:b/>
      <w:bCs/>
      <w:sz w:val="18"/>
      <w:szCs w:val="18"/>
      <w:lang w:eastAsia="en-GB"/>
    </w:rPr>
  </w:style>
  <w:style w:type="paragraph" w:customStyle="1" w:styleId="xl197">
    <w:name w:val="xl197"/>
    <w:basedOn w:val="Normal"/>
    <w:rsid w:val="00CE235B"/>
    <w:pPr>
      <w:pBdr>
        <w:bottom w:val="single" w:sz="4" w:space="0" w:color="auto"/>
        <w:right w:val="single" w:sz="4" w:space="0" w:color="auto"/>
      </w:pBdr>
      <w:shd w:val="clear" w:color="000000" w:fill="C0C0C0"/>
      <w:suppressAutoHyphens w:val="0"/>
      <w:spacing w:before="100" w:beforeAutospacing="1" w:after="100" w:afterAutospacing="1"/>
      <w:jc w:val="center"/>
    </w:pPr>
    <w:rPr>
      <w:rFonts w:cs="Arial"/>
      <w:b/>
      <w:bCs/>
      <w:sz w:val="18"/>
      <w:szCs w:val="18"/>
      <w:lang w:eastAsia="en-GB"/>
    </w:rPr>
  </w:style>
  <w:style w:type="paragraph" w:customStyle="1" w:styleId="xl198">
    <w:name w:val="xl198"/>
    <w:basedOn w:val="Normal"/>
    <w:rsid w:val="00CE235B"/>
    <w:pPr>
      <w:pBdr>
        <w:top w:val="single" w:sz="4" w:space="0" w:color="auto"/>
        <w:bottom w:val="single" w:sz="4" w:space="0" w:color="auto"/>
        <w:right w:val="single" w:sz="4" w:space="0" w:color="auto"/>
      </w:pBdr>
      <w:shd w:val="clear" w:color="C0C0C0" w:fill="CCFFCC"/>
      <w:suppressAutoHyphens w:val="0"/>
      <w:spacing w:before="100" w:beforeAutospacing="1" w:after="100" w:afterAutospacing="1"/>
      <w:jc w:val="center"/>
      <w:textAlignment w:val="center"/>
    </w:pPr>
    <w:rPr>
      <w:rFonts w:cs="Arial"/>
      <w:b/>
      <w:bCs/>
      <w:sz w:val="18"/>
      <w:szCs w:val="18"/>
      <w:lang w:eastAsia="en-GB"/>
    </w:rPr>
  </w:style>
  <w:style w:type="paragraph" w:customStyle="1" w:styleId="xl199">
    <w:name w:val="xl199"/>
    <w:basedOn w:val="Normal"/>
    <w:rsid w:val="00CE235B"/>
    <w:pPr>
      <w:pBdr>
        <w:bottom w:val="single" w:sz="4" w:space="0" w:color="auto"/>
        <w:right w:val="single" w:sz="4" w:space="0" w:color="auto"/>
      </w:pBdr>
      <w:shd w:val="clear" w:color="969696" w:fill="CCFFCC"/>
      <w:suppressAutoHyphens w:val="0"/>
      <w:spacing w:before="100" w:beforeAutospacing="1" w:after="100" w:afterAutospacing="1"/>
      <w:jc w:val="center"/>
    </w:pPr>
    <w:rPr>
      <w:rFonts w:cs="Arial"/>
      <w:b/>
      <w:bCs/>
      <w:sz w:val="18"/>
      <w:szCs w:val="18"/>
      <w:lang w:eastAsia="en-GB"/>
    </w:rPr>
  </w:style>
  <w:style w:type="paragraph" w:customStyle="1" w:styleId="xl200">
    <w:name w:val="xl200"/>
    <w:basedOn w:val="Normal"/>
    <w:rsid w:val="00CE235B"/>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pPr>
    <w:rPr>
      <w:rFonts w:cs="Arial"/>
      <w:b/>
      <w:bCs/>
      <w:sz w:val="18"/>
      <w:szCs w:val="18"/>
      <w:lang w:eastAsia="en-GB"/>
    </w:rPr>
  </w:style>
  <w:style w:type="paragraph" w:customStyle="1" w:styleId="xl201">
    <w:name w:val="xl201"/>
    <w:basedOn w:val="Normal"/>
    <w:rsid w:val="00CE235B"/>
    <w:pPr>
      <w:pBdr>
        <w:top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18"/>
      <w:szCs w:val="18"/>
      <w:lang w:eastAsia="en-GB"/>
    </w:rPr>
  </w:style>
  <w:style w:type="paragraph" w:customStyle="1" w:styleId="xl202">
    <w:name w:val="xl202"/>
    <w:basedOn w:val="Normal"/>
    <w:rsid w:val="00CE235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Arial"/>
      <w:b/>
      <w:bCs/>
      <w:sz w:val="18"/>
      <w:szCs w:val="18"/>
      <w:lang w:eastAsia="en-GB"/>
    </w:rPr>
  </w:style>
  <w:style w:type="paragraph" w:customStyle="1" w:styleId="xl203">
    <w:name w:val="xl203"/>
    <w:basedOn w:val="Normal"/>
    <w:rsid w:val="00CE235B"/>
    <w:pPr>
      <w:pBdr>
        <w:top w:val="single" w:sz="4" w:space="0" w:color="auto"/>
        <w:bottom w:val="single" w:sz="8" w:space="0" w:color="auto"/>
        <w:right w:val="single" w:sz="4" w:space="0" w:color="auto"/>
      </w:pBdr>
      <w:shd w:val="clear" w:color="000000" w:fill="C0C0C0"/>
      <w:suppressAutoHyphens w:val="0"/>
      <w:spacing w:before="100" w:beforeAutospacing="1" w:after="100" w:afterAutospacing="1"/>
      <w:jc w:val="center"/>
    </w:pPr>
    <w:rPr>
      <w:rFonts w:cs="Arial"/>
      <w:b/>
      <w:bCs/>
      <w:sz w:val="18"/>
      <w:szCs w:val="18"/>
      <w:lang w:eastAsia="en-GB"/>
    </w:rPr>
  </w:style>
  <w:style w:type="paragraph" w:customStyle="1" w:styleId="xl204">
    <w:name w:val="xl204"/>
    <w:basedOn w:val="Normal"/>
    <w:rsid w:val="00CE235B"/>
    <w:pPr>
      <w:pBdr>
        <w:right w:val="single" w:sz="4" w:space="0" w:color="auto"/>
      </w:pBdr>
      <w:suppressAutoHyphens w:val="0"/>
      <w:spacing w:before="100" w:beforeAutospacing="1" w:after="100" w:afterAutospacing="1"/>
      <w:jc w:val="center"/>
    </w:pPr>
    <w:rPr>
      <w:rFonts w:cs="Arial"/>
      <w:b/>
      <w:bCs/>
      <w:sz w:val="18"/>
      <w:szCs w:val="18"/>
      <w:lang w:eastAsia="en-GB"/>
    </w:rPr>
  </w:style>
  <w:style w:type="paragraph" w:customStyle="1" w:styleId="xl205">
    <w:name w:val="xl205"/>
    <w:basedOn w:val="Normal"/>
    <w:rsid w:val="00CE235B"/>
    <w:pPr>
      <w:pBdr>
        <w:top w:val="single" w:sz="4" w:space="0" w:color="auto"/>
        <w:left w:val="single" w:sz="4" w:space="0" w:color="auto"/>
        <w:bottom w:val="single" w:sz="8"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18"/>
      <w:szCs w:val="18"/>
      <w:lang w:eastAsia="en-GB"/>
    </w:rPr>
  </w:style>
  <w:style w:type="paragraph" w:customStyle="1" w:styleId="xl206">
    <w:name w:val="xl206"/>
    <w:basedOn w:val="Normal"/>
    <w:rsid w:val="00CE235B"/>
    <w:pPr>
      <w:shd w:val="clear" w:color="000000" w:fill="FFFFFF"/>
      <w:suppressAutoHyphens w:val="0"/>
      <w:spacing w:before="100" w:beforeAutospacing="1" w:after="100" w:afterAutospacing="1"/>
      <w:jc w:val="center"/>
    </w:pPr>
    <w:rPr>
      <w:rFonts w:cs="Arial"/>
      <w:b/>
      <w:bCs/>
      <w:sz w:val="18"/>
      <w:szCs w:val="18"/>
      <w:lang w:eastAsia="en-GB"/>
    </w:rPr>
  </w:style>
  <w:style w:type="paragraph" w:customStyle="1" w:styleId="xl207">
    <w:name w:val="xl207"/>
    <w:basedOn w:val="Normal"/>
    <w:rsid w:val="00CE235B"/>
    <w:pPr>
      <w:suppressAutoHyphens w:val="0"/>
      <w:spacing w:before="100" w:beforeAutospacing="1" w:after="100" w:afterAutospacing="1"/>
      <w:jc w:val="center"/>
    </w:pPr>
    <w:rPr>
      <w:rFonts w:cs="Arial"/>
      <w:b/>
      <w:bCs/>
      <w:sz w:val="18"/>
      <w:szCs w:val="18"/>
      <w:lang w:eastAsia="en-GB"/>
    </w:rPr>
  </w:style>
  <w:style w:type="paragraph" w:customStyle="1" w:styleId="xl208">
    <w:name w:val="xl208"/>
    <w:basedOn w:val="Normal"/>
    <w:rsid w:val="00CE235B"/>
    <w:pPr>
      <w:pBdr>
        <w:top w:val="single" w:sz="4" w:space="0" w:color="auto"/>
        <w:left w:val="single" w:sz="4" w:space="0" w:color="auto"/>
        <w:bottom w:val="single" w:sz="8"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16"/>
      <w:szCs w:val="16"/>
      <w:lang w:eastAsia="en-GB"/>
    </w:rPr>
  </w:style>
  <w:style w:type="paragraph" w:customStyle="1" w:styleId="xl209">
    <w:name w:val="xl209"/>
    <w:basedOn w:val="Normal"/>
    <w:rsid w:val="00CE235B"/>
    <w:pPr>
      <w:pBdr>
        <w:bottom w:val="single" w:sz="4" w:space="0" w:color="auto"/>
      </w:pBdr>
      <w:shd w:val="clear" w:color="000000" w:fill="FFFFFF"/>
      <w:suppressAutoHyphens w:val="0"/>
      <w:spacing w:before="100" w:beforeAutospacing="1" w:after="100" w:afterAutospacing="1"/>
      <w:jc w:val="left"/>
    </w:pPr>
    <w:rPr>
      <w:rFonts w:ascii="Times New Roman" w:hAnsi="Times New Roman"/>
      <w:sz w:val="24"/>
      <w:szCs w:val="24"/>
      <w:lang w:eastAsia="en-GB"/>
    </w:rPr>
  </w:style>
  <w:style w:type="paragraph" w:customStyle="1" w:styleId="xl210">
    <w:name w:val="xl210"/>
    <w:basedOn w:val="Normal"/>
    <w:rsid w:val="00CE235B"/>
    <w:pPr>
      <w:shd w:val="clear" w:color="000000" w:fill="FFFFFF"/>
      <w:suppressAutoHyphens w:val="0"/>
      <w:spacing w:before="100" w:beforeAutospacing="1" w:after="100" w:afterAutospacing="1"/>
      <w:jc w:val="left"/>
      <w:textAlignment w:val="center"/>
    </w:pPr>
    <w:rPr>
      <w:rFonts w:ascii="Times New Roman" w:hAnsi="Times New Roman"/>
      <w:i/>
      <w:iCs/>
      <w:sz w:val="24"/>
      <w:szCs w:val="24"/>
      <w:lang w:eastAsia="en-GB"/>
    </w:rPr>
  </w:style>
  <w:style w:type="paragraph" w:customStyle="1" w:styleId="xl211">
    <w:name w:val="xl211"/>
    <w:basedOn w:val="Normal"/>
    <w:rsid w:val="00CE235B"/>
    <w:pPr>
      <w:suppressAutoHyphens w:val="0"/>
      <w:spacing w:before="100" w:beforeAutospacing="1" w:after="100" w:afterAutospacing="1"/>
      <w:jc w:val="left"/>
      <w:textAlignment w:val="center"/>
    </w:pPr>
    <w:rPr>
      <w:rFonts w:cs="Arial"/>
      <w:sz w:val="18"/>
      <w:szCs w:val="18"/>
      <w:lang w:eastAsia="en-GB"/>
    </w:rPr>
  </w:style>
  <w:style w:type="paragraph" w:customStyle="1" w:styleId="xl212">
    <w:name w:val="xl212"/>
    <w:basedOn w:val="Normal"/>
    <w:rsid w:val="00CE235B"/>
    <w:pPr>
      <w:suppressAutoHyphens w:val="0"/>
      <w:spacing w:before="100" w:beforeAutospacing="1" w:after="100" w:afterAutospacing="1"/>
      <w:jc w:val="left"/>
      <w:textAlignment w:val="center"/>
    </w:pPr>
    <w:rPr>
      <w:rFonts w:cs="Arial"/>
      <w:b/>
      <w:bCs/>
      <w:sz w:val="18"/>
      <w:szCs w:val="18"/>
      <w:lang w:eastAsia="en-GB"/>
    </w:rPr>
  </w:style>
  <w:style w:type="paragraph" w:customStyle="1" w:styleId="xl213">
    <w:name w:val="xl213"/>
    <w:basedOn w:val="Normal"/>
    <w:rsid w:val="00CE235B"/>
    <w:pPr>
      <w:pBdr>
        <w:top w:val="single" w:sz="4" w:space="0" w:color="auto"/>
        <w:bottom w:val="single" w:sz="8" w:space="0" w:color="auto"/>
      </w:pBdr>
      <w:shd w:val="clear" w:color="000000" w:fill="C0C0C0"/>
      <w:suppressAutoHyphens w:val="0"/>
      <w:spacing w:before="100" w:beforeAutospacing="1" w:after="100" w:afterAutospacing="1"/>
      <w:jc w:val="center"/>
    </w:pPr>
    <w:rPr>
      <w:rFonts w:cs="Arial"/>
      <w:b/>
      <w:bCs/>
      <w:sz w:val="18"/>
      <w:szCs w:val="18"/>
      <w:lang w:eastAsia="en-GB"/>
    </w:rPr>
  </w:style>
  <w:style w:type="paragraph" w:customStyle="1" w:styleId="xl214">
    <w:name w:val="xl214"/>
    <w:basedOn w:val="Normal"/>
    <w:rsid w:val="00CE235B"/>
    <w:pPr>
      <w:pBdr>
        <w:top w:val="single" w:sz="4" w:space="0" w:color="auto"/>
        <w:left w:val="single" w:sz="4" w:space="0" w:color="auto"/>
      </w:pBdr>
      <w:suppressAutoHyphens w:val="0"/>
      <w:spacing w:before="100" w:beforeAutospacing="1" w:after="100" w:afterAutospacing="1"/>
      <w:jc w:val="right"/>
      <w:textAlignment w:val="center"/>
    </w:pPr>
    <w:rPr>
      <w:rFonts w:cs="Arial"/>
      <w:sz w:val="18"/>
      <w:szCs w:val="18"/>
      <w:lang w:eastAsia="en-GB"/>
    </w:rPr>
  </w:style>
  <w:style w:type="paragraph" w:customStyle="1" w:styleId="xl215">
    <w:name w:val="xl215"/>
    <w:basedOn w:val="Normal"/>
    <w:rsid w:val="00CE235B"/>
    <w:pPr>
      <w:pBdr>
        <w:top w:val="single" w:sz="4" w:space="0" w:color="auto"/>
        <w:left w:val="single" w:sz="4" w:space="0" w:color="auto"/>
        <w:right w:val="single" w:sz="4" w:space="0" w:color="auto"/>
      </w:pBdr>
      <w:suppressAutoHyphens w:val="0"/>
      <w:spacing w:before="100" w:beforeAutospacing="1" w:after="100" w:afterAutospacing="1"/>
      <w:jc w:val="left"/>
    </w:pPr>
    <w:rPr>
      <w:rFonts w:cs="Arial"/>
      <w:b/>
      <w:bCs/>
      <w:sz w:val="18"/>
      <w:szCs w:val="18"/>
      <w:lang w:eastAsia="en-GB"/>
    </w:rPr>
  </w:style>
  <w:style w:type="paragraph" w:customStyle="1" w:styleId="xl216">
    <w:name w:val="xl216"/>
    <w:basedOn w:val="Normal"/>
    <w:rsid w:val="00CE235B"/>
    <w:pPr>
      <w:pBdr>
        <w:top w:val="single" w:sz="4" w:space="0" w:color="auto"/>
        <w:right w:val="single" w:sz="4" w:space="0" w:color="auto"/>
      </w:pBdr>
      <w:suppressAutoHyphens w:val="0"/>
      <w:spacing w:before="100" w:beforeAutospacing="1" w:after="100" w:afterAutospacing="1"/>
      <w:jc w:val="right"/>
      <w:textAlignment w:val="center"/>
    </w:pPr>
    <w:rPr>
      <w:rFonts w:cs="Arial"/>
      <w:i/>
      <w:iCs/>
      <w:sz w:val="18"/>
      <w:szCs w:val="18"/>
      <w:lang w:eastAsia="en-GB"/>
    </w:rPr>
  </w:style>
  <w:style w:type="paragraph" w:customStyle="1" w:styleId="xl217">
    <w:name w:val="xl217"/>
    <w:basedOn w:val="Normal"/>
    <w:rsid w:val="00CE235B"/>
    <w:pPr>
      <w:pBdr>
        <w:top w:val="single" w:sz="4" w:space="0" w:color="auto"/>
      </w:pBdr>
      <w:suppressAutoHyphens w:val="0"/>
      <w:spacing w:before="100" w:beforeAutospacing="1" w:after="100" w:afterAutospacing="1"/>
      <w:jc w:val="right"/>
    </w:pPr>
    <w:rPr>
      <w:rFonts w:cs="Arial"/>
      <w:b/>
      <w:bCs/>
      <w:sz w:val="18"/>
      <w:szCs w:val="18"/>
      <w:lang w:eastAsia="en-GB"/>
    </w:rPr>
  </w:style>
  <w:style w:type="paragraph" w:customStyle="1" w:styleId="xl218">
    <w:name w:val="xl218"/>
    <w:basedOn w:val="Normal"/>
    <w:rsid w:val="00CE235B"/>
    <w:pPr>
      <w:pBdr>
        <w:top w:val="single" w:sz="4" w:space="0" w:color="auto"/>
      </w:pBdr>
      <w:suppressAutoHyphens w:val="0"/>
      <w:spacing w:before="100" w:beforeAutospacing="1" w:after="100" w:afterAutospacing="1"/>
      <w:jc w:val="center"/>
    </w:pPr>
    <w:rPr>
      <w:rFonts w:cs="Arial"/>
      <w:b/>
      <w:bCs/>
      <w:sz w:val="18"/>
      <w:szCs w:val="18"/>
      <w:lang w:eastAsia="en-GB"/>
    </w:rPr>
  </w:style>
  <w:style w:type="paragraph" w:customStyle="1" w:styleId="xl219">
    <w:name w:val="xl219"/>
    <w:basedOn w:val="Normal"/>
    <w:rsid w:val="00CE235B"/>
    <w:pPr>
      <w:pBdr>
        <w:top w:val="single" w:sz="4" w:space="0" w:color="auto"/>
        <w:right w:val="single" w:sz="4" w:space="0" w:color="auto"/>
      </w:pBdr>
      <w:suppressAutoHyphens w:val="0"/>
      <w:spacing w:before="100" w:beforeAutospacing="1" w:after="100" w:afterAutospacing="1"/>
      <w:jc w:val="right"/>
    </w:pPr>
    <w:rPr>
      <w:rFonts w:cs="Arial"/>
      <w:b/>
      <w:bCs/>
      <w:sz w:val="18"/>
      <w:szCs w:val="18"/>
      <w:lang w:eastAsia="en-GB"/>
    </w:rPr>
  </w:style>
  <w:style w:type="paragraph" w:customStyle="1" w:styleId="xl220">
    <w:name w:val="xl220"/>
    <w:basedOn w:val="Normal"/>
    <w:rsid w:val="00CE235B"/>
    <w:pPr>
      <w:shd w:val="clear" w:color="000000" w:fill="FFFFFF"/>
      <w:suppressAutoHyphens w:val="0"/>
      <w:spacing w:before="100" w:beforeAutospacing="1" w:after="100" w:afterAutospacing="1"/>
      <w:jc w:val="left"/>
    </w:pPr>
    <w:rPr>
      <w:rFonts w:cs="Arial"/>
      <w:sz w:val="24"/>
      <w:szCs w:val="24"/>
      <w:lang w:eastAsia="en-GB"/>
    </w:rPr>
  </w:style>
  <w:style w:type="paragraph" w:customStyle="1" w:styleId="xl221">
    <w:name w:val="xl221"/>
    <w:basedOn w:val="Normal"/>
    <w:rsid w:val="00CE235B"/>
    <w:pPr>
      <w:suppressAutoHyphens w:val="0"/>
      <w:spacing w:before="100" w:beforeAutospacing="1" w:after="100" w:afterAutospacing="1"/>
      <w:jc w:val="left"/>
    </w:pPr>
    <w:rPr>
      <w:rFonts w:cs="Arial"/>
      <w:sz w:val="24"/>
      <w:szCs w:val="24"/>
      <w:lang w:eastAsia="en-GB"/>
    </w:rPr>
  </w:style>
  <w:style w:type="paragraph" w:customStyle="1" w:styleId="xl222">
    <w:name w:val="xl222"/>
    <w:basedOn w:val="Normal"/>
    <w:rsid w:val="00CE235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b/>
      <w:bCs/>
      <w:sz w:val="16"/>
      <w:szCs w:val="16"/>
      <w:lang w:eastAsia="en-GB"/>
    </w:rPr>
  </w:style>
  <w:style w:type="paragraph" w:customStyle="1" w:styleId="xl223">
    <w:name w:val="xl223"/>
    <w:basedOn w:val="Normal"/>
    <w:rsid w:val="00CE235B"/>
    <w:pPr>
      <w:shd w:val="clear" w:color="000000" w:fill="CCFFCC"/>
      <w:suppressAutoHyphens w:val="0"/>
      <w:spacing w:before="100" w:beforeAutospacing="1" w:after="100" w:afterAutospacing="1"/>
      <w:jc w:val="center"/>
    </w:pPr>
    <w:rPr>
      <w:rFonts w:cs="Arial"/>
      <w:b/>
      <w:bCs/>
      <w:sz w:val="24"/>
      <w:szCs w:val="24"/>
      <w:lang w:eastAsia="en-GB"/>
    </w:rPr>
  </w:style>
  <w:style w:type="paragraph" w:customStyle="1" w:styleId="xl224">
    <w:name w:val="xl224"/>
    <w:basedOn w:val="Normal"/>
    <w:rsid w:val="00CE235B"/>
    <w:pPr>
      <w:shd w:val="clear" w:color="000000" w:fill="CCFFCC"/>
      <w:suppressAutoHyphens w:val="0"/>
      <w:spacing w:before="100" w:beforeAutospacing="1" w:after="100" w:afterAutospacing="1"/>
      <w:jc w:val="left"/>
    </w:pPr>
    <w:rPr>
      <w:rFonts w:cs="Arial"/>
      <w:sz w:val="24"/>
      <w:szCs w:val="24"/>
      <w:lang w:eastAsia="en-GB"/>
    </w:rPr>
  </w:style>
  <w:style w:type="paragraph" w:customStyle="1" w:styleId="xl225">
    <w:name w:val="xl225"/>
    <w:basedOn w:val="Normal"/>
    <w:rsid w:val="00CE235B"/>
    <w:pPr>
      <w:pBdr>
        <w:top w:val="single" w:sz="4" w:space="0" w:color="auto"/>
        <w:bottom w:val="single" w:sz="4" w:space="0" w:color="auto"/>
      </w:pBdr>
      <w:shd w:val="clear" w:color="000000" w:fill="CCFFCC"/>
      <w:suppressAutoHyphens w:val="0"/>
      <w:spacing w:before="100" w:beforeAutospacing="1" w:after="100" w:afterAutospacing="1"/>
      <w:jc w:val="center"/>
    </w:pPr>
    <w:rPr>
      <w:rFonts w:cs="Arial"/>
      <w:b/>
      <w:bCs/>
      <w:sz w:val="24"/>
      <w:szCs w:val="24"/>
      <w:lang w:eastAsia="en-GB"/>
    </w:rPr>
  </w:style>
  <w:style w:type="paragraph" w:customStyle="1" w:styleId="xl226">
    <w:name w:val="xl226"/>
    <w:basedOn w:val="Normal"/>
    <w:rsid w:val="00CE235B"/>
    <w:pPr>
      <w:pBdr>
        <w:top w:val="single" w:sz="4" w:space="0" w:color="auto"/>
      </w:pBdr>
      <w:shd w:val="clear" w:color="000000" w:fill="CCFFCC"/>
      <w:suppressAutoHyphens w:val="0"/>
      <w:spacing w:before="100" w:beforeAutospacing="1" w:after="100" w:afterAutospacing="1"/>
      <w:jc w:val="right"/>
    </w:pPr>
    <w:rPr>
      <w:rFonts w:cs="Arial"/>
      <w:b/>
      <w:bCs/>
      <w:sz w:val="18"/>
      <w:szCs w:val="18"/>
      <w:lang w:eastAsia="en-GB"/>
    </w:rPr>
  </w:style>
  <w:style w:type="paragraph" w:customStyle="1" w:styleId="xl227">
    <w:name w:val="xl227"/>
    <w:basedOn w:val="Normal"/>
    <w:rsid w:val="00CE235B"/>
    <w:pPr>
      <w:pBdr>
        <w:top w:val="single" w:sz="4" w:space="0" w:color="auto"/>
        <w:bottom w:val="single" w:sz="4" w:space="0" w:color="auto"/>
      </w:pBdr>
      <w:shd w:val="clear" w:color="000000" w:fill="CCFFCC"/>
      <w:suppressAutoHyphens w:val="0"/>
      <w:spacing w:before="100" w:beforeAutospacing="1" w:after="100" w:afterAutospacing="1"/>
      <w:jc w:val="right"/>
    </w:pPr>
    <w:rPr>
      <w:rFonts w:cs="Arial"/>
      <w:b/>
      <w:bCs/>
      <w:sz w:val="24"/>
      <w:szCs w:val="24"/>
      <w:lang w:eastAsia="en-GB"/>
    </w:rPr>
  </w:style>
  <w:style w:type="paragraph" w:customStyle="1" w:styleId="xl228">
    <w:name w:val="xl228"/>
    <w:basedOn w:val="Normal"/>
    <w:rsid w:val="00CE235B"/>
    <w:pPr>
      <w:pBdr>
        <w:top w:val="single" w:sz="4" w:space="0" w:color="auto"/>
        <w:bottom w:val="single" w:sz="4" w:space="0" w:color="auto"/>
      </w:pBdr>
      <w:shd w:val="clear" w:color="000000" w:fill="CCFFCC"/>
      <w:suppressAutoHyphens w:val="0"/>
      <w:spacing w:before="100" w:beforeAutospacing="1" w:after="100" w:afterAutospacing="1"/>
      <w:jc w:val="right"/>
    </w:pPr>
    <w:rPr>
      <w:rFonts w:cs="Arial"/>
      <w:b/>
      <w:bCs/>
      <w:sz w:val="24"/>
      <w:szCs w:val="24"/>
      <w:lang w:eastAsia="en-GB"/>
    </w:rPr>
  </w:style>
  <w:style w:type="paragraph" w:customStyle="1" w:styleId="xl229">
    <w:name w:val="xl229"/>
    <w:basedOn w:val="Normal"/>
    <w:rsid w:val="00CE235B"/>
    <w:pPr>
      <w:pBdr>
        <w:top w:val="single" w:sz="4" w:space="0" w:color="auto"/>
        <w:bottom w:val="single" w:sz="4" w:space="0" w:color="auto"/>
        <w:right w:val="single" w:sz="4" w:space="0" w:color="auto"/>
      </w:pBdr>
      <w:shd w:val="clear" w:color="000000" w:fill="CCFFCC"/>
      <w:suppressAutoHyphens w:val="0"/>
      <w:spacing w:before="100" w:beforeAutospacing="1" w:after="100" w:afterAutospacing="1"/>
      <w:jc w:val="center"/>
    </w:pPr>
    <w:rPr>
      <w:rFonts w:cs="Arial"/>
      <w:b/>
      <w:bCs/>
      <w:sz w:val="24"/>
      <w:szCs w:val="24"/>
      <w:lang w:eastAsia="en-GB"/>
    </w:rPr>
  </w:style>
  <w:style w:type="paragraph" w:customStyle="1" w:styleId="xl230">
    <w:name w:val="xl230"/>
    <w:basedOn w:val="Normal"/>
    <w:rsid w:val="00CE235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Arial"/>
      <w:b/>
      <w:bCs/>
      <w:sz w:val="24"/>
      <w:szCs w:val="24"/>
      <w:lang w:eastAsia="en-GB"/>
    </w:rPr>
  </w:style>
  <w:style w:type="paragraph" w:customStyle="1" w:styleId="xl231">
    <w:name w:val="xl231"/>
    <w:basedOn w:val="Normal"/>
    <w:rsid w:val="00CE235B"/>
    <w:pPr>
      <w:pBdr>
        <w:top w:val="single" w:sz="4" w:space="0" w:color="auto"/>
        <w:left w:val="single" w:sz="4" w:space="0" w:color="auto"/>
        <w:bottom w:val="single" w:sz="4" w:space="0" w:color="auto"/>
      </w:pBdr>
      <w:suppressAutoHyphens w:val="0"/>
      <w:spacing w:before="100" w:beforeAutospacing="1" w:after="100" w:afterAutospacing="1"/>
      <w:jc w:val="left"/>
      <w:textAlignment w:val="center"/>
    </w:pPr>
    <w:rPr>
      <w:rFonts w:cs="Arial"/>
      <w:sz w:val="18"/>
      <w:szCs w:val="18"/>
      <w:lang w:eastAsia="en-GB"/>
    </w:rPr>
  </w:style>
  <w:style w:type="paragraph" w:customStyle="1" w:styleId="xl232">
    <w:name w:val="xl232"/>
    <w:basedOn w:val="Normal"/>
    <w:rsid w:val="00CE235B"/>
    <w:pPr>
      <w:pBdr>
        <w:top w:val="single" w:sz="4" w:space="0" w:color="auto"/>
        <w:bottom w:val="single" w:sz="4" w:space="0" w:color="auto"/>
        <w:right w:val="single" w:sz="4" w:space="0" w:color="auto"/>
      </w:pBdr>
      <w:suppressAutoHyphens w:val="0"/>
      <w:spacing w:before="100" w:beforeAutospacing="1" w:after="100" w:afterAutospacing="1"/>
      <w:jc w:val="right"/>
    </w:pPr>
    <w:rPr>
      <w:rFonts w:cs="Arial"/>
      <w:b/>
      <w:bCs/>
      <w:sz w:val="24"/>
      <w:szCs w:val="24"/>
      <w:lang w:eastAsia="en-GB"/>
    </w:rPr>
  </w:style>
  <w:style w:type="paragraph" w:customStyle="1" w:styleId="xl233">
    <w:name w:val="xl233"/>
    <w:basedOn w:val="Normal"/>
    <w:rsid w:val="00CE235B"/>
    <w:pPr>
      <w:pBdr>
        <w:top w:val="single" w:sz="4" w:space="0" w:color="auto"/>
        <w:bottom w:val="single" w:sz="4" w:space="0" w:color="auto"/>
        <w:right w:val="single" w:sz="4" w:space="0" w:color="auto"/>
      </w:pBdr>
      <w:suppressAutoHyphens w:val="0"/>
      <w:spacing w:before="100" w:beforeAutospacing="1" w:after="100" w:afterAutospacing="1"/>
      <w:jc w:val="center"/>
    </w:pPr>
    <w:rPr>
      <w:rFonts w:cs="Arial"/>
      <w:b/>
      <w:bCs/>
      <w:sz w:val="24"/>
      <w:szCs w:val="24"/>
      <w:lang w:eastAsia="en-GB"/>
    </w:rPr>
  </w:style>
  <w:style w:type="paragraph" w:customStyle="1" w:styleId="xl234">
    <w:name w:val="xl234"/>
    <w:basedOn w:val="Normal"/>
    <w:rsid w:val="00CE235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Arial"/>
      <w:b/>
      <w:bCs/>
      <w:sz w:val="16"/>
      <w:szCs w:val="16"/>
      <w:lang w:eastAsia="en-GB"/>
    </w:rPr>
  </w:style>
  <w:style w:type="paragraph" w:customStyle="1" w:styleId="xl235">
    <w:name w:val="xl235"/>
    <w:basedOn w:val="Normal"/>
    <w:rsid w:val="00CE235B"/>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b/>
      <w:bCs/>
      <w:sz w:val="18"/>
      <w:szCs w:val="18"/>
      <w:lang w:eastAsia="en-GB"/>
    </w:rPr>
  </w:style>
  <w:style w:type="paragraph" w:customStyle="1" w:styleId="xl236">
    <w:name w:val="xl236"/>
    <w:basedOn w:val="Normal"/>
    <w:rsid w:val="00CE235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cs="Arial"/>
      <w:b/>
      <w:bCs/>
      <w:sz w:val="18"/>
      <w:szCs w:val="18"/>
      <w:lang w:eastAsia="en-GB"/>
    </w:rPr>
  </w:style>
  <w:style w:type="paragraph" w:customStyle="1" w:styleId="xl237">
    <w:name w:val="xl237"/>
    <w:basedOn w:val="Normal"/>
    <w:rsid w:val="00CE235B"/>
    <w:pPr>
      <w:pBdr>
        <w:top w:val="single" w:sz="4" w:space="0" w:color="auto"/>
        <w:bottom w:val="single" w:sz="4" w:space="0" w:color="auto"/>
      </w:pBdr>
      <w:shd w:val="clear" w:color="000000" w:fill="CCFFCC"/>
      <w:suppressAutoHyphens w:val="0"/>
      <w:spacing w:before="100" w:beforeAutospacing="1" w:after="100" w:afterAutospacing="1"/>
      <w:jc w:val="left"/>
    </w:pPr>
    <w:rPr>
      <w:rFonts w:cs="Arial"/>
      <w:sz w:val="24"/>
      <w:szCs w:val="24"/>
      <w:lang w:eastAsia="en-GB"/>
    </w:rPr>
  </w:style>
  <w:style w:type="paragraph" w:customStyle="1" w:styleId="xl238">
    <w:name w:val="xl238"/>
    <w:basedOn w:val="Normal"/>
    <w:rsid w:val="00CE235B"/>
    <w:pPr>
      <w:pBdr>
        <w:top w:val="single" w:sz="4" w:space="0" w:color="auto"/>
        <w:bottom w:val="single" w:sz="4" w:space="0" w:color="auto"/>
        <w:right w:val="single" w:sz="4" w:space="0" w:color="auto"/>
      </w:pBdr>
      <w:shd w:val="clear" w:color="000000" w:fill="CCFFCC"/>
      <w:suppressAutoHyphens w:val="0"/>
      <w:spacing w:before="100" w:beforeAutospacing="1" w:after="100" w:afterAutospacing="1"/>
      <w:jc w:val="center"/>
    </w:pPr>
    <w:rPr>
      <w:rFonts w:cs="Arial"/>
      <w:sz w:val="24"/>
      <w:szCs w:val="24"/>
      <w:lang w:eastAsia="en-GB"/>
    </w:rPr>
  </w:style>
  <w:style w:type="paragraph" w:customStyle="1" w:styleId="xl239">
    <w:name w:val="xl239"/>
    <w:basedOn w:val="Normal"/>
    <w:rsid w:val="00CE235B"/>
    <w:pPr>
      <w:pBdr>
        <w:top w:val="single" w:sz="4" w:space="0" w:color="auto"/>
        <w:bottom w:val="single" w:sz="4" w:space="0" w:color="auto"/>
      </w:pBdr>
      <w:shd w:val="clear" w:color="000000" w:fill="C0C0C0"/>
      <w:suppressAutoHyphens w:val="0"/>
      <w:spacing w:before="100" w:beforeAutospacing="1" w:after="100" w:afterAutospacing="1"/>
      <w:jc w:val="left"/>
    </w:pPr>
    <w:rPr>
      <w:rFonts w:cs="Arial"/>
      <w:sz w:val="24"/>
      <w:szCs w:val="24"/>
      <w:lang w:eastAsia="en-GB"/>
    </w:rPr>
  </w:style>
  <w:style w:type="paragraph" w:customStyle="1" w:styleId="xl240">
    <w:name w:val="xl240"/>
    <w:basedOn w:val="Normal"/>
    <w:rsid w:val="00CE235B"/>
    <w:pPr>
      <w:pBdr>
        <w:top w:val="single" w:sz="4" w:space="0" w:color="auto"/>
        <w:bottom w:val="single" w:sz="4" w:space="0" w:color="auto"/>
        <w:right w:val="single" w:sz="4" w:space="0" w:color="auto"/>
      </w:pBdr>
      <w:shd w:val="clear" w:color="000000" w:fill="C0C0C0"/>
      <w:suppressAutoHyphens w:val="0"/>
      <w:spacing w:before="100" w:beforeAutospacing="1" w:after="100" w:afterAutospacing="1"/>
      <w:jc w:val="center"/>
    </w:pPr>
    <w:rPr>
      <w:rFonts w:cs="Arial"/>
      <w:sz w:val="24"/>
      <w:szCs w:val="24"/>
      <w:lang w:eastAsia="en-GB"/>
    </w:rPr>
  </w:style>
  <w:style w:type="paragraph" w:customStyle="1" w:styleId="xl241">
    <w:name w:val="xl241"/>
    <w:basedOn w:val="Normal"/>
    <w:rsid w:val="00CE235B"/>
    <w:pPr>
      <w:pBdr>
        <w:top w:val="single" w:sz="4" w:space="0" w:color="auto"/>
        <w:bottom w:val="single" w:sz="8" w:space="0" w:color="auto"/>
      </w:pBdr>
      <w:shd w:val="clear" w:color="000000" w:fill="C0C0C0"/>
      <w:suppressAutoHyphens w:val="0"/>
      <w:spacing w:before="100" w:beforeAutospacing="1" w:after="100" w:afterAutospacing="1"/>
      <w:jc w:val="center"/>
      <w:textAlignment w:val="center"/>
    </w:pPr>
    <w:rPr>
      <w:rFonts w:cs="Arial"/>
      <w:b/>
      <w:bCs/>
      <w:sz w:val="18"/>
      <w:szCs w:val="18"/>
      <w:lang w:eastAsia="en-GB"/>
    </w:rPr>
  </w:style>
  <w:style w:type="paragraph" w:customStyle="1" w:styleId="xl242">
    <w:name w:val="xl242"/>
    <w:basedOn w:val="Normal"/>
    <w:rsid w:val="00CE235B"/>
    <w:pPr>
      <w:shd w:val="clear" w:color="000000" w:fill="FFFFFF"/>
      <w:suppressAutoHyphens w:val="0"/>
      <w:spacing w:before="100" w:beforeAutospacing="1" w:after="100" w:afterAutospacing="1"/>
      <w:jc w:val="left"/>
    </w:pPr>
    <w:rPr>
      <w:rFonts w:cs="Arial"/>
      <w:b/>
      <w:bCs/>
      <w:sz w:val="24"/>
      <w:szCs w:val="24"/>
      <w:lang w:eastAsia="en-GB"/>
    </w:rPr>
  </w:style>
  <w:style w:type="paragraph" w:customStyle="1" w:styleId="xl243">
    <w:name w:val="xl243"/>
    <w:basedOn w:val="Normal"/>
    <w:rsid w:val="00CE235B"/>
    <w:pPr>
      <w:shd w:val="clear" w:color="000000" w:fill="FFFFFF"/>
      <w:suppressAutoHyphens w:val="0"/>
      <w:spacing w:before="100" w:beforeAutospacing="1" w:after="100" w:afterAutospacing="1"/>
      <w:jc w:val="left"/>
    </w:pPr>
    <w:rPr>
      <w:rFonts w:cs="Arial"/>
      <w:sz w:val="24"/>
      <w:szCs w:val="24"/>
      <w:lang w:eastAsia="en-GB"/>
    </w:rPr>
  </w:style>
  <w:style w:type="paragraph" w:customStyle="1" w:styleId="xl244">
    <w:name w:val="xl244"/>
    <w:basedOn w:val="Normal"/>
    <w:rsid w:val="00CE235B"/>
    <w:pPr>
      <w:shd w:val="clear" w:color="000000" w:fill="FFFFFF"/>
      <w:suppressAutoHyphens w:val="0"/>
      <w:spacing w:before="100" w:beforeAutospacing="1" w:after="100" w:afterAutospacing="1"/>
      <w:jc w:val="left"/>
    </w:pPr>
    <w:rPr>
      <w:rFonts w:cs="Arial"/>
      <w:i/>
      <w:iCs/>
      <w:sz w:val="24"/>
      <w:szCs w:val="24"/>
      <w:lang w:eastAsia="en-GB"/>
    </w:rPr>
  </w:style>
  <w:style w:type="paragraph" w:customStyle="1" w:styleId="xl245">
    <w:name w:val="xl245"/>
    <w:basedOn w:val="Normal"/>
    <w:rsid w:val="00CE235B"/>
    <w:pPr>
      <w:shd w:val="clear" w:color="000000" w:fill="FFFFFF"/>
      <w:suppressAutoHyphens w:val="0"/>
      <w:spacing w:before="100" w:beforeAutospacing="1" w:after="100" w:afterAutospacing="1"/>
      <w:jc w:val="left"/>
    </w:pPr>
    <w:rPr>
      <w:rFonts w:cs="Arial"/>
      <w:i/>
      <w:iCs/>
      <w:sz w:val="24"/>
      <w:szCs w:val="24"/>
      <w:lang w:eastAsia="en-GB"/>
    </w:rPr>
  </w:style>
  <w:style w:type="paragraph" w:customStyle="1" w:styleId="xl246">
    <w:name w:val="xl246"/>
    <w:basedOn w:val="Normal"/>
    <w:rsid w:val="00CE235B"/>
    <w:pPr>
      <w:shd w:val="clear" w:color="000000" w:fill="FFFFFF"/>
      <w:suppressAutoHyphens w:val="0"/>
      <w:spacing w:before="100" w:beforeAutospacing="1" w:after="100" w:afterAutospacing="1"/>
      <w:jc w:val="left"/>
    </w:pPr>
    <w:rPr>
      <w:rFonts w:cs="Arial"/>
      <w:i/>
      <w:iCs/>
      <w:sz w:val="18"/>
      <w:szCs w:val="18"/>
      <w:lang w:eastAsia="en-GB"/>
    </w:rPr>
  </w:style>
  <w:style w:type="paragraph" w:customStyle="1" w:styleId="xl247">
    <w:name w:val="xl247"/>
    <w:basedOn w:val="Normal"/>
    <w:rsid w:val="00CE235B"/>
    <w:pPr>
      <w:suppressAutoHyphens w:val="0"/>
      <w:spacing w:before="100" w:beforeAutospacing="1" w:after="100" w:afterAutospacing="1"/>
      <w:jc w:val="left"/>
    </w:pPr>
    <w:rPr>
      <w:rFonts w:cs="Arial"/>
      <w:i/>
      <w:iCs/>
      <w:sz w:val="18"/>
      <w:szCs w:val="18"/>
      <w:lang w:eastAsia="en-GB"/>
    </w:rPr>
  </w:style>
  <w:style w:type="paragraph" w:customStyle="1" w:styleId="xl248">
    <w:name w:val="xl248"/>
    <w:basedOn w:val="Normal"/>
    <w:rsid w:val="00CE235B"/>
    <w:pPr>
      <w:pBdr>
        <w:bottom w:val="single" w:sz="4" w:space="0" w:color="auto"/>
      </w:pBdr>
      <w:shd w:val="clear" w:color="000000" w:fill="FFFFFF"/>
      <w:suppressAutoHyphens w:val="0"/>
      <w:spacing w:before="100" w:beforeAutospacing="1" w:after="100" w:afterAutospacing="1"/>
      <w:jc w:val="left"/>
    </w:pPr>
    <w:rPr>
      <w:rFonts w:ascii="Times New Roman" w:hAnsi="Times New Roman"/>
      <w:sz w:val="18"/>
      <w:szCs w:val="18"/>
      <w:lang w:eastAsia="en-GB"/>
    </w:rPr>
  </w:style>
  <w:style w:type="paragraph" w:customStyle="1" w:styleId="xl249">
    <w:name w:val="xl249"/>
    <w:basedOn w:val="Normal"/>
    <w:rsid w:val="00CE235B"/>
    <w:pPr>
      <w:pBdr>
        <w:bottom w:val="single" w:sz="4" w:space="0" w:color="auto"/>
      </w:pBdr>
      <w:shd w:val="clear" w:color="000000" w:fill="FFFFFF"/>
      <w:suppressAutoHyphens w:val="0"/>
      <w:spacing w:before="100" w:beforeAutospacing="1" w:after="100" w:afterAutospacing="1"/>
      <w:jc w:val="center"/>
    </w:pPr>
    <w:rPr>
      <w:rFonts w:ascii="Times New Roman" w:hAnsi="Times New Roman"/>
      <w:b/>
      <w:bCs/>
      <w:sz w:val="18"/>
      <w:szCs w:val="18"/>
      <w:lang w:eastAsia="en-GB"/>
    </w:rPr>
  </w:style>
  <w:style w:type="paragraph" w:customStyle="1" w:styleId="xl250">
    <w:name w:val="xl250"/>
    <w:basedOn w:val="Normal"/>
    <w:rsid w:val="00CE235B"/>
    <w:pPr>
      <w:pBdr>
        <w:bottom w:val="single" w:sz="4" w:space="0" w:color="auto"/>
      </w:pBdr>
      <w:shd w:val="clear" w:color="000000" w:fill="FFFFFF"/>
      <w:suppressAutoHyphens w:val="0"/>
      <w:spacing w:before="100" w:beforeAutospacing="1" w:after="100" w:afterAutospacing="1"/>
      <w:jc w:val="right"/>
    </w:pPr>
    <w:rPr>
      <w:rFonts w:ascii="Times New Roman" w:hAnsi="Times New Roman"/>
      <w:sz w:val="18"/>
      <w:szCs w:val="18"/>
      <w:lang w:eastAsia="en-GB"/>
    </w:rPr>
  </w:style>
  <w:style w:type="paragraph" w:customStyle="1" w:styleId="xl251">
    <w:name w:val="xl251"/>
    <w:basedOn w:val="Normal"/>
    <w:rsid w:val="00CE235B"/>
    <w:pPr>
      <w:pBdr>
        <w:bottom w:val="single" w:sz="4" w:space="0" w:color="auto"/>
      </w:pBdr>
      <w:shd w:val="clear" w:color="000000" w:fill="FFFFFF"/>
      <w:suppressAutoHyphens w:val="0"/>
      <w:spacing w:before="100" w:beforeAutospacing="1" w:after="100" w:afterAutospacing="1"/>
      <w:jc w:val="center"/>
    </w:pPr>
    <w:rPr>
      <w:rFonts w:ascii="Times New Roman" w:hAnsi="Times New Roman"/>
      <w:sz w:val="18"/>
      <w:szCs w:val="18"/>
      <w:lang w:eastAsia="en-GB"/>
    </w:rPr>
  </w:style>
  <w:style w:type="paragraph" w:customStyle="1" w:styleId="xl252">
    <w:name w:val="xl252"/>
    <w:basedOn w:val="Normal"/>
    <w:rsid w:val="00CE235B"/>
    <w:pPr>
      <w:pBdr>
        <w:bottom w:val="single" w:sz="4" w:space="0" w:color="auto"/>
      </w:pBdr>
      <w:shd w:val="clear" w:color="000000" w:fill="FFFFFF"/>
      <w:suppressAutoHyphens w:val="0"/>
      <w:spacing w:before="100" w:beforeAutospacing="1" w:after="100" w:afterAutospacing="1"/>
      <w:jc w:val="center"/>
    </w:pPr>
    <w:rPr>
      <w:rFonts w:ascii="Times New Roman" w:hAnsi="Times New Roman"/>
      <w:b/>
      <w:bCs/>
      <w:sz w:val="18"/>
      <w:szCs w:val="18"/>
      <w:lang w:eastAsia="en-GB"/>
    </w:rPr>
  </w:style>
  <w:style w:type="paragraph" w:customStyle="1" w:styleId="xl253">
    <w:name w:val="xl253"/>
    <w:basedOn w:val="Normal"/>
    <w:rsid w:val="00CE235B"/>
    <w:pPr>
      <w:pBdr>
        <w:top w:val="single" w:sz="4" w:space="0" w:color="auto"/>
        <w:left w:val="single" w:sz="4" w:space="0" w:color="auto"/>
        <w:bottom w:val="single" w:sz="4" w:space="0" w:color="auto"/>
      </w:pBdr>
      <w:shd w:val="clear" w:color="000000" w:fill="C0C0C0"/>
      <w:suppressAutoHyphens w:val="0"/>
      <w:spacing w:before="100" w:beforeAutospacing="1" w:after="100" w:afterAutospacing="1"/>
      <w:jc w:val="left"/>
      <w:textAlignment w:val="center"/>
    </w:pPr>
    <w:rPr>
      <w:rFonts w:cs="Arial"/>
      <w:b/>
      <w:bCs/>
      <w:sz w:val="24"/>
      <w:szCs w:val="24"/>
      <w:lang w:eastAsia="en-GB"/>
    </w:rPr>
  </w:style>
  <w:style w:type="paragraph" w:customStyle="1" w:styleId="xl254">
    <w:name w:val="xl254"/>
    <w:basedOn w:val="Normal"/>
    <w:rsid w:val="00CE235B"/>
    <w:pPr>
      <w:shd w:val="clear" w:color="000000" w:fill="FFFFFF"/>
      <w:suppressAutoHyphens w:val="0"/>
      <w:spacing w:before="100" w:beforeAutospacing="1" w:after="100" w:afterAutospacing="1"/>
      <w:jc w:val="left"/>
    </w:pPr>
    <w:rPr>
      <w:rFonts w:cs="Arial"/>
      <w:b/>
      <w:bCs/>
      <w:sz w:val="22"/>
      <w:szCs w:val="22"/>
      <w:lang w:eastAsia="en-GB"/>
    </w:rPr>
  </w:style>
  <w:style w:type="paragraph" w:customStyle="1" w:styleId="xl255">
    <w:name w:val="xl255"/>
    <w:basedOn w:val="Normal"/>
    <w:rsid w:val="00CE235B"/>
    <w:pPr>
      <w:shd w:val="clear" w:color="000000" w:fill="FFFFFF"/>
      <w:suppressAutoHyphens w:val="0"/>
      <w:spacing w:before="100" w:beforeAutospacing="1" w:after="100" w:afterAutospacing="1"/>
      <w:jc w:val="left"/>
    </w:pPr>
    <w:rPr>
      <w:rFonts w:cs="Arial"/>
      <w:sz w:val="22"/>
      <w:szCs w:val="22"/>
      <w:lang w:eastAsia="en-GB"/>
    </w:rPr>
  </w:style>
  <w:style w:type="paragraph" w:customStyle="1" w:styleId="xl256">
    <w:name w:val="xl256"/>
    <w:basedOn w:val="Normal"/>
    <w:rsid w:val="00CE235B"/>
    <w:pPr>
      <w:shd w:val="clear" w:color="000000" w:fill="FFFFFF"/>
      <w:suppressAutoHyphens w:val="0"/>
      <w:spacing w:before="100" w:beforeAutospacing="1" w:after="100" w:afterAutospacing="1"/>
      <w:jc w:val="left"/>
    </w:pPr>
    <w:rPr>
      <w:rFonts w:cs="Arial"/>
      <w:b/>
      <w:bCs/>
      <w:sz w:val="22"/>
      <w:szCs w:val="22"/>
      <w:lang w:eastAsia="en-GB"/>
    </w:rPr>
  </w:style>
  <w:style w:type="paragraph" w:customStyle="1" w:styleId="xl257">
    <w:name w:val="xl257"/>
    <w:basedOn w:val="Normal"/>
    <w:rsid w:val="00CE235B"/>
    <w:pPr>
      <w:shd w:val="clear" w:color="000000" w:fill="FFFFFF"/>
      <w:suppressAutoHyphens w:val="0"/>
      <w:spacing w:before="100" w:beforeAutospacing="1" w:after="100" w:afterAutospacing="1"/>
      <w:jc w:val="left"/>
    </w:pPr>
    <w:rPr>
      <w:rFonts w:cs="Arial"/>
      <w:sz w:val="22"/>
      <w:szCs w:val="22"/>
      <w:lang w:eastAsia="en-GB"/>
    </w:rPr>
  </w:style>
  <w:style w:type="paragraph" w:customStyle="1" w:styleId="xl258">
    <w:name w:val="xl258"/>
    <w:basedOn w:val="Normal"/>
    <w:rsid w:val="00CE235B"/>
    <w:pPr>
      <w:suppressAutoHyphens w:val="0"/>
      <w:spacing w:before="100" w:beforeAutospacing="1" w:after="100" w:afterAutospacing="1"/>
      <w:jc w:val="left"/>
    </w:pPr>
    <w:rPr>
      <w:rFonts w:cs="Arial"/>
      <w:sz w:val="22"/>
      <w:szCs w:val="22"/>
      <w:lang w:eastAsia="en-GB"/>
    </w:rPr>
  </w:style>
  <w:style w:type="paragraph" w:customStyle="1" w:styleId="xl259">
    <w:name w:val="xl259"/>
    <w:basedOn w:val="Normal"/>
    <w:rsid w:val="00CE235B"/>
    <w:pPr>
      <w:pBdr>
        <w:top w:val="single" w:sz="4" w:space="0" w:color="auto"/>
        <w:bottom w:val="single" w:sz="4" w:space="0" w:color="auto"/>
        <w:right w:val="single" w:sz="4" w:space="0" w:color="auto"/>
      </w:pBdr>
      <w:suppressAutoHyphens w:val="0"/>
      <w:spacing w:before="100" w:beforeAutospacing="1" w:after="100" w:afterAutospacing="1"/>
      <w:jc w:val="right"/>
    </w:pPr>
    <w:rPr>
      <w:rFonts w:cs="Arial"/>
      <w:sz w:val="18"/>
      <w:szCs w:val="18"/>
      <w:lang w:eastAsia="en-GB"/>
    </w:rPr>
  </w:style>
  <w:style w:type="paragraph" w:customStyle="1" w:styleId="xl260">
    <w:name w:val="xl260"/>
    <w:basedOn w:val="Normal"/>
    <w:rsid w:val="00CE235B"/>
    <w:pPr>
      <w:pBdr>
        <w:top w:val="single" w:sz="8" w:space="0" w:color="auto"/>
        <w:left w:val="single" w:sz="4" w:space="0" w:color="auto"/>
        <w:bottom w:val="single" w:sz="4" w:space="0" w:color="auto"/>
      </w:pBdr>
      <w:shd w:val="clear" w:color="000000" w:fill="C0C0C0"/>
      <w:suppressAutoHyphens w:val="0"/>
      <w:spacing w:before="100" w:beforeAutospacing="1" w:after="100" w:afterAutospacing="1"/>
      <w:jc w:val="center"/>
    </w:pPr>
    <w:rPr>
      <w:rFonts w:cs="Arial"/>
      <w:b/>
      <w:bCs/>
      <w:sz w:val="16"/>
      <w:szCs w:val="16"/>
      <w:lang w:eastAsia="en-GB"/>
    </w:rPr>
  </w:style>
  <w:style w:type="paragraph" w:customStyle="1" w:styleId="xl261">
    <w:name w:val="xl261"/>
    <w:basedOn w:val="Normal"/>
    <w:rsid w:val="00CE235B"/>
    <w:pPr>
      <w:pBdr>
        <w:top w:val="single" w:sz="8" w:space="0" w:color="auto"/>
        <w:bottom w:val="single" w:sz="4" w:space="0" w:color="auto"/>
      </w:pBdr>
      <w:shd w:val="clear" w:color="000000" w:fill="C0C0C0"/>
      <w:suppressAutoHyphens w:val="0"/>
      <w:spacing w:before="100" w:beforeAutospacing="1" w:after="100" w:afterAutospacing="1"/>
      <w:jc w:val="center"/>
    </w:pPr>
    <w:rPr>
      <w:rFonts w:cs="Arial"/>
      <w:b/>
      <w:bCs/>
      <w:sz w:val="18"/>
      <w:szCs w:val="18"/>
      <w:lang w:eastAsia="en-GB"/>
    </w:rPr>
  </w:style>
  <w:style w:type="paragraph" w:customStyle="1" w:styleId="xl262">
    <w:name w:val="xl262"/>
    <w:basedOn w:val="Normal"/>
    <w:rsid w:val="00CE235B"/>
    <w:pPr>
      <w:pBdr>
        <w:top w:val="single" w:sz="8" w:space="0" w:color="auto"/>
        <w:bottom w:val="single" w:sz="4" w:space="0" w:color="auto"/>
      </w:pBdr>
      <w:shd w:val="clear" w:color="000000" w:fill="C0C0C0"/>
      <w:suppressAutoHyphens w:val="0"/>
      <w:spacing w:before="100" w:beforeAutospacing="1" w:after="100" w:afterAutospacing="1"/>
      <w:jc w:val="right"/>
    </w:pPr>
    <w:rPr>
      <w:rFonts w:cs="Arial"/>
      <w:b/>
      <w:bCs/>
      <w:sz w:val="18"/>
      <w:szCs w:val="18"/>
      <w:lang w:eastAsia="en-GB"/>
    </w:rPr>
  </w:style>
  <w:style w:type="paragraph" w:customStyle="1" w:styleId="xl263">
    <w:name w:val="xl263"/>
    <w:basedOn w:val="Normal"/>
    <w:rsid w:val="00CE235B"/>
    <w:pPr>
      <w:pBdr>
        <w:top w:val="single" w:sz="8" w:space="0" w:color="auto"/>
        <w:bottom w:val="single" w:sz="4" w:space="0" w:color="auto"/>
        <w:right w:val="single" w:sz="4" w:space="0" w:color="auto"/>
      </w:pBdr>
      <w:shd w:val="clear" w:color="000000" w:fill="C0C0C0"/>
      <w:suppressAutoHyphens w:val="0"/>
      <w:spacing w:before="100" w:beforeAutospacing="1" w:after="100" w:afterAutospacing="1"/>
      <w:jc w:val="center"/>
    </w:pPr>
    <w:rPr>
      <w:rFonts w:cs="Arial"/>
      <w:b/>
      <w:bCs/>
      <w:sz w:val="18"/>
      <w:szCs w:val="18"/>
      <w:lang w:eastAsia="en-GB"/>
    </w:rPr>
  </w:style>
  <w:style w:type="paragraph" w:customStyle="1" w:styleId="xl264">
    <w:name w:val="xl264"/>
    <w:basedOn w:val="Normal"/>
    <w:rsid w:val="00CE235B"/>
    <w:pPr>
      <w:pBdr>
        <w:left w:val="single" w:sz="4" w:space="0" w:color="auto"/>
        <w:right w:val="single" w:sz="4" w:space="0" w:color="auto"/>
      </w:pBdr>
      <w:suppressAutoHyphens w:val="0"/>
      <w:spacing w:before="100" w:beforeAutospacing="1" w:after="100" w:afterAutospacing="1"/>
      <w:jc w:val="center"/>
    </w:pPr>
    <w:rPr>
      <w:rFonts w:cs="Arial"/>
      <w:b/>
      <w:bCs/>
      <w:sz w:val="16"/>
      <w:szCs w:val="16"/>
      <w:lang w:eastAsia="en-GB"/>
    </w:rPr>
  </w:style>
  <w:style w:type="paragraph" w:customStyle="1" w:styleId="xl265">
    <w:name w:val="xl265"/>
    <w:basedOn w:val="Normal"/>
    <w:rsid w:val="00CE235B"/>
    <w:pPr>
      <w:suppressAutoHyphens w:val="0"/>
      <w:spacing w:before="100" w:beforeAutospacing="1" w:after="100" w:afterAutospacing="1"/>
      <w:jc w:val="left"/>
    </w:pPr>
    <w:rPr>
      <w:rFonts w:cs="Arial"/>
      <w:sz w:val="18"/>
      <w:szCs w:val="18"/>
      <w:lang w:eastAsia="en-GB"/>
    </w:rPr>
  </w:style>
  <w:style w:type="paragraph" w:customStyle="1" w:styleId="xl266">
    <w:name w:val="xl266"/>
    <w:basedOn w:val="Normal"/>
    <w:rsid w:val="00CE235B"/>
    <w:pPr>
      <w:pBdr>
        <w:left w:val="single" w:sz="4" w:space="0" w:color="auto"/>
        <w:right w:val="single" w:sz="4" w:space="0" w:color="auto"/>
      </w:pBdr>
      <w:suppressAutoHyphens w:val="0"/>
      <w:spacing w:before="100" w:beforeAutospacing="1" w:after="100" w:afterAutospacing="1"/>
      <w:jc w:val="center"/>
    </w:pPr>
    <w:rPr>
      <w:rFonts w:cs="Arial"/>
      <w:b/>
      <w:bCs/>
      <w:sz w:val="18"/>
      <w:szCs w:val="18"/>
      <w:lang w:eastAsia="en-GB"/>
    </w:rPr>
  </w:style>
  <w:style w:type="paragraph" w:customStyle="1" w:styleId="xl267">
    <w:name w:val="xl267"/>
    <w:basedOn w:val="Normal"/>
    <w:rsid w:val="00CE235B"/>
    <w:pPr>
      <w:pBdr>
        <w:left w:val="single" w:sz="4" w:space="0" w:color="auto"/>
        <w:right w:val="single" w:sz="4" w:space="0" w:color="auto"/>
      </w:pBdr>
      <w:suppressAutoHyphens w:val="0"/>
      <w:spacing w:before="100" w:beforeAutospacing="1" w:after="100" w:afterAutospacing="1"/>
      <w:jc w:val="left"/>
    </w:pPr>
    <w:rPr>
      <w:rFonts w:cs="Arial"/>
      <w:sz w:val="18"/>
      <w:szCs w:val="18"/>
      <w:lang w:eastAsia="en-GB"/>
    </w:rPr>
  </w:style>
  <w:style w:type="paragraph" w:customStyle="1" w:styleId="xl268">
    <w:name w:val="xl268"/>
    <w:basedOn w:val="Normal"/>
    <w:rsid w:val="00CE235B"/>
    <w:pPr>
      <w:pBdr>
        <w:top w:val="single" w:sz="4" w:space="0" w:color="auto"/>
        <w:left w:val="single" w:sz="4" w:space="0" w:color="auto"/>
      </w:pBdr>
      <w:suppressAutoHyphens w:val="0"/>
      <w:spacing w:before="100" w:beforeAutospacing="1" w:after="100" w:afterAutospacing="1"/>
      <w:jc w:val="right"/>
    </w:pPr>
    <w:rPr>
      <w:rFonts w:cs="Arial"/>
      <w:sz w:val="18"/>
      <w:szCs w:val="18"/>
      <w:lang w:eastAsia="en-GB"/>
    </w:rPr>
  </w:style>
  <w:style w:type="paragraph" w:customStyle="1" w:styleId="xl269">
    <w:name w:val="xl269"/>
    <w:basedOn w:val="Normal"/>
    <w:rsid w:val="00CE235B"/>
    <w:pPr>
      <w:pBdr>
        <w:top w:val="single" w:sz="4" w:space="0" w:color="auto"/>
        <w:left w:val="single" w:sz="4" w:space="0" w:color="auto"/>
        <w:bottom w:val="single" w:sz="4" w:space="0" w:color="auto"/>
      </w:pBdr>
      <w:shd w:val="clear" w:color="000000" w:fill="C0C0C0"/>
      <w:suppressAutoHyphens w:val="0"/>
      <w:spacing w:before="100" w:beforeAutospacing="1" w:after="100" w:afterAutospacing="1"/>
      <w:jc w:val="left"/>
      <w:textAlignment w:val="center"/>
    </w:pPr>
    <w:rPr>
      <w:rFonts w:cs="Arial"/>
      <w:b/>
      <w:bCs/>
      <w:sz w:val="18"/>
      <w:szCs w:val="18"/>
      <w:lang w:eastAsia="en-GB"/>
    </w:rPr>
  </w:style>
  <w:style w:type="paragraph" w:customStyle="1" w:styleId="xl270">
    <w:name w:val="xl270"/>
    <w:basedOn w:val="Normal"/>
    <w:rsid w:val="00CE235B"/>
    <w:pPr>
      <w:suppressAutoHyphens w:val="0"/>
      <w:spacing w:before="100" w:beforeAutospacing="1" w:after="100" w:afterAutospacing="1"/>
      <w:jc w:val="left"/>
    </w:pPr>
    <w:rPr>
      <w:rFonts w:cs="Arial"/>
      <w:color w:val="00B0F0"/>
      <w:sz w:val="18"/>
      <w:szCs w:val="18"/>
      <w:lang w:eastAsia="en-GB"/>
    </w:rPr>
  </w:style>
  <w:style w:type="paragraph" w:customStyle="1" w:styleId="xl271">
    <w:name w:val="xl271"/>
    <w:basedOn w:val="Normal"/>
    <w:rsid w:val="00CE235B"/>
    <w:pPr>
      <w:pBdr>
        <w:left w:val="single" w:sz="4" w:space="0" w:color="auto"/>
        <w:right w:val="single" w:sz="4" w:space="0" w:color="auto"/>
      </w:pBdr>
      <w:suppressAutoHyphens w:val="0"/>
      <w:spacing w:before="100" w:beforeAutospacing="1" w:after="100" w:afterAutospacing="1"/>
      <w:jc w:val="center"/>
    </w:pPr>
    <w:rPr>
      <w:rFonts w:cs="Arial"/>
      <w:b/>
      <w:bCs/>
      <w:color w:val="00B0F0"/>
      <w:sz w:val="16"/>
      <w:szCs w:val="16"/>
      <w:lang w:eastAsia="en-GB"/>
    </w:rPr>
  </w:style>
  <w:style w:type="paragraph" w:customStyle="1" w:styleId="xl272">
    <w:name w:val="xl272"/>
    <w:basedOn w:val="Normal"/>
    <w:rsid w:val="00CE235B"/>
    <w:pPr>
      <w:pBdr>
        <w:left w:val="single" w:sz="4" w:space="0" w:color="auto"/>
        <w:right w:val="single" w:sz="4" w:space="0" w:color="auto"/>
      </w:pBdr>
      <w:suppressAutoHyphens w:val="0"/>
      <w:spacing w:before="100" w:beforeAutospacing="1" w:after="100" w:afterAutospacing="1"/>
      <w:jc w:val="center"/>
    </w:pPr>
    <w:rPr>
      <w:rFonts w:cs="Arial"/>
      <w:b/>
      <w:bCs/>
      <w:color w:val="00B0F0"/>
      <w:sz w:val="18"/>
      <w:szCs w:val="18"/>
      <w:lang w:eastAsia="en-GB"/>
    </w:rPr>
  </w:style>
  <w:style w:type="paragraph" w:customStyle="1" w:styleId="xl273">
    <w:name w:val="xl273"/>
    <w:basedOn w:val="Normal"/>
    <w:rsid w:val="00CE235B"/>
    <w:pPr>
      <w:pBdr>
        <w:left w:val="single" w:sz="4" w:space="0" w:color="auto"/>
        <w:right w:val="single" w:sz="4" w:space="0" w:color="auto"/>
      </w:pBdr>
      <w:suppressAutoHyphens w:val="0"/>
      <w:spacing w:before="100" w:beforeAutospacing="1" w:after="100" w:afterAutospacing="1"/>
      <w:jc w:val="left"/>
    </w:pPr>
    <w:rPr>
      <w:rFonts w:cs="Arial"/>
      <w:color w:val="00B0F0"/>
      <w:sz w:val="18"/>
      <w:szCs w:val="18"/>
      <w:lang w:eastAsia="en-GB"/>
    </w:rPr>
  </w:style>
  <w:style w:type="paragraph" w:customStyle="1" w:styleId="xl274">
    <w:name w:val="xl274"/>
    <w:basedOn w:val="Normal"/>
    <w:rsid w:val="00CE235B"/>
    <w:pPr>
      <w:suppressAutoHyphens w:val="0"/>
      <w:spacing w:before="100" w:beforeAutospacing="1" w:after="100" w:afterAutospacing="1"/>
      <w:jc w:val="right"/>
    </w:pPr>
    <w:rPr>
      <w:rFonts w:cs="Arial"/>
      <w:color w:val="00B0F0"/>
      <w:sz w:val="18"/>
      <w:szCs w:val="18"/>
      <w:lang w:eastAsia="en-GB"/>
    </w:rPr>
  </w:style>
  <w:style w:type="paragraph" w:customStyle="1" w:styleId="xl275">
    <w:name w:val="xl275"/>
    <w:basedOn w:val="Normal"/>
    <w:rsid w:val="00CE235B"/>
    <w:pPr>
      <w:suppressAutoHyphens w:val="0"/>
      <w:spacing w:before="100" w:beforeAutospacing="1" w:after="100" w:afterAutospacing="1"/>
      <w:jc w:val="center"/>
    </w:pPr>
    <w:rPr>
      <w:rFonts w:cs="Arial"/>
      <w:color w:val="00B0F0"/>
      <w:sz w:val="18"/>
      <w:szCs w:val="18"/>
      <w:lang w:eastAsia="en-GB"/>
    </w:rPr>
  </w:style>
  <w:style w:type="paragraph" w:customStyle="1" w:styleId="xl276">
    <w:name w:val="xl276"/>
    <w:basedOn w:val="Normal"/>
    <w:rsid w:val="00CE235B"/>
    <w:pPr>
      <w:pBdr>
        <w:left w:val="single" w:sz="4" w:space="0" w:color="auto"/>
        <w:right w:val="single" w:sz="4" w:space="0" w:color="auto"/>
      </w:pBdr>
      <w:suppressAutoHyphens w:val="0"/>
      <w:spacing w:before="100" w:beforeAutospacing="1" w:after="100" w:afterAutospacing="1"/>
      <w:jc w:val="center"/>
    </w:pPr>
    <w:rPr>
      <w:rFonts w:cs="Arial"/>
      <w:b/>
      <w:bCs/>
      <w:color w:val="00B0F0"/>
      <w:sz w:val="18"/>
      <w:szCs w:val="18"/>
      <w:lang w:eastAsia="en-GB"/>
    </w:rPr>
  </w:style>
  <w:style w:type="paragraph" w:customStyle="1" w:styleId="xl277">
    <w:name w:val="xl277"/>
    <w:basedOn w:val="Normal"/>
    <w:rsid w:val="00CE235B"/>
    <w:pPr>
      <w:suppressAutoHyphens w:val="0"/>
      <w:spacing w:before="100" w:beforeAutospacing="1" w:after="100" w:afterAutospacing="1"/>
      <w:jc w:val="left"/>
      <w:textAlignment w:val="center"/>
    </w:pPr>
    <w:rPr>
      <w:rFonts w:cs="Arial"/>
      <w:color w:val="00B0F0"/>
      <w:sz w:val="18"/>
      <w:szCs w:val="18"/>
      <w:lang w:eastAsia="en-GB"/>
    </w:rPr>
  </w:style>
  <w:style w:type="paragraph" w:customStyle="1" w:styleId="xl278">
    <w:name w:val="xl278"/>
    <w:basedOn w:val="Normal"/>
    <w:rsid w:val="00CE235B"/>
    <w:pPr>
      <w:pBdr>
        <w:left w:val="single" w:sz="4" w:space="0" w:color="auto"/>
        <w:right w:val="single" w:sz="4" w:space="0" w:color="auto"/>
      </w:pBdr>
      <w:suppressAutoHyphens w:val="0"/>
      <w:spacing w:before="100" w:beforeAutospacing="1" w:after="100" w:afterAutospacing="1"/>
      <w:jc w:val="center"/>
      <w:textAlignment w:val="center"/>
    </w:pPr>
    <w:rPr>
      <w:rFonts w:cs="Arial"/>
      <w:b/>
      <w:bCs/>
      <w:color w:val="00B0F0"/>
      <w:sz w:val="18"/>
      <w:szCs w:val="18"/>
      <w:lang w:eastAsia="en-GB"/>
    </w:rPr>
  </w:style>
  <w:style w:type="paragraph" w:customStyle="1" w:styleId="xl279">
    <w:name w:val="xl279"/>
    <w:basedOn w:val="Normal"/>
    <w:rsid w:val="00CE235B"/>
    <w:pPr>
      <w:pBdr>
        <w:left w:val="single" w:sz="4" w:space="0" w:color="auto"/>
        <w:right w:val="single" w:sz="4" w:space="0" w:color="auto"/>
      </w:pBdr>
      <w:suppressAutoHyphens w:val="0"/>
      <w:spacing w:before="100" w:beforeAutospacing="1" w:after="100" w:afterAutospacing="1"/>
      <w:jc w:val="left"/>
      <w:textAlignment w:val="center"/>
    </w:pPr>
    <w:rPr>
      <w:rFonts w:cs="Arial"/>
      <w:color w:val="00B0F0"/>
      <w:sz w:val="18"/>
      <w:szCs w:val="18"/>
      <w:lang w:eastAsia="en-GB"/>
    </w:rPr>
  </w:style>
  <w:style w:type="paragraph" w:customStyle="1" w:styleId="xl280">
    <w:name w:val="xl280"/>
    <w:basedOn w:val="Normal"/>
    <w:rsid w:val="00CE235B"/>
    <w:pPr>
      <w:pBdr>
        <w:left w:val="single" w:sz="4" w:space="0" w:color="auto"/>
        <w:right w:val="single" w:sz="4" w:space="0" w:color="auto"/>
      </w:pBdr>
      <w:suppressAutoHyphens w:val="0"/>
      <w:spacing w:before="100" w:beforeAutospacing="1" w:after="100" w:afterAutospacing="1"/>
      <w:jc w:val="center"/>
      <w:textAlignment w:val="center"/>
    </w:pPr>
    <w:rPr>
      <w:rFonts w:cs="Arial"/>
      <w:b/>
      <w:bCs/>
      <w:color w:val="00B0F0"/>
      <w:sz w:val="16"/>
      <w:szCs w:val="16"/>
      <w:lang w:eastAsia="en-GB"/>
    </w:rPr>
  </w:style>
  <w:style w:type="paragraph" w:customStyle="1" w:styleId="xl281">
    <w:name w:val="xl281"/>
    <w:basedOn w:val="Normal"/>
    <w:rsid w:val="00CE235B"/>
    <w:pPr>
      <w:pBdr>
        <w:left w:val="single" w:sz="4" w:space="0" w:color="auto"/>
        <w:right w:val="single" w:sz="4" w:space="0" w:color="auto"/>
      </w:pBdr>
      <w:suppressAutoHyphens w:val="0"/>
      <w:spacing w:before="100" w:beforeAutospacing="1" w:after="100" w:afterAutospacing="1"/>
      <w:jc w:val="left"/>
      <w:textAlignment w:val="center"/>
    </w:pPr>
    <w:rPr>
      <w:rFonts w:cs="Arial"/>
      <w:b/>
      <w:bCs/>
      <w:color w:val="00B0F0"/>
      <w:sz w:val="16"/>
      <w:szCs w:val="16"/>
      <w:lang w:eastAsia="en-GB"/>
    </w:rPr>
  </w:style>
  <w:style w:type="paragraph" w:customStyle="1" w:styleId="xl282">
    <w:name w:val="xl282"/>
    <w:basedOn w:val="Normal"/>
    <w:rsid w:val="00CE235B"/>
    <w:pPr>
      <w:pBdr>
        <w:left w:val="single" w:sz="4" w:space="0" w:color="auto"/>
      </w:pBdr>
      <w:suppressAutoHyphens w:val="0"/>
      <w:spacing w:before="100" w:beforeAutospacing="1" w:after="100" w:afterAutospacing="1"/>
      <w:jc w:val="left"/>
      <w:textAlignment w:val="center"/>
    </w:pPr>
    <w:rPr>
      <w:rFonts w:cs="Arial"/>
      <w:b/>
      <w:bCs/>
      <w:color w:val="00B0F0"/>
      <w:sz w:val="18"/>
      <w:szCs w:val="18"/>
      <w:lang w:eastAsia="en-GB"/>
    </w:rPr>
  </w:style>
  <w:style w:type="paragraph" w:customStyle="1" w:styleId="xl283">
    <w:name w:val="xl283"/>
    <w:basedOn w:val="Normal"/>
    <w:rsid w:val="00CE235B"/>
    <w:pPr>
      <w:pBdr>
        <w:right w:val="single" w:sz="4" w:space="0" w:color="auto"/>
      </w:pBdr>
      <w:suppressAutoHyphens w:val="0"/>
      <w:spacing w:before="100" w:beforeAutospacing="1" w:after="100" w:afterAutospacing="1"/>
      <w:jc w:val="left"/>
      <w:textAlignment w:val="center"/>
    </w:pPr>
    <w:rPr>
      <w:rFonts w:cs="Arial"/>
      <w:b/>
      <w:bCs/>
      <w:color w:val="00B0F0"/>
      <w:sz w:val="18"/>
      <w:szCs w:val="18"/>
      <w:lang w:eastAsia="en-GB"/>
    </w:rPr>
  </w:style>
  <w:style w:type="paragraph" w:customStyle="1" w:styleId="xl284">
    <w:name w:val="xl284"/>
    <w:basedOn w:val="Normal"/>
    <w:rsid w:val="00CE235B"/>
    <w:pPr>
      <w:pBdr>
        <w:right w:val="single" w:sz="4" w:space="0" w:color="auto"/>
      </w:pBdr>
      <w:suppressAutoHyphens w:val="0"/>
      <w:spacing w:before="100" w:beforeAutospacing="1" w:after="100" w:afterAutospacing="1"/>
      <w:jc w:val="left"/>
      <w:textAlignment w:val="center"/>
    </w:pPr>
    <w:rPr>
      <w:rFonts w:cs="Arial"/>
      <w:color w:val="00B0F0"/>
      <w:sz w:val="18"/>
      <w:szCs w:val="18"/>
      <w:lang w:eastAsia="en-GB"/>
    </w:rPr>
  </w:style>
  <w:style w:type="paragraph" w:customStyle="1" w:styleId="xl285">
    <w:name w:val="xl285"/>
    <w:basedOn w:val="Normal"/>
    <w:rsid w:val="00CE235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Arial"/>
      <w:b/>
      <w:bCs/>
      <w:color w:val="00B0F0"/>
      <w:sz w:val="18"/>
      <w:szCs w:val="18"/>
      <w:lang w:eastAsia="en-GB"/>
    </w:rPr>
  </w:style>
  <w:style w:type="paragraph" w:customStyle="1" w:styleId="xl286">
    <w:name w:val="xl286"/>
    <w:basedOn w:val="Normal"/>
    <w:rsid w:val="00CE235B"/>
    <w:pPr>
      <w:suppressAutoHyphens w:val="0"/>
      <w:spacing w:before="100" w:beforeAutospacing="1" w:after="100" w:afterAutospacing="1"/>
      <w:jc w:val="center"/>
    </w:pPr>
    <w:rPr>
      <w:rFonts w:cs="Arial"/>
      <w:b/>
      <w:bCs/>
      <w:color w:val="00B0F0"/>
      <w:sz w:val="18"/>
      <w:szCs w:val="18"/>
      <w:lang w:eastAsia="en-GB"/>
    </w:rPr>
  </w:style>
  <w:style w:type="paragraph" w:customStyle="1" w:styleId="xl287">
    <w:name w:val="xl287"/>
    <w:basedOn w:val="Normal"/>
    <w:rsid w:val="00CE235B"/>
    <w:pPr>
      <w:pBdr>
        <w:left w:val="single" w:sz="4" w:space="0" w:color="auto"/>
        <w:right w:val="single" w:sz="4" w:space="0" w:color="auto"/>
      </w:pBdr>
      <w:suppressAutoHyphens w:val="0"/>
      <w:spacing w:before="100" w:beforeAutospacing="1" w:after="100" w:afterAutospacing="1"/>
      <w:jc w:val="center"/>
      <w:textAlignment w:val="center"/>
    </w:pPr>
    <w:rPr>
      <w:rFonts w:cs="Arial"/>
      <w:b/>
      <w:bCs/>
      <w:color w:val="00B0F0"/>
      <w:sz w:val="16"/>
      <w:szCs w:val="16"/>
      <w:lang w:eastAsia="en-GB"/>
    </w:rPr>
  </w:style>
  <w:style w:type="paragraph" w:customStyle="1" w:styleId="xl288">
    <w:name w:val="xl288"/>
    <w:basedOn w:val="Normal"/>
    <w:rsid w:val="00CE235B"/>
    <w:pPr>
      <w:pBdr>
        <w:right w:val="single" w:sz="4" w:space="0" w:color="auto"/>
      </w:pBdr>
      <w:suppressAutoHyphens w:val="0"/>
      <w:spacing w:before="100" w:beforeAutospacing="1" w:after="100" w:afterAutospacing="1"/>
      <w:jc w:val="center"/>
    </w:pPr>
    <w:rPr>
      <w:rFonts w:cs="Arial"/>
      <w:b/>
      <w:bCs/>
      <w:color w:val="00B0F0"/>
      <w:sz w:val="18"/>
      <w:szCs w:val="18"/>
      <w:lang w:eastAsia="en-GB"/>
    </w:rPr>
  </w:style>
  <w:style w:type="paragraph" w:customStyle="1" w:styleId="xl289">
    <w:name w:val="xl289"/>
    <w:basedOn w:val="Normal"/>
    <w:rsid w:val="00CE235B"/>
    <w:pPr>
      <w:pBdr>
        <w:right w:val="single" w:sz="4" w:space="0" w:color="auto"/>
      </w:pBdr>
      <w:suppressAutoHyphens w:val="0"/>
      <w:spacing w:before="100" w:beforeAutospacing="1" w:after="100" w:afterAutospacing="1"/>
      <w:jc w:val="center"/>
    </w:pPr>
    <w:rPr>
      <w:rFonts w:cs="Arial"/>
      <w:color w:val="00B0F0"/>
      <w:sz w:val="18"/>
      <w:szCs w:val="18"/>
      <w:lang w:eastAsia="en-GB"/>
    </w:rPr>
  </w:style>
  <w:style w:type="paragraph" w:customStyle="1" w:styleId="xl290">
    <w:name w:val="xl290"/>
    <w:basedOn w:val="Normal"/>
    <w:rsid w:val="00CE235B"/>
    <w:pPr>
      <w:pBdr>
        <w:left w:val="single" w:sz="4" w:space="0" w:color="auto"/>
      </w:pBdr>
      <w:suppressAutoHyphens w:val="0"/>
      <w:spacing w:before="100" w:beforeAutospacing="1" w:after="100" w:afterAutospacing="1"/>
      <w:jc w:val="right"/>
      <w:textAlignment w:val="center"/>
    </w:pPr>
    <w:rPr>
      <w:rFonts w:cs="Arial"/>
      <w:i/>
      <w:iCs/>
      <w:color w:val="00B0F0"/>
      <w:sz w:val="18"/>
      <w:szCs w:val="18"/>
      <w:lang w:eastAsia="en-GB"/>
    </w:rPr>
  </w:style>
  <w:style w:type="paragraph" w:customStyle="1" w:styleId="xl291">
    <w:name w:val="xl291"/>
    <w:basedOn w:val="Normal"/>
    <w:rsid w:val="00CE235B"/>
    <w:pPr>
      <w:pBdr>
        <w:left w:val="single" w:sz="4" w:space="0" w:color="auto"/>
        <w:right w:val="single" w:sz="4" w:space="0" w:color="auto"/>
      </w:pBdr>
      <w:suppressAutoHyphens w:val="0"/>
      <w:spacing w:before="100" w:beforeAutospacing="1" w:after="100" w:afterAutospacing="1"/>
      <w:jc w:val="left"/>
    </w:pPr>
    <w:rPr>
      <w:rFonts w:cs="Arial"/>
      <w:b/>
      <w:bCs/>
      <w:color w:val="00B0F0"/>
      <w:sz w:val="18"/>
      <w:szCs w:val="18"/>
      <w:lang w:eastAsia="en-GB"/>
    </w:rPr>
  </w:style>
  <w:style w:type="paragraph" w:customStyle="1" w:styleId="xl292">
    <w:name w:val="xl292"/>
    <w:basedOn w:val="Normal"/>
    <w:rsid w:val="00CE235B"/>
    <w:pPr>
      <w:pBdr>
        <w:right w:val="single" w:sz="4" w:space="0" w:color="auto"/>
      </w:pBdr>
      <w:suppressAutoHyphens w:val="0"/>
      <w:spacing w:before="100" w:beforeAutospacing="1" w:after="100" w:afterAutospacing="1"/>
      <w:jc w:val="right"/>
      <w:textAlignment w:val="center"/>
    </w:pPr>
    <w:rPr>
      <w:rFonts w:cs="Arial"/>
      <w:i/>
      <w:iCs/>
      <w:color w:val="00B0F0"/>
      <w:sz w:val="18"/>
      <w:szCs w:val="18"/>
      <w:lang w:eastAsia="en-GB"/>
    </w:rPr>
  </w:style>
  <w:style w:type="paragraph" w:customStyle="1" w:styleId="xl293">
    <w:name w:val="xl293"/>
    <w:basedOn w:val="Normal"/>
    <w:rsid w:val="00CE235B"/>
    <w:pPr>
      <w:suppressAutoHyphens w:val="0"/>
      <w:spacing w:before="100" w:beforeAutospacing="1" w:after="100" w:afterAutospacing="1"/>
      <w:jc w:val="center"/>
    </w:pPr>
    <w:rPr>
      <w:rFonts w:cs="Arial"/>
      <w:b/>
      <w:bCs/>
      <w:color w:val="00B0F0"/>
      <w:sz w:val="18"/>
      <w:szCs w:val="18"/>
      <w:lang w:eastAsia="en-GB"/>
    </w:rPr>
  </w:style>
  <w:style w:type="paragraph" w:customStyle="1" w:styleId="xl294">
    <w:name w:val="xl294"/>
    <w:basedOn w:val="Normal"/>
    <w:rsid w:val="00CE235B"/>
    <w:pPr>
      <w:suppressAutoHyphens w:val="0"/>
      <w:spacing w:before="100" w:beforeAutospacing="1" w:after="100" w:afterAutospacing="1"/>
      <w:jc w:val="right"/>
    </w:pPr>
    <w:rPr>
      <w:rFonts w:cs="Arial"/>
      <w:i/>
      <w:iCs/>
      <w:color w:val="00B0F0"/>
      <w:sz w:val="18"/>
      <w:szCs w:val="18"/>
      <w:lang w:eastAsia="en-GB"/>
    </w:rPr>
  </w:style>
  <w:style w:type="paragraph" w:customStyle="1" w:styleId="xl295">
    <w:name w:val="xl295"/>
    <w:basedOn w:val="Normal"/>
    <w:rsid w:val="00CE235B"/>
    <w:pPr>
      <w:pBdr>
        <w:top w:val="single" w:sz="4" w:space="0" w:color="auto"/>
        <w:bottom w:val="single" w:sz="4" w:space="0" w:color="auto"/>
        <w:right w:val="single" w:sz="4" w:space="0" w:color="auto"/>
      </w:pBdr>
      <w:suppressAutoHyphens w:val="0"/>
      <w:spacing w:before="100" w:beforeAutospacing="1" w:after="100" w:afterAutospacing="1"/>
      <w:jc w:val="right"/>
    </w:pPr>
    <w:rPr>
      <w:rFonts w:cs="Arial"/>
      <w:b/>
      <w:bCs/>
      <w:color w:val="00B0F0"/>
      <w:sz w:val="18"/>
      <w:szCs w:val="18"/>
      <w:lang w:eastAsia="en-GB"/>
    </w:rPr>
  </w:style>
  <w:style w:type="paragraph" w:customStyle="1" w:styleId="xl296">
    <w:name w:val="xl296"/>
    <w:basedOn w:val="Normal"/>
    <w:rsid w:val="00CE235B"/>
    <w:pPr>
      <w:shd w:val="clear" w:color="000000" w:fill="FFFFFF"/>
      <w:suppressAutoHyphens w:val="0"/>
      <w:spacing w:before="100" w:beforeAutospacing="1" w:after="100" w:afterAutospacing="1"/>
      <w:jc w:val="center"/>
    </w:pPr>
    <w:rPr>
      <w:rFonts w:cs="Arial"/>
      <w:b/>
      <w:bCs/>
      <w:color w:val="00B0F0"/>
      <w:sz w:val="16"/>
      <w:szCs w:val="16"/>
      <w:lang w:eastAsia="en-GB"/>
    </w:rPr>
  </w:style>
  <w:style w:type="paragraph" w:customStyle="1" w:styleId="xl297">
    <w:name w:val="xl297"/>
    <w:basedOn w:val="Normal"/>
    <w:rsid w:val="00CE235B"/>
    <w:pPr>
      <w:shd w:val="clear" w:color="000000" w:fill="FFFFFF"/>
      <w:suppressAutoHyphens w:val="0"/>
      <w:spacing w:before="100" w:beforeAutospacing="1" w:after="100" w:afterAutospacing="1"/>
      <w:jc w:val="left"/>
    </w:pPr>
    <w:rPr>
      <w:rFonts w:cs="Arial"/>
      <w:color w:val="00B0F0"/>
      <w:sz w:val="18"/>
      <w:szCs w:val="18"/>
      <w:lang w:eastAsia="en-GB"/>
    </w:rPr>
  </w:style>
  <w:style w:type="paragraph" w:customStyle="1" w:styleId="xl298">
    <w:name w:val="xl298"/>
    <w:basedOn w:val="Normal"/>
    <w:rsid w:val="00CE235B"/>
    <w:pPr>
      <w:shd w:val="clear" w:color="000000" w:fill="FFFFFF"/>
      <w:suppressAutoHyphens w:val="0"/>
      <w:spacing w:before="100" w:beforeAutospacing="1" w:after="100" w:afterAutospacing="1"/>
      <w:jc w:val="center"/>
    </w:pPr>
    <w:rPr>
      <w:rFonts w:cs="Arial"/>
      <w:b/>
      <w:bCs/>
      <w:color w:val="00B0F0"/>
      <w:sz w:val="18"/>
      <w:szCs w:val="18"/>
      <w:lang w:eastAsia="en-GB"/>
    </w:rPr>
  </w:style>
  <w:style w:type="paragraph" w:customStyle="1" w:styleId="xl299">
    <w:name w:val="xl299"/>
    <w:basedOn w:val="Normal"/>
    <w:rsid w:val="00CE235B"/>
    <w:pPr>
      <w:shd w:val="clear" w:color="000000" w:fill="FFFFFF"/>
      <w:suppressAutoHyphens w:val="0"/>
      <w:spacing w:before="100" w:beforeAutospacing="1" w:after="100" w:afterAutospacing="1"/>
      <w:jc w:val="right"/>
    </w:pPr>
    <w:rPr>
      <w:rFonts w:cs="Arial"/>
      <w:color w:val="00B0F0"/>
      <w:sz w:val="18"/>
      <w:szCs w:val="18"/>
      <w:lang w:eastAsia="en-GB"/>
    </w:rPr>
  </w:style>
  <w:style w:type="paragraph" w:customStyle="1" w:styleId="xl300">
    <w:name w:val="xl300"/>
    <w:basedOn w:val="Normal"/>
    <w:rsid w:val="00CE235B"/>
    <w:pPr>
      <w:shd w:val="clear" w:color="000000" w:fill="FFFFFF"/>
      <w:suppressAutoHyphens w:val="0"/>
      <w:spacing w:before="100" w:beforeAutospacing="1" w:after="100" w:afterAutospacing="1"/>
      <w:jc w:val="center"/>
    </w:pPr>
    <w:rPr>
      <w:rFonts w:cs="Arial"/>
      <w:color w:val="00B0F0"/>
      <w:sz w:val="18"/>
      <w:szCs w:val="18"/>
      <w:lang w:eastAsia="en-GB"/>
    </w:rPr>
  </w:style>
  <w:style w:type="paragraph" w:customStyle="1" w:styleId="xl301">
    <w:name w:val="xl301"/>
    <w:basedOn w:val="Normal"/>
    <w:rsid w:val="00CE235B"/>
    <w:pPr>
      <w:shd w:val="clear" w:color="000000" w:fill="FFFFFF"/>
      <w:suppressAutoHyphens w:val="0"/>
      <w:spacing w:before="100" w:beforeAutospacing="1" w:after="100" w:afterAutospacing="1"/>
      <w:jc w:val="center"/>
    </w:pPr>
    <w:rPr>
      <w:rFonts w:cs="Arial"/>
      <w:b/>
      <w:bCs/>
      <w:color w:val="00B0F0"/>
      <w:sz w:val="18"/>
      <w:szCs w:val="18"/>
      <w:lang w:eastAsia="en-GB"/>
    </w:rPr>
  </w:style>
  <w:style w:type="paragraph" w:customStyle="1" w:styleId="xl302">
    <w:name w:val="xl302"/>
    <w:basedOn w:val="Normal"/>
    <w:rsid w:val="00CE235B"/>
    <w:pPr>
      <w:suppressAutoHyphens w:val="0"/>
      <w:spacing w:before="100" w:beforeAutospacing="1" w:after="100" w:afterAutospacing="1"/>
      <w:jc w:val="center"/>
    </w:pPr>
    <w:rPr>
      <w:rFonts w:cs="Arial"/>
      <w:b/>
      <w:bCs/>
      <w:color w:val="00B0F0"/>
      <w:sz w:val="16"/>
      <w:szCs w:val="16"/>
      <w:lang w:eastAsia="en-GB"/>
    </w:rPr>
  </w:style>
  <w:style w:type="paragraph" w:customStyle="1" w:styleId="xl303">
    <w:name w:val="xl303"/>
    <w:basedOn w:val="Normal"/>
    <w:rsid w:val="00CE235B"/>
    <w:pPr>
      <w:suppressAutoHyphens w:val="0"/>
      <w:spacing w:before="100" w:beforeAutospacing="1" w:after="100" w:afterAutospacing="1"/>
      <w:jc w:val="center"/>
    </w:pPr>
    <w:rPr>
      <w:rFonts w:cs="Arial"/>
      <w:b/>
      <w:bCs/>
      <w:color w:val="00B0F0"/>
      <w:sz w:val="18"/>
      <w:szCs w:val="18"/>
      <w:lang w:eastAsia="en-GB"/>
    </w:rPr>
  </w:style>
  <w:style w:type="paragraph" w:customStyle="1" w:styleId="xl304">
    <w:name w:val="xl304"/>
    <w:basedOn w:val="Normal"/>
    <w:rsid w:val="00CE235B"/>
    <w:pPr>
      <w:shd w:val="clear" w:color="000000" w:fill="FFFFFF"/>
      <w:suppressAutoHyphens w:val="0"/>
      <w:spacing w:before="100" w:beforeAutospacing="1" w:after="100" w:afterAutospacing="1"/>
      <w:jc w:val="left"/>
    </w:pPr>
    <w:rPr>
      <w:rFonts w:cs="Arial"/>
      <w:i/>
      <w:iCs/>
      <w:sz w:val="22"/>
      <w:szCs w:val="22"/>
      <w:lang w:eastAsia="en-GB"/>
    </w:rPr>
  </w:style>
  <w:style w:type="paragraph" w:customStyle="1" w:styleId="xl305">
    <w:name w:val="xl305"/>
    <w:basedOn w:val="Normal"/>
    <w:rsid w:val="00CE235B"/>
    <w:pPr>
      <w:shd w:val="clear" w:color="000000" w:fill="FFFFFF"/>
      <w:suppressAutoHyphens w:val="0"/>
      <w:spacing w:before="100" w:beforeAutospacing="1" w:after="100" w:afterAutospacing="1"/>
      <w:jc w:val="left"/>
    </w:pPr>
    <w:rPr>
      <w:rFonts w:cs="Arial"/>
      <w:i/>
      <w:iCs/>
      <w:sz w:val="22"/>
      <w:szCs w:val="22"/>
      <w:lang w:eastAsia="en-GB"/>
    </w:rPr>
  </w:style>
  <w:style w:type="paragraph" w:customStyle="1" w:styleId="xl306">
    <w:name w:val="xl306"/>
    <w:basedOn w:val="Normal"/>
    <w:rsid w:val="00CE235B"/>
    <w:pPr>
      <w:pBdr>
        <w:top w:val="single" w:sz="4" w:space="0" w:color="auto"/>
        <w:left w:val="single" w:sz="4" w:space="0" w:color="auto"/>
        <w:right w:val="single" w:sz="4" w:space="0" w:color="auto"/>
      </w:pBdr>
      <w:suppressAutoHyphens w:val="0"/>
      <w:spacing w:before="100" w:beforeAutospacing="1" w:after="100" w:afterAutospacing="1"/>
      <w:jc w:val="left"/>
      <w:textAlignment w:val="center"/>
    </w:pPr>
    <w:rPr>
      <w:rFonts w:cs="Arial"/>
      <w:b/>
      <w:bCs/>
      <w:sz w:val="16"/>
      <w:szCs w:val="16"/>
      <w:lang w:eastAsia="en-GB"/>
    </w:rPr>
  </w:style>
  <w:style w:type="paragraph" w:customStyle="1" w:styleId="xl307">
    <w:name w:val="xl307"/>
    <w:basedOn w:val="Normal"/>
    <w:rsid w:val="00CE235B"/>
    <w:pPr>
      <w:pBdr>
        <w:top w:val="single" w:sz="4" w:space="0" w:color="auto"/>
        <w:right w:val="single" w:sz="4" w:space="0" w:color="auto"/>
      </w:pBdr>
      <w:suppressAutoHyphens w:val="0"/>
      <w:spacing w:before="100" w:beforeAutospacing="1" w:after="100" w:afterAutospacing="1"/>
      <w:jc w:val="center"/>
    </w:pPr>
    <w:rPr>
      <w:rFonts w:cs="Arial"/>
      <w:b/>
      <w:bCs/>
      <w:color w:val="00B0F0"/>
      <w:sz w:val="18"/>
      <w:szCs w:val="18"/>
      <w:lang w:eastAsia="en-GB"/>
    </w:rPr>
  </w:style>
  <w:style w:type="paragraph" w:customStyle="1" w:styleId="xl308">
    <w:name w:val="xl308"/>
    <w:basedOn w:val="Normal"/>
    <w:rsid w:val="00CE235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i/>
      <w:iCs/>
      <w:sz w:val="18"/>
      <w:szCs w:val="18"/>
      <w:lang w:eastAsia="en-GB"/>
    </w:rPr>
  </w:style>
  <w:style w:type="paragraph" w:customStyle="1" w:styleId="xl309">
    <w:name w:val="xl309"/>
    <w:basedOn w:val="Normal"/>
    <w:rsid w:val="00CE235B"/>
    <w:pPr>
      <w:pBdr>
        <w:top w:val="single" w:sz="4" w:space="0" w:color="auto"/>
        <w:left w:val="single" w:sz="4" w:space="0" w:color="auto"/>
        <w:bottom w:val="single" w:sz="4" w:space="0" w:color="auto"/>
      </w:pBdr>
      <w:shd w:val="clear" w:color="000000" w:fill="C0C0C0"/>
      <w:suppressAutoHyphens w:val="0"/>
      <w:spacing w:before="100" w:beforeAutospacing="1" w:after="100" w:afterAutospacing="1"/>
      <w:jc w:val="left"/>
      <w:textAlignment w:val="center"/>
    </w:pPr>
    <w:rPr>
      <w:rFonts w:cs="Arial"/>
      <w:b/>
      <w:bCs/>
      <w:color w:val="00B0F0"/>
      <w:sz w:val="18"/>
      <w:szCs w:val="18"/>
      <w:lang w:eastAsia="en-GB"/>
    </w:rPr>
  </w:style>
  <w:style w:type="paragraph" w:customStyle="1" w:styleId="xl310">
    <w:name w:val="xl310"/>
    <w:basedOn w:val="Normal"/>
    <w:rsid w:val="00CE235B"/>
    <w:pPr>
      <w:pBdr>
        <w:right w:val="single" w:sz="4" w:space="0" w:color="auto"/>
      </w:pBdr>
      <w:suppressAutoHyphens w:val="0"/>
      <w:spacing w:before="100" w:beforeAutospacing="1" w:after="100" w:afterAutospacing="1"/>
      <w:jc w:val="center"/>
      <w:textAlignment w:val="center"/>
    </w:pPr>
    <w:rPr>
      <w:rFonts w:cs="Arial"/>
      <w:b/>
      <w:bCs/>
      <w:sz w:val="18"/>
      <w:szCs w:val="18"/>
      <w:lang w:eastAsia="en-GB"/>
    </w:rPr>
  </w:style>
  <w:style w:type="paragraph" w:customStyle="1" w:styleId="xl311">
    <w:name w:val="xl311"/>
    <w:basedOn w:val="Normal"/>
    <w:rsid w:val="00CE235B"/>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cs="Arial"/>
      <w:b/>
      <w:bCs/>
      <w:sz w:val="16"/>
      <w:szCs w:val="16"/>
      <w:lang w:eastAsia="en-GB"/>
    </w:rPr>
  </w:style>
  <w:style w:type="paragraph" w:customStyle="1" w:styleId="xl312">
    <w:name w:val="xl312"/>
    <w:basedOn w:val="Normal"/>
    <w:rsid w:val="00CE235B"/>
    <w:pPr>
      <w:pBdr>
        <w:left w:val="single" w:sz="4" w:space="0" w:color="auto"/>
        <w:right w:val="single" w:sz="4" w:space="0" w:color="auto"/>
      </w:pBdr>
      <w:suppressAutoHyphens w:val="0"/>
      <w:spacing w:before="100" w:beforeAutospacing="1" w:after="100" w:afterAutospacing="1"/>
      <w:jc w:val="center"/>
      <w:textAlignment w:val="center"/>
    </w:pPr>
    <w:rPr>
      <w:rFonts w:cs="Arial"/>
      <w:b/>
      <w:bCs/>
      <w:sz w:val="16"/>
      <w:szCs w:val="16"/>
      <w:lang w:eastAsia="en-GB"/>
    </w:rPr>
  </w:style>
  <w:style w:type="paragraph" w:customStyle="1" w:styleId="xl313">
    <w:name w:val="xl313"/>
    <w:basedOn w:val="Normal"/>
    <w:rsid w:val="00CE235B"/>
    <w:pPr>
      <w:pBdr>
        <w:top w:val="single" w:sz="4" w:space="0" w:color="auto"/>
        <w:bottom w:val="single" w:sz="8" w:space="0" w:color="auto"/>
        <w:right w:val="single" w:sz="4" w:space="0" w:color="auto"/>
      </w:pBdr>
      <w:shd w:val="clear" w:color="969696" w:fill="C0C0C0"/>
      <w:suppressAutoHyphens w:val="0"/>
      <w:spacing w:before="100" w:beforeAutospacing="1" w:after="100" w:afterAutospacing="1"/>
      <w:jc w:val="center"/>
    </w:pPr>
    <w:rPr>
      <w:rFonts w:cs="Arial"/>
      <w:b/>
      <w:bCs/>
      <w:sz w:val="18"/>
      <w:szCs w:val="18"/>
      <w:lang w:eastAsia="en-GB"/>
    </w:rPr>
  </w:style>
  <w:style w:type="paragraph" w:customStyle="1" w:styleId="xl314">
    <w:name w:val="xl314"/>
    <w:basedOn w:val="Normal"/>
    <w:rsid w:val="00CE235B"/>
    <w:pPr>
      <w:pBdr>
        <w:top w:val="single" w:sz="4" w:space="0" w:color="auto"/>
        <w:right w:val="single" w:sz="4" w:space="0" w:color="auto"/>
      </w:pBdr>
      <w:suppressAutoHyphens w:val="0"/>
      <w:spacing w:before="100" w:beforeAutospacing="1" w:after="100" w:afterAutospacing="1"/>
      <w:jc w:val="right"/>
    </w:pPr>
    <w:rPr>
      <w:rFonts w:cs="Arial"/>
      <w:sz w:val="18"/>
      <w:szCs w:val="18"/>
      <w:lang w:eastAsia="en-GB"/>
    </w:rPr>
  </w:style>
  <w:style w:type="paragraph" w:customStyle="1" w:styleId="xl315">
    <w:name w:val="xl315"/>
    <w:basedOn w:val="Normal"/>
    <w:rsid w:val="00CE235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Arial"/>
      <w:b/>
      <w:bCs/>
      <w:sz w:val="18"/>
      <w:szCs w:val="18"/>
      <w:lang w:eastAsia="en-GB"/>
    </w:rPr>
  </w:style>
  <w:style w:type="paragraph" w:customStyle="1" w:styleId="xl316">
    <w:name w:val="xl316"/>
    <w:basedOn w:val="Normal"/>
    <w:rsid w:val="00CE235B"/>
    <w:pPr>
      <w:pBdr>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cs="Arial"/>
      <w:b/>
      <w:bCs/>
      <w:sz w:val="16"/>
      <w:szCs w:val="16"/>
      <w:lang w:eastAsia="en-GB"/>
    </w:rPr>
  </w:style>
  <w:style w:type="paragraph" w:customStyle="1" w:styleId="xl317">
    <w:name w:val="xl317"/>
    <w:basedOn w:val="Normal"/>
    <w:rsid w:val="00CE235B"/>
    <w:pPr>
      <w:pBdr>
        <w:top w:val="single" w:sz="4" w:space="0" w:color="auto"/>
      </w:pBdr>
      <w:shd w:val="clear" w:color="000000" w:fill="CCFFCC"/>
      <w:suppressAutoHyphens w:val="0"/>
      <w:spacing w:before="100" w:beforeAutospacing="1" w:after="100" w:afterAutospacing="1"/>
      <w:jc w:val="left"/>
      <w:textAlignment w:val="center"/>
    </w:pPr>
    <w:rPr>
      <w:rFonts w:cs="Arial"/>
      <w:b/>
      <w:bCs/>
      <w:sz w:val="18"/>
      <w:szCs w:val="18"/>
      <w:u w:val="single"/>
      <w:lang w:eastAsia="en-GB"/>
    </w:rPr>
  </w:style>
  <w:style w:type="paragraph" w:customStyle="1" w:styleId="xl318">
    <w:name w:val="xl318"/>
    <w:basedOn w:val="Normal"/>
    <w:rsid w:val="00CE235B"/>
    <w:pPr>
      <w:pBdr>
        <w:top w:val="single" w:sz="8" w:space="0" w:color="auto"/>
        <w:bottom w:val="single" w:sz="4" w:space="0" w:color="auto"/>
      </w:pBdr>
      <w:shd w:val="clear" w:color="C0C0C0" w:fill="CCFFCC"/>
      <w:suppressAutoHyphens w:val="0"/>
      <w:spacing w:before="100" w:beforeAutospacing="1" w:after="100" w:afterAutospacing="1"/>
      <w:jc w:val="left"/>
      <w:textAlignment w:val="center"/>
    </w:pPr>
    <w:rPr>
      <w:rFonts w:cs="Arial"/>
      <w:b/>
      <w:bCs/>
      <w:sz w:val="18"/>
      <w:szCs w:val="18"/>
      <w:lang w:eastAsia="en-GB"/>
    </w:rPr>
  </w:style>
  <w:style w:type="paragraph" w:customStyle="1" w:styleId="xl319">
    <w:name w:val="xl319"/>
    <w:basedOn w:val="Normal"/>
    <w:rsid w:val="00CE235B"/>
    <w:pPr>
      <w:pBdr>
        <w:top w:val="single" w:sz="8" w:space="0" w:color="auto"/>
        <w:bottom w:val="single" w:sz="4" w:space="0" w:color="auto"/>
      </w:pBdr>
      <w:shd w:val="clear" w:color="C0C0C0" w:fill="CCFFCC"/>
      <w:suppressAutoHyphens w:val="0"/>
      <w:spacing w:before="100" w:beforeAutospacing="1" w:after="100" w:afterAutospacing="1"/>
      <w:jc w:val="center"/>
      <w:textAlignment w:val="center"/>
    </w:pPr>
    <w:rPr>
      <w:rFonts w:cs="Arial"/>
      <w:b/>
      <w:bCs/>
      <w:sz w:val="18"/>
      <w:szCs w:val="18"/>
      <w:lang w:eastAsia="en-GB"/>
    </w:rPr>
  </w:style>
  <w:style w:type="paragraph" w:customStyle="1" w:styleId="xl320">
    <w:name w:val="xl320"/>
    <w:basedOn w:val="Normal"/>
    <w:rsid w:val="00CE235B"/>
    <w:pPr>
      <w:pBdr>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16"/>
      <w:szCs w:val="16"/>
      <w:lang w:eastAsia="en-GB"/>
    </w:rPr>
  </w:style>
  <w:style w:type="paragraph" w:customStyle="1" w:styleId="xl321">
    <w:name w:val="xl321"/>
    <w:basedOn w:val="Normal"/>
    <w:rsid w:val="00CE235B"/>
    <w:pPr>
      <w:pBdr>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18"/>
      <w:szCs w:val="18"/>
      <w:lang w:eastAsia="en-GB"/>
    </w:rPr>
  </w:style>
  <w:style w:type="paragraph" w:customStyle="1" w:styleId="xl322">
    <w:name w:val="xl322"/>
    <w:basedOn w:val="Normal"/>
    <w:rsid w:val="00CE235B"/>
    <w:pPr>
      <w:pBdr>
        <w:top w:val="single" w:sz="4" w:space="0" w:color="auto"/>
        <w:left w:val="single" w:sz="4" w:space="0" w:color="auto"/>
        <w:bottom w:val="single" w:sz="4" w:space="0" w:color="auto"/>
      </w:pBdr>
      <w:shd w:val="clear" w:color="000000" w:fill="A6A6A6"/>
      <w:suppressAutoHyphens w:val="0"/>
      <w:spacing w:before="100" w:beforeAutospacing="1" w:after="100" w:afterAutospacing="1"/>
      <w:jc w:val="left"/>
      <w:textAlignment w:val="center"/>
    </w:pPr>
    <w:rPr>
      <w:rFonts w:cs="Arial"/>
      <w:b/>
      <w:bCs/>
      <w:sz w:val="16"/>
      <w:szCs w:val="16"/>
      <w:lang w:eastAsia="en-GB"/>
    </w:rPr>
  </w:style>
  <w:style w:type="paragraph" w:customStyle="1" w:styleId="xl323">
    <w:name w:val="xl323"/>
    <w:basedOn w:val="Normal"/>
    <w:rsid w:val="00CE235B"/>
    <w:pPr>
      <w:pBdr>
        <w:bottom w:val="single" w:sz="4" w:space="0" w:color="auto"/>
      </w:pBdr>
      <w:shd w:val="clear" w:color="000000" w:fill="A6A6A6"/>
      <w:suppressAutoHyphens w:val="0"/>
      <w:spacing w:before="100" w:beforeAutospacing="1" w:after="100" w:afterAutospacing="1"/>
      <w:jc w:val="center"/>
      <w:textAlignment w:val="center"/>
    </w:pPr>
    <w:rPr>
      <w:rFonts w:cs="Arial"/>
      <w:b/>
      <w:bCs/>
      <w:sz w:val="18"/>
      <w:szCs w:val="18"/>
      <w:lang w:eastAsia="en-GB"/>
    </w:rPr>
  </w:style>
  <w:style w:type="paragraph" w:customStyle="1" w:styleId="xl324">
    <w:name w:val="xl324"/>
    <w:basedOn w:val="Normal"/>
    <w:rsid w:val="00CE235B"/>
    <w:pPr>
      <w:pBdr>
        <w:bottom w:val="single" w:sz="4" w:space="0" w:color="auto"/>
      </w:pBdr>
      <w:shd w:val="clear" w:color="000000" w:fill="A6A6A6"/>
      <w:suppressAutoHyphens w:val="0"/>
      <w:spacing w:before="100" w:beforeAutospacing="1" w:after="100" w:afterAutospacing="1"/>
      <w:jc w:val="left"/>
    </w:pPr>
    <w:rPr>
      <w:rFonts w:cs="Arial"/>
      <w:b/>
      <w:bCs/>
      <w:sz w:val="18"/>
      <w:szCs w:val="18"/>
      <w:lang w:eastAsia="en-GB"/>
    </w:rPr>
  </w:style>
  <w:style w:type="paragraph" w:customStyle="1" w:styleId="xl325">
    <w:name w:val="xl325"/>
    <w:basedOn w:val="Normal"/>
    <w:rsid w:val="00CE235B"/>
    <w:pPr>
      <w:pBdr>
        <w:bottom w:val="single" w:sz="4" w:space="0" w:color="auto"/>
      </w:pBdr>
      <w:shd w:val="clear" w:color="000000" w:fill="A6A6A6"/>
      <w:suppressAutoHyphens w:val="0"/>
      <w:spacing w:before="100" w:beforeAutospacing="1" w:after="100" w:afterAutospacing="1"/>
      <w:jc w:val="right"/>
      <w:textAlignment w:val="center"/>
    </w:pPr>
    <w:rPr>
      <w:rFonts w:cs="Arial"/>
      <w:i/>
      <w:iCs/>
      <w:sz w:val="18"/>
      <w:szCs w:val="18"/>
      <w:lang w:eastAsia="en-GB"/>
    </w:rPr>
  </w:style>
  <w:style w:type="paragraph" w:customStyle="1" w:styleId="xl326">
    <w:name w:val="xl326"/>
    <w:basedOn w:val="Normal"/>
    <w:rsid w:val="00CE235B"/>
    <w:pPr>
      <w:pBdr>
        <w:bottom w:val="single" w:sz="4" w:space="0" w:color="auto"/>
      </w:pBdr>
      <w:shd w:val="clear" w:color="000000" w:fill="A6A6A6"/>
      <w:suppressAutoHyphens w:val="0"/>
      <w:spacing w:before="100" w:beforeAutospacing="1" w:after="100" w:afterAutospacing="1"/>
      <w:jc w:val="right"/>
    </w:pPr>
    <w:rPr>
      <w:rFonts w:cs="Arial"/>
      <w:b/>
      <w:bCs/>
      <w:sz w:val="18"/>
      <w:szCs w:val="18"/>
      <w:lang w:eastAsia="en-GB"/>
    </w:rPr>
  </w:style>
  <w:style w:type="paragraph" w:customStyle="1" w:styleId="xl327">
    <w:name w:val="xl327"/>
    <w:basedOn w:val="Normal"/>
    <w:rsid w:val="00CE235B"/>
    <w:pPr>
      <w:pBdr>
        <w:top w:val="single" w:sz="4" w:space="0" w:color="auto"/>
        <w:bottom w:val="single" w:sz="4" w:space="0" w:color="auto"/>
      </w:pBdr>
      <w:shd w:val="clear" w:color="000000" w:fill="A6A6A6"/>
      <w:suppressAutoHyphens w:val="0"/>
      <w:spacing w:before="100" w:beforeAutospacing="1" w:after="100" w:afterAutospacing="1"/>
      <w:jc w:val="center"/>
    </w:pPr>
    <w:rPr>
      <w:rFonts w:cs="Arial"/>
      <w:b/>
      <w:bCs/>
      <w:color w:val="00B0F0"/>
      <w:sz w:val="18"/>
      <w:szCs w:val="18"/>
      <w:lang w:eastAsia="en-GB"/>
    </w:rPr>
  </w:style>
  <w:style w:type="paragraph" w:customStyle="1" w:styleId="xl328">
    <w:name w:val="xl328"/>
    <w:basedOn w:val="Normal"/>
    <w:rsid w:val="00CE235B"/>
    <w:pPr>
      <w:pBdr>
        <w:bottom w:val="single" w:sz="4" w:space="0" w:color="auto"/>
      </w:pBdr>
      <w:shd w:val="clear" w:color="000000" w:fill="A6A6A6"/>
      <w:suppressAutoHyphens w:val="0"/>
      <w:spacing w:before="100" w:beforeAutospacing="1" w:after="100" w:afterAutospacing="1"/>
      <w:jc w:val="center"/>
      <w:textAlignment w:val="center"/>
    </w:pPr>
    <w:rPr>
      <w:rFonts w:cs="Arial"/>
      <w:b/>
      <w:bCs/>
      <w:sz w:val="18"/>
      <w:szCs w:val="18"/>
      <w:lang w:eastAsia="en-GB"/>
    </w:rPr>
  </w:style>
  <w:style w:type="paragraph" w:customStyle="1" w:styleId="xl329">
    <w:name w:val="xl329"/>
    <w:basedOn w:val="Normal"/>
    <w:rsid w:val="00CE235B"/>
    <w:pPr>
      <w:pBdr>
        <w:top w:val="single" w:sz="4" w:space="0" w:color="auto"/>
        <w:bottom w:val="single" w:sz="4" w:space="0" w:color="auto"/>
        <w:right w:val="single" w:sz="4" w:space="0" w:color="auto"/>
      </w:pBdr>
      <w:shd w:val="clear" w:color="000000" w:fill="C0C0C0"/>
      <w:suppressAutoHyphens w:val="0"/>
      <w:spacing w:before="100" w:beforeAutospacing="1" w:after="100" w:afterAutospacing="1"/>
      <w:jc w:val="left"/>
      <w:textAlignment w:val="center"/>
    </w:pPr>
    <w:rPr>
      <w:rFonts w:cs="Arial"/>
      <w:b/>
      <w:bCs/>
      <w:sz w:val="24"/>
      <w:szCs w:val="24"/>
      <w:lang w:eastAsia="en-GB"/>
    </w:rPr>
  </w:style>
  <w:style w:type="paragraph" w:customStyle="1" w:styleId="xl330">
    <w:name w:val="xl330"/>
    <w:basedOn w:val="Normal"/>
    <w:rsid w:val="00CE235B"/>
    <w:pPr>
      <w:pBdr>
        <w:top w:val="single" w:sz="4" w:space="0" w:color="auto"/>
        <w:bottom w:val="single" w:sz="4" w:space="0" w:color="auto"/>
        <w:right w:val="single" w:sz="4" w:space="0" w:color="auto"/>
      </w:pBdr>
      <w:shd w:val="clear" w:color="000000" w:fill="C0C0C0"/>
      <w:suppressAutoHyphens w:val="0"/>
      <w:spacing w:before="100" w:beforeAutospacing="1" w:after="100" w:afterAutospacing="1"/>
      <w:jc w:val="left"/>
      <w:textAlignment w:val="center"/>
    </w:pPr>
    <w:rPr>
      <w:rFonts w:cs="Arial"/>
      <w:b/>
      <w:bCs/>
      <w:color w:val="00B0F0"/>
      <w:sz w:val="24"/>
      <w:szCs w:val="24"/>
      <w:lang w:eastAsia="en-GB"/>
    </w:rPr>
  </w:style>
  <w:style w:type="paragraph" w:customStyle="1" w:styleId="xl331">
    <w:name w:val="xl331"/>
    <w:basedOn w:val="Normal"/>
    <w:rsid w:val="00CE235B"/>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16"/>
      <w:szCs w:val="16"/>
      <w:lang w:eastAsia="en-GB"/>
    </w:rPr>
  </w:style>
  <w:style w:type="paragraph" w:customStyle="1" w:styleId="xl332">
    <w:name w:val="xl332"/>
    <w:basedOn w:val="Normal"/>
    <w:rsid w:val="00CE235B"/>
    <w:pPr>
      <w:pBdr>
        <w:top w:val="single" w:sz="4" w:space="0" w:color="auto"/>
        <w:left w:val="single" w:sz="4" w:space="0" w:color="auto"/>
        <w:bottom w:val="single" w:sz="4" w:space="0" w:color="auto"/>
      </w:pBdr>
      <w:suppressAutoHyphens w:val="0"/>
      <w:spacing w:before="100" w:beforeAutospacing="1" w:after="100" w:afterAutospacing="1"/>
      <w:jc w:val="right"/>
    </w:pPr>
    <w:rPr>
      <w:rFonts w:cs="Arial"/>
      <w:b/>
      <w:bCs/>
      <w:sz w:val="24"/>
      <w:szCs w:val="24"/>
      <w:lang w:eastAsia="en-GB"/>
    </w:rPr>
  </w:style>
  <w:style w:type="paragraph" w:customStyle="1" w:styleId="xl333">
    <w:name w:val="xl333"/>
    <w:basedOn w:val="Normal"/>
    <w:rsid w:val="00CE235B"/>
    <w:pPr>
      <w:pBdr>
        <w:top w:val="single" w:sz="4" w:space="0" w:color="auto"/>
        <w:left w:val="single" w:sz="4" w:space="0" w:color="auto"/>
        <w:bottom w:val="single" w:sz="4" w:space="0" w:color="auto"/>
      </w:pBdr>
      <w:suppressAutoHyphens w:val="0"/>
      <w:spacing w:before="100" w:beforeAutospacing="1" w:after="100" w:afterAutospacing="1"/>
      <w:jc w:val="right"/>
    </w:pPr>
    <w:rPr>
      <w:rFonts w:cs="Arial"/>
      <w:b/>
      <w:bCs/>
      <w:sz w:val="18"/>
      <w:szCs w:val="18"/>
      <w:lang w:eastAsia="en-GB"/>
    </w:rPr>
  </w:style>
  <w:style w:type="paragraph" w:customStyle="1" w:styleId="xl334">
    <w:name w:val="xl334"/>
    <w:basedOn w:val="Normal"/>
    <w:rsid w:val="00CE235B"/>
    <w:pPr>
      <w:pBdr>
        <w:top w:val="single" w:sz="4" w:space="0" w:color="auto"/>
        <w:bottom w:val="single" w:sz="4" w:space="0" w:color="auto"/>
        <w:right w:val="single" w:sz="4" w:space="0" w:color="auto"/>
      </w:pBdr>
      <w:suppressAutoHyphens w:val="0"/>
      <w:spacing w:before="100" w:beforeAutospacing="1" w:after="100" w:afterAutospacing="1"/>
      <w:jc w:val="right"/>
    </w:pPr>
    <w:rPr>
      <w:rFonts w:cs="Arial"/>
      <w:b/>
      <w:bCs/>
      <w:sz w:val="24"/>
      <w:szCs w:val="24"/>
      <w:lang w:eastAsia="en-GB"/>
    </w:rPr>
  </w:style>
  <w:style w:type="paragraph" w:customStyle="1" w:styleId="xl335">
    <w:name w:val="xl335"/>
    <w:basedOn w:val="Normal"/>
    <w:rsid w:val="00CE235B"/>
    <w:pPr>
      <w:pBdr>
        <w:top w:val="single" w:sz="4" w:space="0" w:color="auto"/>
        <w:bottom w:val="single" w:sz="4" w:space="0" w:color="auto"/>
      </w:pBdr>
      <w:suppressAutoHyphens w:val="0"/>
      <w:spacing w:before="100" w:beforeAutospacing="1" w:after="100" w:afterAutospacing="1"/>
      <w:jc w:val="right"/>
    </w:pPr>
    <w:rPr>
      <w:rFonts w:cs="Arial"/>
      <w:b/>
      <w:bCs/>
      <w:sz w:val="24"/>
      <w:szCs w:val="24"/>
      <w:lang w:eastAsia="en-GB"/>
    </w:rPr>
  </w:style>
  <w:style w:type="paragraph" w:customStyle="1" w:styleId="xl336">
    <w:name w:val="xl336"/>
    <w:basedOn w:val="Normal"/>
    <w:rsid w:val="00CE235B"/>
    <w:pPr>
      <w:pBdr>
        <w:top w:val="single" w:sz="4" w:space="0" w:color="auto"/>
        <w:bottom w:val="single" w:sz="4" w:space="0" w:color="auto"/>
      </w:pBdr>
      <w:suppressAutoHyphens w:val="0"/>
      <w:spacing w:before="100" w:beforeAutospacing="1" w:after="100" w:afterAutospacing="1"/>
      <w:jc w:val="right"/>
    </w:pPr>
    <w:rPr>
      <w:rFonts w:cs="Arial"/>
      <w:b/>
      <w:bCs/>
      <w:sz w:val="18"/>
      <w:szCs w:val="18"/>
      <w:lang w:eastAsia="en-GB"/>
    </w:rPr>
  </w:style>
  <w:style w:type="paragraph" w:customStyle="1" w:styleId="xl337">
    <w:name w:val="xl337"/>
    <w:basedOn w:val="Normal"/>
    <w:rsid w:val="00CE235B"/>
    <w:pPr>
      <w:pBdr>
        <w:top w:val="single" w:sz="4" w:space="0" w:color="auto"/>
        <w:bottom w:val="single" w:sz="4" w:space="0" w:color="auto"/>
        <w:right w:val="single" w:sz="4" w:space="0" w:color="auto"/>
      </w:pBdr>
      <w:suppressAutoHyphens w:val="0"/>
      <w:spacing w:before="100" w:beforeAutospacing="1" w:after="100" w:afterAutospacing="1"/>
      <w:jc w:val="center"/>
    </w:pPr>
    <w:rPr>
      <w:rFonts w:cs="Arial"/>
      <w:b/>
      <w:bCs/>
      <w:sz w:val="18"/>
      <w:szCs w:val="18"/>
      <w:lang w:eastAsia="en-GB"/>
    </w:rPr>
  </w:style>
  <w:style w:type="paragraph" w:customStyle="1" w:styleId="xl338">
    <w:name w:val="xl338"/>
    <w:basedOn w:val="Normal"/>
    <w:rsid w:val="00CE235B"/>
    <w:pPr>
      <w:pBdr>
        <w:bottom w:val="single" w:sz="4" w:space="0" w:color="auto"/>
        <w:right w:val="single" w:sz="4" w:space="0" w:color="auto"/>
      </w:pBdr>
      <w:suppressAutoHyphens w:val="0"/>
      <w:spacing w:before="100" w:beforeAutospacing="1" w:after="100" w:afterAutospacing="1"/>
      <w:jc w:val="center"/>
    </w:pPr>
    <w:rPr>
      <w:rFonts w:cs="Arial"/>
      <w:b/>
      <w:bCs/>
      <w:sz w:val="18"/>
      <w:szCs w:val="18"/>
      <w:lang w:eastAsia="en-GB"/>
    </w:rPr>
  </w:style>
  <w:style w:type="paragraph" w:customStyle="1" w:styleId="xl339">
    <w:name w:val="xl339"/>
    <w:basedOn w:val="Normal"/>
    <w:rsid w:val="00CE235B"/>
    <w:pPr>
      <w:pBdr>
        <w:top w:val="single" w:sz="4" w:space="0" w:color="auto"/>
        <w:bottom w:val="single" w:sz="4" w:space="0" w:color="auto"/>
      </w:pBdr>
      <w:shd w:val="clear" w:color="000000" w:fill="A6A6A6"/>
      <w:suppressAutoHyphens w:val="0"/>
      <w:spacing w:before="100" w:beforeAutospacing="1" w:after="100" w:afterAutospacing="1"/>
      <w:jc w:val="center"/>
      <w:textAlignment w:val="center"/>
    </w:pPr>
    <w:rPr>
      <w:rFonts w:cs="Arial"/>
      <w:b/>
      <w:bCs/>
      <w:sz w:val="18"/>
      <w:szCs w:val="18"/>
      <w:lang w:eastAsia="en-GB"/>
    </w:rPr>
  </w:style>
  <w:style w:type="paragraph" w:customStyle="1" w:styleId="xl340">
    <w:name w:val="xl340"/>
    <w:basedOn w:val="Normal"/>
    <w:rsid w:val="00CE235B"/>
    <w:pPr>
      <w:pBdr>
        <w:top w:val="single" w:sz="4" w:space="0" w:color="auto"/>
        <w:bottom w:val="single" w:sz="4" w:space="0" w:color="auto"/>
      </w:pBdr>
      <w:shd w:val="clear" w:color="000000" w:fill="A6A6A6"/>
      <w:suppressAutoHyphens w:val="0"/>
      <w:spacing w:before="100" w:beforeAutospacing="1" w:after="100" w:afterAutospacing="1"/>
      <w:jc w:val="left"/>
    </w:pPr>
    <w:rPr>
      <w:rFonts w:cs="Arial"/>
      <w:b/>
      <w:bCs/>
      <w:sz w:val="18"/>
      <w:szCs w:val="18"/>
      <w:lang w:eastAsia="en-GB"/>
    </w:rPr>
  </w:style>
  <w:style w:type="paragraph" w:customStyle="1" w:styleId="xl341">
    <w:name w:val="xl341"/>
    <w:basedOn w:val="Normal"/>
    <w:rsid w:val="00CE235B"/>
    <w:pPr>
      <w:pBdr>
        <w:top w:val="single" w:sz="4" w:space="0" w:color="auto"/>
        <w:bottom w:val="single" w:sz="4" w:space="0" w:color="auto"/>
      </w:pBdr>
      <w:shd w:val="clear" w:color="000000" w:fill="A6A6A6"/>
      <w:suppressAutoHyphens w:val="0"/>
      <w:spacing w:before="100" w:beforeAutospacing="1" w:after="100" w:afterAutospacing="1"/>
      <w:jc w:val="right"/>
      <w:textAlignment w:val="center"/>
    </w:pPr>
    <w:rPr>
      <w:rFonts w:cs="Arial"/>
      <w:i/>
      <w:iCs/>
      <w:sz w:val="18"/>
      <w:szCs w:val="18"/>
      <w:lang w:eastAsia="en-GB"/>
    </w:rPr>
  </w:style>
  <w:style w:type="paragraph" w:customStyle="1" w:styleId="xl342">
    <w:name w:val="xl342"/>
    <w:basedOn w:val="Normal"/>
    <w:rsid w:val="00CE235B"/>
    <w:pPr>
      <w:pBdr>
        <w:top w:val="single" w:sz="4" w:space="0" w:color="auto"/>
        <w:bottom w:val="single" w:sz="4" w:space="0" w:color="auto"/>
      </w:pBdr>
      <w:shd w:val="clear" w:color="000000" w:fill="A6A6A6"/>
      <w:suppressAutoHyphens w:val="0"/>
      <w:spacing w:before="100" w:beforeAutospacing="1" w:after="100" w:afterAutospacing="1"/>
      <w:jc w:val="right"/>
    </w:pPr>
    <w:rPr>
      <w:rFonts w:cs="Arial"/>
      <w:b/>
      <w:bCs/>
      <w:sz w:val="18"/>
      <w:szCs w:val="18"/>
      <w:lang w:eastAsia="en-GB"/>
    </w:rPr>
  </w:style>
  <w:style w:type="paragraph" w:customStyle="1" w:styleId="xl343">
    <w:name w:val="xl343"/>
    <w:basedOn w:val="Normal"/>
    <w:rsid w:val="00CE235B"/>
    <w:pPr>
      <w:pBdr>
        <w:top w:val="single" w:sz="4" w:space="0" w:color="auto"/>
        <w:bottom w:val="single" w:sz="4" w:space="0" w:color="auto"/>
      </w:pBdr>
      <w:shd w:val="clear" w:color="000000" w:fill="A6A6A6"/>
      <w:suppressAutoHyphens w:val="0"/>
      <w:spacing w:before="100" w:beforeAutospacing="1" w:after="100" w:afterAutospacing="1"/>
      <w:jc w:val="center"/>
      <w:textAlignment w:val="center"/>
    </w:pPr>
    <w:rPr>
      <w:rFonts w:cs="Arial"/>
      <w:b/>
      <w:bCs/>
      <w:sz w:val="18"/>
      <w:szCs w:val="18"/>
      <w:lang w:eastAsia="en-GB"/>
    </w:rPr>
  </w:style>
  <w:style w:type="paragraph" w:customStyle="1" w:styleId="xl344">
    <w:name w:val="xl344"/>
    <w:basedOn w:val="Normal"/>
    <w:rsid w:val="00CE235B"/>
    <w:pPr>
      <w:pBdr>
        <w:top w:val="single" w:sz="4" w:space="0" w:color="auto"/>
        <w:bottom w:val="single" w:sz="4" w:space="0" w:color="auto"/>
        <w:right w:val="single" w:sz="4" w:space="0" w:color="auto"/>
      </w:pBdr>
      <w:shd w:val="clear" w:color="000000" w:fill="A6A6A6"/>
      <w:suppressAutoHyphens w:val="0"/>
      <w:spacing w:before="100" w:beforeAutospacing="1" w:after="100" w:afterAutospacing="1"/>
      <w:jc w:val="center"/>
    </w:pPr>
    <w:rPr>
      <w:rFonts w:cs="Arial"/>
      <w:b/>
      <w:bCs/>
      <w:color w:val="00B0F0"/>
      <w:sz w:val="18"/>
      <w:szCs w:val="18"/>
      <w:lang w:eastAsia="en-GB"/>
    </w:rPr>
  </w:style>
  <w:style w:type="paragraph" w:customStyle="1" w:styleId="xl345">
    <w:name w:val="xl345"/>
    <w:basedOn w:val="Normal"/>
    <w:rsid w:val="00CE235B"/>
    <w:pPr>
      <w:pBdr>
        <w:left w:val="single" w:sz="4" w:space="0" w:color="auto"/>
        <w:bottom w:val="single" w:sz="4" w:space="0" w:color="auto"/>
        <w:right w:val="single" w:sz="4" w:space="0" w:color="auto"/>
      </w:pBdr>
      <w:suppressAutoHyphens w:val="0"/>
      <w:spacing w:before="100" w:beforeAutospacing="1" w:after="100" w:afterAutospacing="1"/>
      <w:jc w:val="center"/>
    </w:pPr>
    <w:rPr>
      <w:rFonts w:cs="Arial"/>
      <w:b/>
      <w:bCs/>
      <w:color w:val="00B0F0"/>
      <w:sz w:val="18"/>
      <w:szCs w:val="18"/>
      <w:lang w:eastAsia="en-GB"/>
    </w:rPr>
  </w:style>
  <w:style w:type="paragraph" w:customStyle="1" w:styleId="xl346">
    <w:name w:val="xl346"/>
    <w:basedOn w:val="Normal"/>
    <w:rsid w:val="00CE235B"/>
    <w:pPr>
      <w:shd w:val="clear" w:color="000000" w:fill="FFFFFF"/>
      <w:suppressAutoHyphens w:val="0"/>
      <w:spacing w:before="100" w:beforeAutospacing="1" w:after="100" w:afterAutospacing="1"/>
      <w:jc w:val="center"/>
    </w:pPr>
    <w:rPr>
      <w:rFonts w:cs="Arial"/>
      <w:b/>
      <w:bCs/>
      <w:sz w:val="24"/>
      <w:szCs w:val="24"/>
      <w:lang w:eastAsia="en-GB"/>
    </w:rPr>
  </w:style>
  <w:style w:type="paragraph" w:customStyle="1" w:styleId="xl347">
    <w:name w:val="xl347"/>
    <w:basedOn w:val="Normal"/>
    <w:rsid w:val="00CE235B"/>
    <w:pPr>
      <w:pBdr>
        <w:bottom w:val="single" w:sz="8" w:space="0" w:color="auto"/>
      </w:pBdr>
      <w:shd w:val="clear" w:color="969696" w:fill="C0C0C0"/>
      <w:suppressAutoHyphens w:val="0"/>
      <w:spacing w:before="100" w:beforeAutospacing="1" w:after="100" w:afterAutospacing="1"/>
      <w:jc w:val="right"/>
    </w:pPr>
    <w:rPr>
      <w:rFonts w:cs="Arial"/>
      <w:b/>
      <w:bCs/>
      <w:sz w:val="18"/>
      <w:szCs w:val="18"/>
      <w:lang w:eastAsia="en-GB"/>
    </w:rPr>
  </w:style>
  <w:style w:type="paragraph" w:customStyle="1" w:styleId="xl348">
    <w:name w:val="xl348"/>
    <w:basedOn w:val="Normal"/>
    <w:rsid w:val="00CE235B"/>
    <w:pPr>
      <w:pBdr>
        <w:top w:val="single" w:sz="4" w:space="0" w:color="auto"/>
        <w:bottom w:val="single" w:sz="8" w:space="0" w:color="auto"/>
      </w:pBdr>
      <w:shd w:val="clear" w:color="C0C0C0" w:fill="C0C0C0"/>
      <w:suppressAutoHyphens w:val="0"/>
      <w:spacing w:before="100" w:beforeAutospacing="1" w:after="100" w:afterAutospacing="1"/>
      <w:jc w:val="right"/>
    </w:pPr>
    <w:rPr>
      <w:rFonts w:cs="Arial"/>
      <w:b/>
      <w:bCs/>
      <w:sz w:val="18"/>
      <w:szCs w:val="18"/>
      <w:lang w:eastAsia="en-GB"/>
    </w:rPr>
  </w:style>
  <w:style w:type="paragraph" w:customStyle="1" w:styleId="xl349">
    <w:name w:val="xl349"/>
    <w:basedOn w:val="Normal"/>
    <w:rsid w:val="00CE235B"/>
    <w:pPr>
      <w:shd w:val="clear" w:color="000000" w:fill="FFFFFF"/>
      <w:suppressAutoHyphens w:val="0"/>
      <w:spacing w:before="100" w:beforeAutospacing="1" w:after="100" w:afterAutospacing="1"/>
    </w:pPr>
    <w:rPr>
      <w:rFonts w:ascii="Times New Roman" w:hAnsi="Times New Roman"/>
      <w:i/>
      <w:iCs/>
      <w:sz w:val="24"/>
      <w:szCs w:val="24"/>
      <w:lang w:eastAsia="en-GB"/>
    </w:rPr>
  </w:style>
  <w:style w:type="paragraph" w:customStyle="1" w:styleId="xl350">
    <w:name w:val="xl350"/>
    <w:basedOn w:val="Normal"/>
    <w:rsid w:val="00CE235B"/>
    <w:pPr>
      <w:pBdr>
        <w:left w:val="single" w:sz="4" w:space="0" w:color="auto"/>
        <w:right w:val="single" w:sz="4" w:space="0" w:color="auto"/>
      </w:pBdr>
      <w:suppressAutoHyphens w:val="0"/>
      <w:spacing w:before="100" w:beforeAutospacing="1" w:after="100" w:afterAutospacing="1"/>
      <w:jc w:val="center"/>
      <w:textAlignment w:val="center"/>
    </w:pPr>
    <w:rPr>
      <w:rFonts w:cs="Arial"/>
      <w:b/>
      <w:bCs/>
      <w:sz w:val="16"/>
      <w:szCs w:val="16"/>
      <w:lang w:eastAsia="en-GB"/>
    </w:rPr>
  </w:style>
  <w:style w:type="paragraph" w:customStyle="1" w:styleId="xl351">
    <w:name w:val="xl351"/>
    <w:basedOn w:val="Normal"/>
    <w:rsid w:val="00CE235B"/>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b/>
      <w:bCs/>
      <w:sz w:val="16"/>
      <w:szCs w:val="16"/>
      <w:lang w:eastAsia="en-GB"/>
    </w:rPr>
  </w:style>
  <w:style w:type="paragraph" w:customStyle="1" w:styleId="xl352">
    <w:name w:val="xl352"/>
    <w:basedOn w:val="Normal"/>
    <w:rsid w:val="00CE235B"/>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b/>
      <w:bCs/>
      <w:sz w:val="18"/>
      <w:szCs w:val="18"/>
      <w:lang w:eastAsia="en-GB"/>
    </w:rPr>
  </w:style>
  <w:style w:type="paragraph" w:customStyle="1" w:styleId="xl353">
    <w:name w:val="xl353"/>
    <w:basedOn w:val="Normal"/>
    <w:rsid w:val="00CE235B"/>
    <w:pPr>
      <w:pBdr>
        <w:left w:val="single" w:sz="4" w:space="0" w:color="auto"/>
        <w:bottom w:val="single" w:sz="4" w:space="0" w:color="auto"/>
      </w:pBdr>
      <w:suppressAutoHyphens w:val="0"/>
      <w:spacing w:before="100" w:beforeAutospacing="1" w:after="100" w:afterAutospacing="1"/>
      <w:jc w:val="center"/>
      <w:textAlignment w:val="center"/>
    </w:pPr>
    <w:rPr>
      <w:rFonts w:cs="Arial"/>
      <w:b/>
      <w:bCs/>
      <w:sz w:val="14"/>
      <w:szCs w:val="14"/>
      <w:lang w:eastAsia="en-GB"/>
    </w:rPr>
  </w:style>
  <w:style w:type="paragraph" w:customStyle="1" w:styleId="xl354">
    <w:name w:val="xl354"/>
    <w:basedOn w:val="Normal"/>
    <w:rsid w:val="00CE235B"/>
    <w:pPr>
      <w:pBdr>
        <w:bottom w:val="single" w:sz="4" w:space="0" w:color="auto"/>
        <w:right w:val="single" w:sz="4" w:space="0" w:color="auto"/>
      </w:pBdr>
      <w:suppressAutoHyphens w:val="0"/>
      <w:spacing w:before="100" w:beforeAutospacing="1" w:after="100" w:afterAutospacing="1"/>
      <w:jc w:val="center"/>
      <w:textAlignment w:val="center"/>
    </w:pPr>
    <w:rPr>
      <w:rFonts w:cs="Arial"/>
      <w:b/>
      <w:bCs/>
      <w:sz w:val="14"/>
      <w:szCs w:val="14"/>
      <w:lang w:eastAsia="en-GB"/>
    </w:rPr>
  </w:style>
  <w:style w:type="paragraph" w:customStyle="1" w:styleId="xl355">
    <w:name w:val="xl355"/>
    <w:basedOn w:val="Normal"/>
    <w:rsid w:val="00CE235B"/>
    <w:pPr>
      <w:pBdr>
        <w:left w:val="single" w:sz="4" w:space="0" w:color="auto"/>
        <w:bottom w:val="single" w:sz="4" w:space="0" w:color="auto"/>
      </w:pBdr>
      <w:suppressAutoHyphens w:val="0"/>
      <w:spacing w:before="100" w:beforeAutospacing="1" w:after="100" w:afterAutospacing="1"/>
      <w:jc w:val="center"/>
      <w:textAlignment w:val="center"/>
    </w:pPr>
    <w:rPr>
      <w:rFonts w:cs="Arial"/>
      <w:b/>
      <w:bCs/>
      <w:sz w:val="14"/>
      <w:szCs w:val="14"/>
      <w:lang w:eastAsia="en-GB"/>
    </w:rPr>
  </w:style>
  <w:style w:type="paragraph" w:customStyle="1" w:styleId="xl356">
    <w:name w:val="xl356"/>
    <w:basedOn w:val="Normal"/>
    <w:rsid w:val="00CE235B"/>
    <w:pPr>
      <w:pBdr>
        <w:bottom w:val="single" w:sz="4" w:space="0" w:color="auto"/>
      </w:pBdr>
      <w:suppressAutoHyphens w:val="0"/>
      <w:spacing w:before="100" w:beforeAutospacing="1" w:after="100" w:afterAutospacing="1"/>
      <w:jc w:val="center"/>
      <w:textAlignment w:val="center"/>
    </w:pPr>
    <w:rPr>
      <w:rFonts w:cs="Arial"/>
      <w:b/>
      <w:bCs/>
      <w:sz w:val="14"/>
      <w:szCs w:val="14"/>
      <w:lang w:eastAsia="en-GB"/>
    </w:rPr>
  </w:style>
  <w:style w:type="paragraph" w:customStyle="1" w:styleId="xl357">
    <w:name w:val="xl357"/>
    <w:basedOn w:val="Normal"/>
    <w:rsid w:val="00CE235B"/>
    <w:pPr>
      <w:pBdr>
        <w:bottom w:val="single" w:sz="4" w:space="0" w:color="auto"/>
        <w:right w:val="single" w:sz="4" w:space="0" w:color="auto"/>
      </w:pBdr>
      <w:suppressAutoHyphens w:val="0"/>
      <w:spacing w:before="100" w:beforeAutospacing="1" w:after="100" w:afterAutospacing="1"/>
      <w:jc w:val="center"/>
      <w:textAlignment w:val="center"/>
    </w:pPr>
    <w:rPr>
      <w:rFonts w:cs="Arial"/>
      <w:b/>
      <w:bCs/>
      <w:sz w:val="14"/>
      <w:szCs w:val="14"/>
      <w:lang w:eastAsia="en-GB"/>
    </w:rPr>
  </w:style>
  <w:style w:type="paragraph" w:customStyle="1" w:styleId="xl358">
    <w:name w:val="xl358"/>
    <w:basedOn w:val="Normal"/>
    <w:rsid w:val="00CE235B"/>
    <w:pPr>
      <w:pBdr>
        <w:top w:val="single" w:sz="4" w:space="0" w:color="auto"/>
        <w:bottom w:val="single" w:sz="4" w:space="0" w:color="auto"/>
      </w:pBdr>
      <w:shd w:val="clear" w:color="000000" w:fill="C0C0C0"/>
      <w:suppressAutoHyphens w:val="0"/>
      <w:spacing w:before="100" w:beforeAutospacing="1" w:after="100" w:afterAutospacing="1"/>
      <w:jc w:val="right"/>
    </w:pPr>
    <w:rPr>
      <w:rFonts w:cs="Arial"/>
      <w:b/>
      <w:bCs/>
      <w:sz w:val="18"/>
      <w:szCs w:val="18"/>
      <w:lang w:eastAsia="en-GB"/>
    </w:rPr>
  </w:style>
  <w:style w:type="paragraph" w:customStyle="1" w:styleId="xl359">
    <w:name w:val="xl359"/>
    <w:basedOn w:val="Normal"/>
    <w:rsid w:val="00CE235B"/>
    <w:pPr>
      <w:shd w:val="clear" w:color="000000" w:fill="CCFFCC"/>
      <w:suppressAutoHyphens w:val="0"/>
      <w:spacing w:before="100" w:beforeAutospacing="1" w:after="100" w:afterAutospacing="1"/>
      <w:jc w:val="left"/>
      <w:textAlignment w:val="center"/>
    </w:pPr>
    <w:rPr>
      <w:rFonts w:cs="Arial"/>
      <w:b/>
      <w:bCs/>
      <w:sz w:val="18"/>
      <w:szCs w:val="18"/>
      <w:u w:val="single"/>
      <w:lang w:eastAsia="en-GB"/>
    </w:rPr>
  </w:style>
  <w:style w:type="paragraph" w:customStyle="1" w:styleId="xl360">
    <w:name w:val="xl360"/>
    <w:basedOn w:val="Normal"/>
    <w:rsid w:val="00CE235B"/>
    <w:pPr>
      <w:pBdr>
        <w:top w:val="single" w:sz="4" w:space="0" w:color="auto"/>
        <w:bottom w:val="single" w:sz="4" w:space="0" w:color="auto"/>
      </w:pBdr>
      <w:shd w:val="clear" w:color="000000" w:fill="C0C0C0"/>
      <w:suppressAutoHyphens w:val="0"/>
      <w:spacing w:before="100" w:beforeAutospacing="1" w:after="100" w:afterAutospacing="1"/>
      <w:jc w:val="left"/>
      <w:textAlignment w:val="center"/>
    </w:pPr>
    <w:rPr>
      <w:rFonts w:cs="Arial"/>
      <w:b/>
      <w:bCs/>
      <w:sz w:val="18"/>
      <w:szCs w:val="18"/>
      <w:u w:val="single"/>
      <w:lang w:eastAsia="en-GB"/>
    </w:rPr>
  </w:style>
  <w:style w:type="paragraph" w:customStyle="1" w:styleId="xl361">
    <w:name w:val="xl361"/>
    <w:basedOn w:val="Normal"/>
    <w:rsid w:val="00CE235B"/>
    <w:pPr>
      <w:pBdr>
        <w:top w:val="single" w:sz="4" w:space="0" w:color="auto"/>
        <w:left w:val="single" w:sz="4" w:space="0" w:color="auto"/>
        <w:bottom w:val="single" w:sz="4" w:space="0" w:color="auto"/>
      </w:pBdr>
      <w:shd w:val="clear" w:color="000000" w:fill="C0C0C0"/>
      <w:suppressAutoHyphens w:val="0"/>
      <w:spacing w:before="100" w:beforeAutospacing="1" w:after="100" w:afterAutospacing="1"/>
      <w:jc w:val="right"/>
    </w:pPr>
    <w:rPr>
      <w:rFonts w:cs="Arial"/>
      <w:b/>
      <w:bCs/>
      <w:sz w:val="18"/>
      <w:szCs w:val="18"/>
      <w:lang w:eastAsia="en-GB"/>
    </w:rPr>
  </w:style>
  <w:style w:type="paragraph" w:customStyle="1" w:styleId="xl362">
    <w:name w:val="xl362"/>
    <w:basedOn w:val="Normal"/>
    <w:rsid w:val="00CE235B"/>
    <w:pPr>
      <w:pBdr>
        <w:right w:val="single" w:sz="4" w:space="0" w:color="auto"/>
      </w:pBdr>
      <w:shd w:val="clear" w:color="000000" w:fill="CCFFCC"/>
      <w:suppressAutoHyphens w:val="0"/>
      <w:spacing w:before="100" w:beforeAutospacing="1" w:after="100" w:afterAutospacing="1"/>
      <w:jc w:val="left"/>
      <w:textAlignment w:val="center"/>
    </w:pPr>
    <w:rPr>
      <w:rFonts w:cs="Arial"/>
      <w:b/>
      <w:bCs/>
      <w:sz w:val="18"/>
      <w:szCs w:val="18"/>
      <w:u w:val="single"/>
      <w:lang w:eastAsia="en-GB"/>
    </w:rPr>
  </w:style>
  <w:style w:type="paragraph" w:customStyle="1" w:styleId="xl363">
    <w:name w:val="xl363"/>
    <w:basedOn w:val="Normal"/>
    <w:rsid w:val="00CE235B"/>
    <w:pPr>
      <w:pBdr>
        <w:left w:val="single" w:sz="4" w:space="0" w:color="auto"/>
        <w:bottom w:val="single" w:sz="4" w:space="0" w:color="auto"/>
      </w:pBdr>
      <w:shd w:val="clear" w:color="000000" w:fill="C0C0C0"/>
      <w:suppressAutoHyphens w:val="0"/>
      <w:spacing w:before="100" w:beforeAutospacing="1" w:after="100" w:afterAutospacing="1"/>
      <w:jc w:val="left"/>
      <w:textAlignment w:val="center"/>
    </w:pPr>
    <w:rPr>
      <w:rFonts w:cs="Arial"/>
      <w:b/>
      <w:bCs/>
      <w:sz w:val="18"/>
      <w:szCs w:val="18"/>
      <w:lang w:eastAsia="en-GB"/>
    </w:rPr>
  </w:style>
  <w:style w:type="paragraph" w:customStyle="1" w:styleId="xl364">
    <w:name w:val="xl364"/>
    <w:basedOn w:val="Normal"/>
    <w:rsid w:val="00CE235B"/>
    <w:pPr>
      <w:pBdr>
        <w:bottom w:val="single" w:sz="4" w:space="0" w:color="auto"/>
      </w:pBdr>
      <w:shd w:val="clear" w:color="000000" w:fill="C0C0C0"/>
      <w:suppressAutoHyphens w:val="0"/>
      <w:spacing w:before="100" w:beforeAutospacing="1" w:after="100" w:afterAutospacing="1"/>
      <w:jc w:val="left"/>
      <w:textAlignment w:val="center"/>
    </w:pPr>
    <w:rPr>
      <w:rFonts w:cs="Arial"/>
      <w:b/>
      <w:bCs/>
      <w:sz w:val="18"/>
      <w:szCs w:val="18"/>
      <w:u w:val="single"/>
      <w:lang w:eastAsia="en-GB"/>
    </w:rPr>
  </w:style>
  <w:style w:type="paragraph" w:customStyle="1" w:styleId="xl365">
    <w:name w:val="xl365"/>
    <w:basedOn w:val="Normal"/>
    <w:rsid w:val="00CE235B"/>
    <w:pPr>
      <w:pBdr>
        <w:bottom w:val="single" w:sz="4" w:space="0" w:color="auto"/>
        <w:right w:val="single" w:sz="4" w:space="0" w:color="auto"/>
      </w:pBdr>
      <w:shd w:val="clear" w:color="000000" w:fill="C0C0C0"/>
      <w:suppressAutoHyphens w:val="0"/>
      <w:spacing w:before="100" w:beforeAutospacing="1" w:after="100" w:afterAutospacing="1"/>
      <w:jc w:val="left"/>
      <w:textAlignment w:val="center"/>
    </w:pPr>
    <w:rPr>
      <w:rFonts w:cs="Arial"/>
      <w:b/>
      <w:bCs/>
      <w:sz w:val="18"/>
      <w:szCs w:val="18"/>
      <w:u w:val="single"/>
      <w:lang w:eastAsia="en-GB"/>
    </w:rPr>
  </w:style>
  <w:style w:type="paragraph" w:customStyle="1" w:styleId="xl366">
    <w:name w:val="xl366"/>
    <w:basedOn w:val="Normal"/>
    <w:rsid w:val="00CE235B"/>
    <w:pPr>
      <w:pBdr>
        <w:top w:val="single" w:sz="4" w:space="0" w:color="auto"/>
        <w:left w:val="single" w:sz="4" w:space="0" w:color="auto"/>
        <w:bottom w:val="single" w:sz="4" w:space="0" w:color="auto"/>
      </w:pBdr>
      <w:suppressAutoHyphens w:val="0"/>
      <w:spacing w:before="100" w:beforeAutospacing="1" w:after="100" w:afterAutospacing="1"/>
      <w:jc w:val="left"/>
    </w:pPr>
    <w:rPr>
      <w:rFonts w:cs="Arial"/>
      <w:b/>
      <w:bCs/>
      <w:sz w:val="18"/>
      <w:szCs w:val="18"/>
      <w:lang w:eastAsia="en-GB"/>
    </w:rPr>
  </w:style>
  <w:style w:type="paragraph" w:customStyle="1" w:styleId="xl367">
    <w:name w:val="xl367"/>
    <w:basedOn w:val="Normal"/>
    <w:rsid w:val="00CE235B"/>
    <w:pPr>
      <w:pBdr>
        <w:top w:val="single" w:sz="4" w:space="0" w:color="auto"/>
        <w:bottom w:val="single" w:sz="4" w:space="0" w:color="auto"/>
      </w:pBdr>
      <w:suppressAutoHyphens w:val="0"/>
      <w:spacing w:before="100" w:beforeAutospacing="1" w:after="100" w:afterAutospacing="1"/>
      <w:jc w:val="left"/>
    </w:pPr>
    <w:rPr>
      <w:rFonts w:cs="Arial"/>
      <w:b/>
      <w:bCs/>
      <w:sz w:val="18"/>
      <w:szCs w:val="18"/>
      <w:lang w:eastAsia="en-GB"/>
    </w:rPr>
  </w:style>
  <w:style w:type="paragraph" w:customStyle="1" w:styleId="xl368">
    <w:name w:val="xl368"/>
    <w:basedOn w:val="Normal"/>
    <w:rsid w:val="00CE235B"/>
    <w:pPr>
      <w:pBdr>
        <w:top w:val="single" w:sz="4" w:space="0" w:color="auto"/>
        <w:bottom w:val="single" w:sz="4" w:space="0" w:color="auto"/>
      </w:pBdr>
      <w:shd w:val="clear" w:color="000000" w:fill="C0C0C0"/>
      <w:suppressAutoHyphens w:val="0"/>
      <w:spacing w:before="100" w:beforeAutospacing="1" w:after="100" w:afterAutospacing="1"/>
      <w:jc w:val="left"/>
      <w:textAlignment w:val="center"/>
    </w:pPr>
    <w:rPr>
      <w:rFonts w:cs="Arial"/>
      <w:b/>
      <w:bCs/>
      <w:sz w:val="18"/>
      <w:szCs w:val="18"/>
      <w:lang w:eastAsia="en-GB"/>
    </w:rPr>
  </w:style>
  <w:style w:type="paragraph" w:customStyle="1" w:styleId="xl369">
    <w:name w:val="xl369"/>
    <w:basedOn w:val="Normal"/>
    <w:rsid w:val="00CE235B"/>
    <w:pPr>
      <w:pBdr>
        <w:top w:val="single" w:sz="8" w:space="0" w:color="auto"/>
        <w:bottom w:val="single" w:sz="4" w:space="0" w:color="auto"/>
      </w:pBdr>
      <w:shd w:val="clear" w:color="000000" w:fill="CCFFCC"/>
      <w:suppressAutoHyphens w:val="0"/>
      <w:spacing w:before="100" w:beforeAutospacing="1" w:after="100" w:afterAutospacing="1"/>
      <w:jc w:val="left"/>
      <w:textAlignment w:val="center"/>
    </w:pPr>
    <w:rPr>
      <w:rFonts w:cs="Arial"/>
      <w:b/>
      <w:bCs/>
      <w:sz w:val="18"/>
      <w:szCs w:val="18"/>
      <w:u w:val="single"/>
      <w:lang w:eastAsia="en-GB"/>
    </w:rPr>
  </w:style>
  <w:style w:type="paragraph" w:customStyle="1" w:styleId="xl370">
    <w:name w:val="xl370"/>
    <w:basedOn w:val="Normal"/>
    <w:rsid w:val="00CE235B"/>
    <w:pPr>
      <w:pBdr>
        <w:top w:val="single" w:sz="8" w:space="0" w:color="auto"/>
        <w:bottom w:val="single" w:sz="4" w:space="0" w:color="auto"/>
        <w:right w:val="single" w:sz="4" w:space="0" w:color="auto"/>
      </w:pBdr>
      <w:shd w:val="clear" w:color="000000" w:fill="CCFFCC"/>
      <w:suppressAutoHyphens w:val="0"/>
      <w:spacing w:before="100" w:beforeAutospacing="1" w:after="100" w:afterAutospacing="1"/>
      <w:jc w:val="left"/>
      <w:textAlignment w:val="center"/>
    </w:pPr>
    <w:rPr>
      <w:rFonts w:cs="Arial"/>
      <w:b/>
      <w:bCs/>
      <w:sz w:val="18"/>
      <w:szCs w:val="18"/>
      <w:u w:val="single"/>
      <w:lang w:eastAsia="en-GB"/>
    </w:rPr>
  </w:style>
  <w:style w:type="paragraph" w:styleId="TableofFigures">
    <w:name w:val="table of figures"/>
    <w:basedOn w:val="Normal"/>
    <w:next w:val="Normal"/>
    <w:uiPriority w:val="99"/>
    <w:unhideWhenUsed/>
    <w:rsid w:val="001E77C8"/>
    <w:pPr>
      <w:spacing w:after="0"/>
    </w:pPr>
  </w:style>
  <w:style w:type="character" w:styleId="CommentReference">
    <w:name w:val="annotation reference"/>
    <w:basedOn w:val="DefaultParagraphFont"/>
    <w:uiPriority w:val="99"/>
    <w:semiHidden/>
    <w:unhideWhenUsed/>
    <w:rsid w:val="002D1F31"/>
    <w:rPr>
      <w:sz w:val="16"/>
      <w:szCs w:val="16"/>
    </w:rPr>
  </w:style>
  <w:style w:type="paragraph" w:styleId="CommentText">
    <w:name w:val="annotation text"/>
    <w:basedOn w:val="Normal"/>
    <w:link w:val="CommentTextChar"/>
    <w:uiPriority w:val="99"/>
    <w:semiHidden/>
    <w:unhideWhenUsed/>
    <w:rsid w:val="002D1F31"/>
  </w:style>
  <w:style w:type="character" w:customStyle="1" w:styleId="CommentTextChar">
    <w:name w:val="Comment Text Char"/>
    <w:basedOn w:val="DefaultParagraphFont"/>
    <w:link w:val="CommentText"/>
    <w:uiPriority w:val="99"/>
    <w:semiHidden/>
    <w:rsid w:val="002D1F31"/>
    <w:rPr>
      <w:rFonts w:ascii="Arial" w:hAnsi="Arial"/>
      <w:lang w:val="en-GB" w:eastAsia="ar-SA"/>
    </w:rPr>
  </w:style>
  <w:style w:type="paragraph" w:styleId="Revision">
    <w:name w:val="Revision"/>
    <w:hidden/>
    <w:uiPriority w:val="99"/>
    <w:semiHidden/>
    <w:rsid w:val="00EC3F3A"/>
    <w:rPr>
      <w:rFonts w:ascii="Arial" w:hAnsi="Arial"/>
      <w:lang w:val="en-GB" w:eastAsia="ar-SA"/>
    </w:rPr>
  </w:style>
  <w:style w:type="paragraph" w:customStyle="1" w:styleId="xmsonormal">
    <w:name w:val="x_msonormal"/>
    <w:basedOn w:val="Normal"/>
    <w:rsid w:val="005033BA"/>
    <w:pPr>
      <w:suppressAutoHyphens w:val="0"/>
      <w:spacing w:before="0" w:after="0"/>
      <w:jc w:val="left"/>
    </w:pPr>
    <w:rPr>
      <w:rFonts w:ascii="Times New Roman" w:eastAsiaTheme="minorHAnsi" w:hAnsi="Times New Roman"/>
      <w:sz w:val="24"/>
      <w:szCs w:val="24"/>
      <w:lang w:val="en-US" w:eastAsia="en-US"/>
    </w:rPr>
  </w:style>
  <w:style w:type="character" w:customStyle="1" w:styleId="xmsohyperlink">
    <w:name w:val="x_msohyperlink"/>
    <w:basedOn w:val="DefaultParagraphFont"/>
    <w:rsid w:val="005033BA"/>
  </w:style>
  <w:style w:type="character" w:customStyle="1" w:styleId="xshorttext">
    <w:name w:val="x_shorttext"/>
    <w:basedOn w:val="DefaultParagraphFont"/>
    <w:rsid w:val="005033B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B37"/>
    <w:pPr>
      <w:suppressAutoHyphens/>
      <w:spacing w:before="120" w:after="120"/>
      <w:jc w:val="both"/>
    </w:pPr>
    <w:rPr>
      <w:rFonts w:ascii="Arial" w:hAnsi="Arial"/>
      <w:lang w:val="en-GB" w:eastAsia="ar-SA"/>
    </w:rPr>
  </w:style>
  <w:style w:type="paragraph" w:styleId="Heading1">
    <w:name w:val="heading 1"/>
    <w:basedOn w:val="Heading2"/>
    <w:next w:val="Normal"/>
    <w:qFormat/>
    <w:rsid w:val="00B46B96"/>
    <w:pPr>
      <w:pageBreakBefore/>
      <w:numPr>
        <w:numId w:val="22"/>
      </w:numPr>
      <w:spacing w:before="120"/>
      <w:outlineLvl w:val="0"/>
    </w:pPr>
  </w:style>
  <w:style w:type="paragraph" w:styleId="Heading2">
    <w:name w:val="heading 2"/>
    <w:basedOn w:val="Normal"/>
    <w:next w:val="Normal"/>
    <w:qFormat/>
    <w:rsid w:val="00B46B96"/>
    <w:pPr>
      <w:keepNext/>
      <w:spacing w:before="240" w:after="60"/>
      <w:outlineLvl w:val="1"/>
    </w:pPr>
    <w:rPr>
      <w:rFonts w:ascii="Arial Bold" w:hAnsi="Arial Bold"/>
      <w:b/>
      <w:bCs/>
      <w:iCs/>
      <w:caps/>
      <w:szCs w:val="24"/>
    </w:rPr>
  </w:style>
  <w:style w:type="paragraph" w:styleId="Heading3">
    <w:name w:val="heading 3"/>
    <w:basedOn w:val="Normal"/>
    <w:next w:val="Normal"/>
    <w:qFormat/>
    <w:rsid w:val="00B81F28"/>
    <w:pPr>
      <w:keepNext/>
      <w:spacing w:before="240" w:after="60"/>
      <w:outlineLvl w:val="2"/>
    </w:pPr>
    <w:rPr>
      <w:rFonts w:cs="Arial"/>
      <w:b/>
      <w:bCs/>
      <w:szCs w:val="26"/>
    </w:rPr>
  </w:style>
  <w:style w:type="paragraph" w:styleId="Heading4">
    <w:name w:val="heading 4"/>
    <w:basedOn w:val="Normal"/>
    <w:next w:val="Normal"/>
    <w:link w:val="Heading4Char"/>
    <w:autoRedefine/>
    <w:qFormat/>
    <w:rsid w:val="00B81F28"/>
    <w:pPr>
      <w:keepNext/>
      <w:numPr>
        <w:ilvl w:val="3"/>
        <w:numId w:val="22"/>
      </w:numPr>
      <w:spacing w:after="240"/>
      <w:outlineLvl w:val="3"/>
    </w:pPr>
    <w:rPr>
      <w:b/>
    </w:rPr>
  </w:style>
  <w:style w:type="paragraph" w:styleId="Heading5">
    <w:name w:val="heading 5"/>
    <w:basedOn w:val="Normal"/>
    <w:next w:val="Normal"/>
    <w:link w:val="Heading5Char"/>
    <w:qFormat/>
    <w:locked/>
    <w:rsid w:val="003D08B5"/>
    <w:pPr>
      <w:spacing w:before="240" w:after="60"/>
      <w:outlineLvl w:val="4"/>
    </w:pPr>
    <w:rPr>
      <w:sz w:val="22"/>
    </w:rPr>
  </w:style>
  <w:style w:type="paragraph" w:styleId="Heading6">
    <w:name w:val="heading 6"/>
    <w:basedOn w:val="Normal"/>
    <w:next w:val="Normal"/>
    <w:qFormat/>
    <w:rsid w:val="00B81F28"/>
    <w:pPr>
      <w:numPr>
        <w:numId w:val="23"/>
      </w:numPr>
      <w:outlineLvl w:val="5"/>
    </w:pPr>
    <w:rPr>
      <w:bCs/>
      <w:iCs/>
      <w:szCs w:val="24"/>
    </w:rPr>
  </w:style>
  <w:style w:type="paragraph" w:styleId="Heading7">
    <w:name w:val="heading 7"/>
    <w:basedOn w:val="Normal"/>
    <w:next w:val="Normal"/>
    <w:qFormat/>
    <w:locked/>
    <w:rsid w:val="003D08B5"/>
    <w:pPr>
      <w:spacing w:before="240" w:after="60"/>
      <w:outlineLvl w:val="6"/>
    </w:pPr>
  </w:style>
  <w:style w:type="paragraph" w:styleId="Heading8">
    <w:name w:val="heading 8"/>
    <w:basedOn w:val="Normal"/>
    <w:next w:val="Normal"/>
    <w:qFormat/>
    <w:locked/>
    <w:rsid w:val="003D08B5"/>
    <w:pPr>
      <w:spacing w:before="240" w:after="60"/>
      <w:outlineLvl w:val="7"/>
    </w:pPr>
    <w:rPr>
      <w:i/>
    </w:rPr>
  </w:style>
  <w:style w:type="paragraph" w:styleId="Heading9">
    <w:name w:val="heading 9"/>
    <w:basedOn w:val="Normal"/>
    <w:next w:val="Normal"/>
    <w:qFormat/>
    <w:locked/>
    <w:rsid w:val="003D08B5"/>
    <w:p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locked/>
    <w:rsid w:val="003D08B5"/>
    <w:rPr>
      <w:rFonts w:ascii="Symbol" w:hAnsi="Symbol"/>
    </w:rPr>
  </w:style>
  <w:style w:type="character" w:customStyle="1" w:styleId="WW8Num2z0">
    <w:name w:val="WW8Num2z0"/>
    <w:locked/>
    <w:rsid w:val="003D08B5"/>
    <w:rPr>
      <w:rFonts w:ascii="Symbol" w:hAnsi="Symbol"/>
    </w:rPr>
  </w:style>
  <w:style w:type="character" w:customStyle="1" w:styleId="WW8Num3z2">
    <w:name w:val="WW8Num3z2"/>
    <w:locked/>
    <w:rsid w:val="003D08B5"/>
    <w:rPr>
      <w:rFonts w:ascii="Times New Roman" w:hAnsi="Times New Roman"/>
    </w:rPr>
  </w:style>
  <w:style w:type="character" w:customStyle="1" w:styleId="WW8Num3z3">
    <w:name w:val="WW8Num3z3"/>
    <w:locked/>
    <w:rsid w:val="003D08B5"/>
    <w:rPr>
      <w:rFonts w:ascii="Symbol" w:hAnsi="Symbol"/>
    </w:rPr>
  </w:style>
  <w:style w:type="character" w:customStyle="1" w:styleId="WW8Num4z2">
    <w:name w:val="WW8Num4z2"/>
    <w:locked/>
    <w:rsid w:val="003D08B5"/>
    <w:rPr>
      <w:rFonts w:ascii="Times New Roman" w:hAnsi="Times New Roman"/>
    </w:rPr>
  </w:style>
  <w:style w:type="character" w:customStyle="1" w:styleId="WW8Num4z3">
    <w:name w:val="WW8Num4z3"/>
    <w:locked/>
    <w:rsid w:val="003D08B5"/>
    <w:rPr>
      <w:rFonts w:ascii="Symbol" w:hAnsi="Symbol"/>
    </w:rPr>
  </w:style>
  <w:style w:type="character" w:customStyle="1" w:styleId="WW8Num5z0">
    <w:name w:val="WW8Num5z0"/>
    <w:locked/>
    <w:rsid w:val="003D08B5"/>
    <w:rPr>
      <w:rFonts w:ascii="Symbol" w:hAnsi="Symbol"/>
    </w:rPr>
  </w:style>
  <w:style w:type="character" w:customStyle="1" w:styleId="WW8Num6z0">
    <w:name w:val="WW8Num6z0"/>
    <w:locked/>
    <w:rsid w:val="003D08B5"/>
    <w:rPr>
      <w:rFonts w:ascii="Symbol" w:hAnsi="Symbol"/>
    </w:rPr>
  </w:style>
  <w:style w:type="character" w:customStyle="1" w:styleId="WW8Num7z2">
    <w:name w:val="WW8Num7z2"/>
    <w:locked/>
    <w:rsid w:val="003D08B5"/>
    <w:rPr>
      <w:rFonts w:ascii="Times New Roman" w:hAnsi="Times New Roman"/>
    </w:rPr>
  </w:style>
  <w:style w:type="character" w:customStyle="1" w:styleId="WW8Num7z3">
    <w:name w:val="WW8Num7z3"/>
    <w:locked/>
    <w:rsid w:val="003D08B5"/>
    <w:rPr>
      <w:rFonts w:ascii="Symbol" w:hAnsi="Symbol"/>
    </w:rPr>
  </w:style>
  <w:style w:type="character" w:customStyle="1" w:styleId="WW8Num8z0">
    <w:name w:val="WW8Num8z0"/>
    <w:locked/>
    <w:rsid w:val="003D08B5"/>
    <w:rPr>
      <w:rFonts w:ascii="Times New Roman" w:hAnsi="Times New Roman"/>
    </w:rPr>
  </w:style>
  <w:style w:type="character" w:customStyle="1" w:styleId="WW8Num9z2">
    <w:name w:val="WW8Num9z2"/>
    <w:locked/>
    <w:rsid w:val="003D08B5"/>
    <w:rPr>
      <w:rFonts w:ascii="Times New Roman" w:hAnsi="Times New Roman"/>
    </w:rPr>
  </w:style>
  <w:style w:type="character" w:customStyle="1" w:styleId="WW8Num9z3">
    <w:name w:val="WW8Num9z3"/>
    <w:locked/>
    <w:rsid w:val="003D08B5"/>
    <w:rPr>
      <w:rFonts w:ascii="Symbol" w:hAnsi="Symbol"/>
    </w:rPr>
  </w:style>
  <w:style w:type="character" w:customStyle="1" w:styleId="WW8Num10z0">
    <w:name w:val="WW8Num10z0"/>
    <w:locked/>
    <w:rsid w:val="003D08B5"/>
    <w:rPr>
      <w:rFonts w:ascii="Symbol" w:hAnsi="Symbol"/>
    </w:rPr>
  </w:style>
  <w:style w:type="character" w:customStyle="1" w:styleId="WW8Num11z0">
    <w:name w:val="WW8Num11z0"/>
    <w:locked/>
    <w:rsid w:val="003D08B5"/>
    <w:rPr>
      <w:rFonts w:ascii="Symbol" w:hAnsi="Symbol"/>
    </w:rPr>
  </w:style>
  <w:style w:type="character" w:customStyle="1" w:styleId="WW8Num12z0">
    <w:name w:val="WW8Num12z0"/>
    <w:locked/>
    <w:rsid w:val="003D08B5"/>
    <w:rPr>
      <w:rFonts w:ascii="Symbol" w:hAnsi="Symbol"/>
    </w:rPr>
  </w:style>
  <w:style w:type="character" w:customStyle="1" w:styleId="WW8Num13z0">
    <w:name w:val="WW8Num13z0"/>
    <w:locked/>
    <w:rsid w:val="003D08B5"/>
    <w:rPr>
      <w:rFonts w:ascii="Times New Roman" w:hAnsi="Times New Roman"/>
    </w:rPr>
  </w:style>
  <w:style w:type="character" w:customStyle="1" w:styleId="WW8Num15z0">
    <w:name w:val="WW8Num15z0"/>
    <w:locked/>
    <w:rsid w:val="003D08B5"/>
    <w:rPr>
      <w:rFonts w:ascii="Times New Roman" w:hAnsi="Times New Roman"/>
    </w:rPr>
  </w:style>
  <w:style w:type="character" w:customStyle="1" w:styleId="WW8Num16z0">
    <w:name w:val="WW8Num16z0"/>
    <w:locked/>
    <w:rsid w:val="003D08B5"/>
    <w:rPr>
      <w:rFonts w:ascii="Times New Roman" w:hAnsi="Times New Roman"/>
    </w:rPr>
  </w:style>
  <w:style w:type="character" w:customStyle="1" w:styleId="WW8Num17z0">
    <w:name w:val="WW8Num17z0"/>
    <w:locked/>
    <w:rsid w:val="003D08B5"/>
    <w:rPr>
      <w:rFonts w:ascii="Wingdings" w:hAnsi="Wingdings"/>
    </w:rPr>
  </w:style>
  <w:style w:type="character" w:customStyle="1" w:styleId="WW8Num18z0">
    <w:name w:val="WW8Num18z0"/>
    <w:locked/>
    <w:rsid w:val="003D08B5"/>
    <w:rPr>
      <w:rFonts w:ascii="Symbol" w:hAnsi="Symbol"/>
    </w:rPr>
  </w:style>
  <w:style w:type="character" w:customStyle="1" w:styleId="WW8Num19z2">
    <w:name w:val="WW8Num19z2"/>
    <w:locked/>
    <w:rsid w:val="003D08B5"/>
    <w:rPr>
      <w:rFonts w:ascii="Wingdings" w:hAnsi="Wingdings"/>
    </w:rPr>
  </w:style>
  <w:style w:type="character" w:customStyle="1" w:styleId="WW8Num19z3">
    <w:name w:val="WW8Num19z3"/>
    <w:locked/>
    <w:rsid w:val="003D08B5"/>
    <w:rPr>
      <w:rFonts w:ascii="Symbol" w:hAnsi="Symbol"/>
    </w:rPr>
  </w:style>
  <w:style w:type="character" w:customStyle="1" w:styleId="WW8Num22z0">
    <w:name w:val="WW8Num22z0"/>
    <w:locked/>
    <w:rsid w:val="003D08B5"/>
    <w:rPr>
      <w:rFonts w:ascii="Symbol" w:hAnsi="Symbol"/>
    </w:rPr>
  </w:style>
  <w:style w:type="character" w:customStyle="1" w:styleId="WW8Num22z1">
    <w:name w:val="WW8Num22z1"/>
    <w:locked/>
    <w:rsid w:val="003D08B5"/>
    <w:rPr>
      <w:rFonts w:ascii="Courier New" w:hAnsi="Courier New" w:cs="Courier New"/>
    </w:rPr>
  </w:style>
  <w:style w:type="character" w:customStyle="1" w:styleId="WW8Num23z0">
    <w:name w:val="WW8Num23z0"/>
    <w:locked/>
    <w:rsid w:val="003D08B5"/>
    <w:rPr>
      <w:rFonts w:ascii="Wingdings" w:hAnsi="Wingdings"/>
    </w:rPr>
  </w:style>
  <w:style w:type="character" w:customStyle="1" w:styleId="WW8Num23z1">
    <w:name w:val="WW8Num23z1"/>
    <w:locked/>
    <w:rsid w:val="003D08B5"/>
    <w:rPr>
      <w:rFonts w:ascii="Courier New" w:hAnsi="Courier New" w:cs="Courier New"/>
    </w:rPr>
  </w:style>
  <w:style w:type="character" w:customStyle="1" w:styleId="WW8Num24z0">
    <w:name w:val="WW8Num24z0"/>
    <w:locked/>
    <w:rsid w:val="003D08B5"/>
    <w:rPr>
      <w:rFonts w:ascii="Symbol" w:hAnsi="Symbol" w:cs="OpenSymbol"/>
    </w:rPr>
  </w:style>
  <w:style w:type="character" w:customStyle="1" w:styleId="WW8Num24z1">
    <w:name w:val="WW8Num24z1"/>
    <w:locked/>
    <w:rsid w:val="003D08B5"/>
    <w:rPr>
      <w:rFonts w:ascii="OpenSymbol" w:hAnsi="OpenSymbol" w:cs="OpenSymbol"/>
    </w:rPr>
  </w:style>
  <w:style w:type="character" w:customStyle="1" w:styleId="WW8Num25z0">
    <w:name w:val="WW8Num25z0"/>
    <w:locked/>
    <w:rsid w:val="003D08B5"/>
    <w:rPr>
      <w:rFonts w:ascii="Times New Roman" w:hAnsi="Times New Roman"/>
    </w:rPr>
  </w:style>
  <w:style w:type="character" w:customStyle="1" w:styleId="WW8Num25z1">
    <w:name w:val="WW8Num25z1"/>
    <w:locked/>
    <w:rsid w:val="003D08B5"/>
    <w:rPr>
      <w:rFonts w:ascii="OpenSymbol" w:hAnsi="OpenSymbol" w:cs="OpenSymbol"/>
    </w:rPr>
  </w:style>
  <w:style w:type="character" w:customStyle="1" w:styleId="WW8Num28z0">
    <w:name w:val="WW8Num28z0"/>
    <w:locked/>
    <w:rsid w:val="003D08B5"/>
    <w:rPr>
      <w:rFonts w:ascii="Symbol" w:hAnsi="Symbol"/>
    </w:rPr>
  </w:style>
  <w:style w:type="character" w:customStyle="1" w:styleId="WW8Num28z1">
    <w:name w:val="WW8Num28z1"/>
    <w:locked/>
    <w:rsid w:val="003D08B5"/>
    <w:rPr>
      <w:rFonts w:ascii="OpenSymbol" w:hAnsi="OpenSymbol" w:cs="OpenSymbol"/>
    </w:rPr>
  </w:style>
  <w:style w:type="character" w:customStyle="1" w:styleId="WW8Num29z0">
    <w:name w:val="WW8Num29z0"/>
    <w:locked/>
    <w:rsid w:val="003D08B5"/>
    <w:rPr>
      <w:rFonts w:ascii="Symbol" w:hAnsi="Symbol"/>
    </w:rPr>
  </w:style>
  <w:style w:type="character" w:customStyle="1" w:styleId="WW8Num29z1">
    <w:name w:val="WW8Num29z1"/>
    <w:locked/>
    <w:rsid w:val="003D08B5"/>
    <w:rPr>
      <w:rFonts w:ascii="OpenSymbol" w:hAnsi="OpenSymbol" w:cs="OpenSymbol"/>
    </w:rPr>
  </w:style>
  <w:style w:type="character" w:customStyle="1" w:styleId="WW8Num32z0">
    <w:name w:val="WW8Num32z0"/>
    <w:locked/>
    <w:rsid w:val="003D08B5"/>
    <w:rPr>
      <w:rFonts w:ascii="Symbol" w:hAnsi="Symbol" w:cs="OpenSymbol"/>
    </w:rPr>
  </w:style>
  <w:style w:type="character" w:customStyle="1" w:styleId="WW8Num32z1">
    <w:name w:val="WW8Num32z1"/>
    <w:locked/>
    <w:rsid w:val="003D08B5"/>
    <w:rPr>
      <w:rFonts w:ascii="OpenSymbol" w:hAnsi="OpenSymbol" w:cs="OpenSymbol"/>
    </w:rPr>
  </w:style>
  <w:style w:type="character" w:customStyle="1" w:styleId="Absatz-Standardschriftart">
    <w:name w:val="Absatz-Standardschriftart"/>
    <w:locked/>
    <w:rsid w:val="003D08B5"/>
  </w:style>
  <w:style w:type="character" w:customStyle="1" w:styleId="Domylnaczcionkaakapitu2">
    <w:name w:val="Domyślna czcionka akapitu2"/>
    <w:locked/>
    <w:rsid w:val="003D08B5"/>
  </w:style>
  <w:style w:type="character" w:customStyle="1" w:styleId="WW-Absatz-Standardschriftart">
    <w:name w:val="WW-Absatz-Standardschriftart"/>
    <w:locked/>
    <w:rsid w:val="003D08B5"/>
  </w:style>
  <w:style w:type="character" w:customStyle="1" w:styleId="Policepardfaut1">
    <w:name w:val="Police par défaut1"/>
    <w:locked/>
    <w:rsid w:val="003D08B5"/>
  </w:style>
  <w:style w:type="character" w:customStyle="1" w:styleId="WW-Absatz-Standardschriftart1">
    <w:name w:val="WW-Absatz-Standardschriftart1"/>
    <w:locked/>
    <w:rsid w:val="003D08B5"/>
  </w:style>
  <w:style w:type="character" w:customStyle="1" w:styleId="WW-Absatz-Standardschriftart11">
    <w:name w:val="WW-Absatz-Standardschriftart11"/>
    <w:locked/>
    <w:rsid w:val="003D08B5"/>
  </w:style>
  <w:style w:type="character" w:customStyle="1" w:styleId="WW-DefaultParagraphFont">
    <w:name w:val="WW-Default Paragraph Font"/>
    <w:locked/>
    <w:rsid w:val="003D08B5"/>
  </w:style>
  <w:style w:type="character" w:customStyle="1" w:styleId="WW8Num26z0">
    <w:name w:val="WW8Num26z0"/>
    <w:locked/>
    <w:rsid w:val="003D08B5"/>
    <w:rPr>
      <w:rFonts w:ascii="Wingdings" w:hAnsi="Wingdings"/>
    </w:rPr>
  </w:style>
  <w:style w:type="character" w:customStyle="1" w:styleId="WW8Num26z1">
    <w:name w:val="WW8Num26z1"/>
    <w:locked/>
    <w:rsid w:val="003D08B5"/>
    <w:rPr>
      <w:rFonts w:ascii="Courier New" w:hAnsi="Courier New" w:cs="Courier New"/>
    </w:rPr>
  </w:style>
  <w:style w:type="character" w:customStyle="1" w:styleId="WW-Absatz-Standardschriftart111">
    <w:name w:val="WW-Absatz-Standardschriftart111"/>
    <w:locked/>
    <w:rsid w:val="003D08B5"/>
  </w:style>
  <w:style w:type="character" w:customStyle="1" w:styleId="WW-Absatz-Standardschriftart1111">
    <w:name w:val="WW-Absatz-Standardschriftart1111"/>
    <w:locked/>
    <w:rsid w:val="003D08B5"/>
  </w:style>
  <w:style w:type="character" w:customStyle="1" w:styleId="WW8Num2z2">
    <w:name w:val="WW8Num2z2"/>
    <w:locked/>
    <w:rsid w:val="003D08B5"/>
    <w:rPr>
      <w:rFonts w:ascii="Times New Roman" w:hAnsi="Times New Roman"/>
    </w:rPr>
  </w:style>
  <w:style w:type="character" w:customStyle="1" w:styleId="WW8Num2z3">
    <w:name w:val="WW8Num2z3"/>
    <w:locked/>
    <w:rsid w:val="003D08B5"/>
    <w:rPr>
      <w:rFonts w:ascii="Symbol" w:hAnsi="Symbol"/>
    </w:rPr>
  </w:style>
  <w:style w:type="character" w:customStyle="1" w:styleId="WW8Num4z0">
    <w:name w:val="WW8Num4z0"/>
    <w:locked/>
    <w:rsid w:val="003D08B5"/>
    <w:rPr>
      <w:rFonts w:ascii="Symbol" w:hAnsi="Symbol"/>
    </w:rPr>
  </w:style>
  <w:style w:type="character" w:customStyle="1" w:styleId="WW8Num6z2">
    <w:name w:val="WW8Num6z2"/>
    <w:locked/>
    <w:rsid w:val="003D08B5"/>
    <w:rPr>
      <w:rFonts w:ascii="Times New Roman" w:hAnsi="Times New Roman"/>
    </w:rPr>
  </w:style>
  <w:style w:type="character" w:customStyle="1" w:styleId="WW8Num6z3">
    <w:name w:val="WW8Num6z3"/>
    <w:locked/>
    <w:rsid w:val="003D08B5"/>
    <w:rPr>
      <w:rFonts w:ascii="Symbol" w:hAnsi="Symbol"/>
    </w:rPr>
  </w:style>
  <w:style w:type="character" w:customStyle="1" w:styleId="WW8Num9z0">
    <w:name w:val="WW8Num9z0"/>
    <w:locked/>
    <w:rsid w:val="003D08B5"/>
    <w:rPr>
      <w:rFonts w:ascii="Wingdings" w:hAnsi="Wingdings"/>
    </w:rPr>
  </w:style>
  <w:style w:type="character" w:customStyle="1" w:styleId="WW8Num9z1">
    <w:name w:val="WW8Num9z1"/>
    <w:locked/>
    <w:rsid w:val="003D08B5"/>
    <w:rPr>
      <w:rFonts w:ascii="Courier New" w:hAnsi="Courier New" w:cs="Courier New"/>
    </w:rPr>
  </w:style>
  <w:style w:type="character" w:customStyle="1" w:styleId="WW8Num10z2">
    <w:name w:val="WW8Num10z2"/>
    <w:locked/>
    <w:rsid w:val="003D08B5"/>
    <w:rPr>
      <w:rFonts w:ascii="Times New Roman" w:hAnsi="Times New Roman"/>
    </w:rPr>
  </w:style>
  <w:style w:type="character" w:customStyle="1" w:styleId="WW8Num10z3">
    <w:name w:val="WW8Num10z3"/>
    <w:locked/>
    <w:rsid w:val="003D08B5"/>
    <w:rPr>
      <w:rFonts w:ascii="Symbol" w:hAnsi="Symbol"/>
    </w:rPr>
  </w:style>
  <w:style w:type="character" w:customStyle="1" w:styleId="WW8Num17z1">
    <w:name w:val="WW8Num17z1"/>
    <w:locked/>
    <w:rsid w:val="003D08B5"/>
    <w:rPr>
      <w:rFonts w:ascii="Courier New" w:hAnsi="Courier New" w:cs="Courier New"/>
    </w:rPr>
  </w:style>
  <w:style w:type="character" w:customStyle="1" w:styleId="WW8Num17z3">
    <w:name w:val="WW8Num17z3"/>
    <w:locked/>
    <w:rsid w:val="003D08B5"/>
    <w:rPr>
      <w:rFonts w:ascii="Symbol" w:hAnsi="Symbol"/>
    </w:rPr>
  </w:style>
  <w:style w:type="character" w:customStyle="1" w:styleId="WW8Num18z1">
    <w:name w:val="WW8Num18z1"/>
    <w:locked/>
    <w:rsid w:val="003D08B5"/>
    <w:rPr>
      <w:rFonts w:ascii="Courier New" w:hAnsi="Courier New" w:cs="Courier New"/>
    </w:rPr>
  </w:style>
  <w:style w:type="character" w:customStyle="1" w:styleId="WW8Num18z2">
    <w:name w:val="WW8Num18z2"/>
    <w:locked/>
    <w:rsid w:val="003D08B5"/>
    <w:rPr>
      <w:rFonts w:ascii="Wingdings" w:hAnsi="Wingdings"/>
    </w:rPr>
  </w:style>
  <w:style w:type="character" w:customStyle="1" w:styleId="WW8Num19z0">
    <w:name w:val="WW8Num19z0"/>
    <w:locked/>
    <w:rsid w:val="003D08B5"/>
    <w:rPr>
      <w:rFonts w:ascii="Symbol" w:hAnsi="Symbol"/>
    </w:rPr>
  </w:style>
  <w:style w:type="character" w:customStyle="1" w:styleId="WW8Num19z1">
    <w:name w:val="WW8Num19z1"/>
    <w:locked/>
    <w:rsid w:val="003D08B5"/>
    <w:rPr>
      <w:rFonts w:ascii="Courier New" w:hAnsi="Courier New" w:cs="Courier New"/>
    </w:rPr>
  </w:style>
  <w:style w:type="character" w:customStyle="1" w:styleId="WW8Num20z0">
    <w:name w:val="WW8Num20z0"/>
    <w:locked/>
    <w:rsid w:val="003D08B5"/>
    <w:rPr>
      <w:rFonts w:ascii="Times New Roman" w:hAnsi="Times New Roman"/>
    </w:rPr>
  </w:style>
  <w:style w:type="character" w:customStyle="1" w:styleId="WW8Num22z2">
    <w:name w:val="WW8Num22z2"/>
    <w:locked/>
    <w:rsid w:val="003D08B5"/>
    <w:rPr>
      <w:rFonts w:ascii="Wingdings" w:hAnsi="Wingdings"/>
    </w:rPr>
  </w:style>
  <w:style w:type="character" w:customStyle="1" w:styleId="WW8Num23z3">
    <w:name w:val="WW8Num23z3"/>
    <w:locked/>
    <w:rsid w:val="003D08B5"/>
    <w:rPr>
      <w:rFonts w:ascii="Symbol" w:hAnsi="Symbol"/>
    </w:rPr>
  </w:style>
  <w:style w:type="character" w:customStyle="1" w:styleId="WW8Num26z3">
    <w:name w:val="WW8Num26z3"/>
    <w:locked/>
    <w:rsid w:val="003D08B5"/>
    <w:rPr>
      <w:rFonts w:ascii="Symbol" w:hAnsi="Symbol"/>
    </w:rPr>
  </w:style>
  <w:style w:type="character" w:customStyle="1" w:styleId="WW8Num27z0">
    <w:name w:val="WW8Num27z0"/>
    <w:locked/>
    <w:rsid w:val="003D08B5"/>
    <w:rPr>
      <w:rFonts w:ascii="Times New Roman" w:hAnsi="Times New Roman"/>
    </w:rPr>
  </w:style>
  <w:style w:type="character" w:customStyle="1" w:styleId="WW8Num30z0">
    <w:name w:val="WW8Num30z0"/>
    <w:locked/>
    <w:rsid w:val="003D08B5"/>
    <w:rPr>
      <w:rFonts w:ascii="Wingdings" w:hAnsi="Wingdings"/>
    </w:rPr>
  </w:style>
  <w:style w:type="character" w:customStyle="1" w:styleId="WW8Num30z1">
    <w:name w:val="WW8Num30z1"/>
    <w:locked/>
    <w:rsid w:val="003D08B5"/>
    <w:rPr>
      <w:rFonts w:ascii="Courier New" w:hAnsi="Courier New" w:cs="Courier New"/>
    </w:rPr>
  </w:style>
  <w:style w:type="character" w:customStyle="1" w:styleId="WW8Num30z3">
    <w:name w:val="WW8Num30z3"/>
    <w:locked/>
    <w:rsid w:val="003D08B5"/>
    <w:rPr>
      <w:rFonts w:ascii="Symbol" w:hAnsi="Symbol"/>
    </w:rPr>
  </w:style>
  <w:style w:type="character" w:customStyle="1" w:styleId="WW8Num33z0">
    <w:name w:val="WW8Num33z0"/>
    <w:locked/>
    <w:rsid w:val="003D08B5"/>
    <w:rPr>
      <w:rFonts w:ascii="Symbol" w:hAnsi="Symbol"/>
    </w:rPr>
  </w:style>
  <w:style w:type="character" w:customStyle="1" w:styleId="WW8Num34z0">
    <w:name w:val="WW8Num34z0"/>
    <w:locked/>
    <w:rsid w:val="003D08B5"/>
    <w:rPr>
      <w:rFonts w:ascii="Symbol" w:hAnsi="Symbol"/>
    </w:rPr>
  </w:style>
  <w:style w:type="character" w:customStyle="1" w:styleId="WW8Num34z1">
    <w:name w:val="WW8Num34z1"/>
    <w:locked/>
    <w:rsid w:val="003D08B5"/>
    <w:rPr>
      <w:rFonts w:ascii="Courier New" w:hAnsi="Courier New" w:cs="Courier New"/>
    </w:rPr>
  </w:style>
  <w:style w:type="character" w:customStyle="1" w:styleId="WW8Num34z2">
    <w:name w:val="WW8Num34z2"/>
    <w:locked/>
    <w:rsid w:val="003D08B5"/>
    <w:rPr>
      <w:rFonts w:ascii="Wingdings" w:hAnsi="Wingdings"/>
    </w:rPr>
  </w:style>
  <w:style w:type="character" w:customStyle="1" w:styleId="WW8Num35z2">
    <w:name w:val="WW8Num35z2"/>
    <w:locked/>
    <w:rsid w:val="003D08B5"/>
    <w:rPr>
      <w:rFonts w:ascii="Times New Roman" w:hAnsi="Times New Roman"/>
    </w:rPr>
  </w:style>
  <w:style w:type="character" w:customStyle="1" w:styleId="WW8Num35z3">
    <w:name w:val="WW8Num35z3"/>
    <w:locked/>
    <w:rsid w:val="003D08B5"/>
    <w:rPr>
      <w:rFonts w:ascii="Symbol" w:hAnsi="Symbol"/>
    </w:rPr>
  </w:style>
  <w:style w:type="character" w:customStyle="1" w:styleId="WW8Num36z0">
    <w:name w:val="WW8Num36z0"/>
    <w:locked/>
    <w:rsid w:val="003D08B5"/>
    <w:rPr>
      <w:rFonts w:ascii="Wingdings" w:hAnsi="Wingdings"/>
    </w:rPr>
  </w:style>
  <w:style w:type="character" w:customStyle="1" w:styleId="WW8Num36z1">
    <w:name w:val="WW8Num36z1"/>
    <w:locked/>
    <w:rsid w:val="003D08B5"/>
    <w:rPr>
      <w:rFonts w:ascii="Courier New" w:hAnsi="Courier New" w:cs="Courier New"/>
    </w:rPr>
  </w:style>
  <w:style w:type="character" w:customStyle="1" w:styleId="WW8Num36z3">
    <w:name w:val="WW8Num36z3"/>
    <w:locked/>
    <w:rsid w:val="003D08B5"/>
    <w:rPr>
      <w:rFonts w:ascii="Symbol" w:hAnsi="Symbol"/>
    </w:rPr>
  </w:style>
  <w:style w:type="character" w:customStyle="1" w:styleId="Domylnaczcionkaakapitu1">
    <w:name w:val="Domyślna czcionka akapitu1"/>
    <w:locked/>
    <w:rsid w:val="003D08B5"/>
  </w:style>
  <w:style w:type="character" w:customStyle="1" w:styleId="Nagwek2Znak">
    <w:name w:val="Nagłówek 2 Znak"/>
    <w:rsid w:val="003D08B5"/>
    <w:rPr>
      <w:rFonts w:ascii="Cambria" w:hAnsi="Cambria"/>
      <w:b/>
      <w:bCs/>
      <w:i/>
      <w:iCs/>
      <w:sz w:val="28"/>
      <w:szCs w:val="28"/>
      <w:lang w:val="en-GB" w:eastAsia="ar-SA" w:bidi="ar-SA"/>
    </w:rPr>
  </w:style>
  <w:style w:type="character" w:styleId="PageNumber">
    <w:name w:val="page number"/>
    <w:basedOn w:val="Domylnaczcionkaakapitu1"/>
    <w:locked/>
    <w:rsid w:val="003D08B5"/>
  </w:style>
  <w:style w:type="character" w:customStyle="1" w:styleId="FootnoteCharacters">
    <w:name w:val="Footnote Characters"/>
    <w:locked/>
    <w:rsid w:val="003D08B5"/>
    <w:rPr>
      <w:vertAlign w:val="superscript"/>
    </w:rPr>
  </w:style>
  <w:style w:type="character" w:styleId="Hyperlink">
    <w:name w:val="Hyperlink"/>
    <w:uiPriority w:val="99"/>
    <w:locked/>
    <w:rsid w:val="003D08B5"/>
    <w:rPr>
      <w:color w:val="0000FF"/>
      <w:u w:val="single"/>
    </w:rPr>
  </w:style>
  <w:style w:type="character" w:styleId="Emphasis">
    <w:name w:val="Emphasis"/>
    <w:qFormat/>
    <w:locked/>
    <w:rsid w:val="003D08B5"/>
    <w:rPr>
      <w:i/>
      <w:iCs/>
    </w:rPr>
  </w:style>
  <w:style w:type="character" w:customStyle="1" w:styleId="Wyrnieniedelikatne">
    <w:name w:val="Wyróżnienie delikatne"/>
    <w:qFormat/>
    <w:locked/>
    <w:rsid w:val="003D08B5"/>
    <w:rPr>
      <w:i/>
      <w:iCs/>
      <w:color w:val="808080"/>
    </w:rPr>
  </w:style>
  <w:style w:type="character" w:customStyle="1" w:styleId="Normal1">
    <w:name w:val="Normal1"/>
    <w:rsid w:val="003D08B5"/>
    <w:rPr>
      <w:rFonts w:ascii="Times New Roman" w:hAnsi="Times New Roman"/>
      <w:sz w:val="24"/>
    </w:rPr>
  </w:style>
  <w:style w:type="character" w:customStyle="1" w:styleId="Nagwek1Znak">
    <w:name w:val="Nagłówek 1 Znak"/>
    <w:rsid w:val="003D08B5"/>
    <w:rPr>
      <w:sz w:val="22"/>
      <w:u w:val="single"/>
      <w:lang w:val="en-GB" w:eastAsia="ar-SA" w:bidi="ar-SA"/>
    </w:rPr>
  </w:style>
  <w:style w:type="character" w:customStyle="1" w:styleId="Nagwek3Znak">
    <w:name w:val="Nagłówek 3 Znak"/>
    <w:rsid w:val="003D08B5"/>
    <w:rPr>
      <w:rFonts w:ascii="Arial" w:hAnsi="Arial" w:cs="Arial"/>
      <w:b/>
      <w:bCs/>
      <w:sz w:val="26"/>
      <w:szCs w:val="26"/>
      <w:lang w:val="en-GB" w:eastAsia="ar-SA" w:bidi="ar-SA"/>
    </w:rPr>
  </w:style>
  <w:style w:type="character" w:customStyle="1" w:styleId="Nagwek4Znak">
    <w:name w:val="Nagłówek 4 Znak"/>
    <w:rsid w:val="003D08B5"/>
    <w:rPr>
      <w:rFonts w:ascii="Arial" w:hAnsi="Arial"/>
      <w:lang w:val="en-GB" w:eastAsia="ar-SA" w:bidi="ar-SA"/>
    </w:rPr>
  </w:style>
  <w:style w:type="character" w:customStyle="1" w:styleId="TekstpodstawowyZnak">
    <w:name w:val="Tekst podstawowy Znak"/>
    <w:locked/>
    <w:rsid w:val="003D08B5"/>
    <w:rPr>
      <w:i/>
      <w:sz w:val="22"/>
      <w:lang w:val="en-GB"/>
    </w:rPr>
  </w:style>
  <w:style w:type="character" w:customStyle="1" w:styleId="StopkaZnak">
    <w:name w:val="Stopka Znak"/>
    <w:locked/>
    <w:rsid w:val="003D08B5"/>
    <w:rPr>
      <w:lang w:val="en-GB"/>
    </w:rPr>
  </w:style>
  <w:style w:type="character" w:customStyle="1" w:styleId="TekstprzypisudolnegoZnak">
    <w:name w:val="Tekst przypisu dolnego Znak"/>
    <w:locked/>
    <w:rsid w:val="003D08B5"/>
    <w:rPr>
      <w:lang w:val="en-US"/>
    </w:rPr>
  </w:style>
  <w:style w:type="character" w:customStyle="1" w:styleId="NagwekZnak">
    <w:name w:val="Nagłówek Znak"/>
    <w:locked/>
    <w:rsid w:val="003D08B5"/>
    <w:rPr>
      <w:lang w:val="en-GB"/>
    </w:rPr>
  </w:style>
  <w:style w:type="character" w:customStyle="1" w:styleId="TytuZnak">
    <w:name w:val="Tytuł Znak"/>
    <w:locked/>
    <w:rsid w:val="003D08B5"/>
    <w:rPr>
      <w:b/>
      <w:sz w:val="22"/>
      <w:lang w:val="en-GB"/>
    </w:rPr>
  </w:style>
  <w:style w:type="character" w:customStyle="1" w:styleId="boldChar">
    <w:name w:val="bold Char"/>
    <w:locked/>
    <w:rsid w:val="003D08B5"/>
    <w:rPr>
      <w:rFonts w:ascii="Arial" w:hAnsi="Arial" w:cs="Arial"/>
      <w:b/>
      <w:color w:val="002060"/>
      <w:sz w:val="24"/>
      <w:szCs w:val="24"/>
      <w:lang w:val="en-GB"/>
    </w:rPr>
  </w:style>
  <w:style w:type="character" w:customStyle="1" w:styleId="TekstdymkaZnak">
    <w:name w:val="Tekst dymka Znak"/>
    <w:locked/>
    <w:rsid w:val="003D08B5"/>
    <w:rPr>
      <w:rFonts w:ascii="Tahoma" w:hAnsi="Tahoma" w:cs="Tahoma"/>
      <w:sz w:val="16"/>
      <w:szCs w:val="16"/>
      <w:lang w:val="en-GB"/>
    </w:rPr>
  </w:style>
  <w:style w:type="character" w:styleId="HTMLCite">
    <w:name w:val="HTML Cite"/>
    <w:locked/>
    <w:rsid w:val="003D08B5"/>
    <w:rPr>
      <w:i/>
      <w:iCs/>
    </w:rPr>
  </w:style>
  <w:style w:type="character" w:customStyle="1" w:styleId="Nagwek5Znak">
    <w:name w:val="Nagłówek 5 Znak"/>
    <w:locked/>
    <w:rsid w:val="003D08B5"/>
    <w:rPr>
      <w:rFonts w:ascii="Arial" w:hAnsi="Arial"/>
      <w:sz w:val="22"/>
      <w:lang w:val="en-GB" w:eastAsia="ar-SA" w:bidi="ar-SA"/>
    </w:rPr>
  </w:style>
  <w:style w:type="character" w:customStyle="1" w:styleId="Nagwek6Znak">
    <w:name w:val="Nagłówek 6 Znak"/>
    <w:rsid w:val="003D08B5"/>
    <w:rPr>
      <w:rFonts w:ascii="Arial" w:hAnsi="Arial"/>
      <w:i/>
      <w:sz w:val="22"/>
      <w:lang w:val="en-GB" w:eastAsia="ar-SA" w:bidi="ar-SA"/>
    </w:rPr>
  </w:style>
  <w:style w:type="character" w:customStyle="1" w:styleId="Nagwek7Znak">
    <w:name w:val="Nagłówek 7 Znak"/>
    <w:locked/>
    <w:rsid w:val="003D08B5"/>
    <w:rPr>
      <w:rFonts w:ascii="Arial" w:hAnsi="Arial"/>
      <w:lang w:val="en-GB" w:eastAsia="ar-SA" w:bidi="ar-SA"/>
    </w:rPr>
  </w:style>
  <w:style w:type="character" w:customStyle="1" w:styleId="Nagwek8Znak">
    <w:name w:val="Nagłówek 8 Znak"/>
    <w:locked/>
    <w:rsid w:val="003D08B5"/>
    <w:rPr>
      <w:rFonts w:ascii="Arial" w:hAnsi="Arial"/>
      <w:i/>
      <w:lang w:val="en-GB" w:eastAsia="ar-SA" w:bidi="ar-SA"/>
    </w:rPr>
  </w:style>
  <w:style w:type="character" w:customStyle="1" w:styleId="Nagwek9Znak">
    <w:name w:val="Nagłówek 9 Znak"/>
    <w:locked/>
    <w:rsid w:val="003D08B5"/>
    <w:rPr>
      <w:rFonts w:ascii="Arial" w:hAnsi="Arial"/>
      <w:i/>
      <w:sz w:val="18"/>
      <w:lang w:val="en-GB" w:eastAsia="ar-SA" w:bidi="ar-SA"/>
    </w:rPr>
  </w:style>
  <w:style w:type="character" w:customStyle="1" w:styleId="Odwoaniedokomentarza1">
    <w:name w:val="Odwołanie do komentarza1"/>
    <w:locked/>
    <w:rsid w:val="003D08B5"/>
    <w:rPr>
      <w:sz w:val="16"/>
      <w:szCs w:val="16"/>
    </w:rPr>
  </w:style>
  <w:style w:type="character" w:customStyle="1" w:styleId="TekstkomentarzaZnak">
    <w:name w:val="Tekst komentarza Znak"/>
    <w:locked/>
    <w:rsid w:val="003D08B5"/>
    <w:rPr>
      <w:lang w:val="en-GB"/>
    </w:rPr>
  </w:style>
  <w:style w:type="character" w:customStyle="1" w:styleId="TematkomentarzaZnak">
    <w:name w:val="Temat komentarza Znak"/>
    <w:locked/>
    <w:rsid w:val="003D08B5"/>
    <w:rPr>
      <w:b/>
      <w:bCs/>
      <w:lang w:val="en-GB"/>
    </w:rPr>
  </w:style>
  <w:style w:type="character" w:customStyle="1" w:styleId="Odwoanieintensywne1">
    <w:name w:val="Odwołanie intensywne1"/>
    <w:locked/>
    <w:rsid w:val="003D08B5"/>
    <w:rPr>
      <w:b/>
      <w:bCs/>
      <w:smallCaps/>
      <w:color w:val="C0504D"/>
      <w:spacing w:val="5"/>
      <w:u w:val="single"/>
    </w:rPr>
  </w:style>
  <w:style w:type="character" w:customStyle="1" w:styleId="PodtytuZnak">
    <w:name w:val="Podtytuł Znak"/>
    <w:locked/>
    <w:rsid w:val="003D08B5"/>
    <w:rPr>
      <w:sz w:val="22"/>
      <w:u w:val="single"/>
      <w:lang w:val="en-GB"/>
    </w:rPr>
  </w:style>
  <w:style w:type="character" w:customStyle="1" w:styleId="BlockquoteCharCharCharCharChar1">
    <w:name w:val="Blockquote Char Char Char Char Char1"/>
    <w:locked/>
    <w:rsid w:val="003D08B5"/>
    <w:rPr>
      <w:sz w:val="24"/>
      <w:szCs w:val="24"/>
      <w:lang w:val="en-US" w:eastAsia="ar-SA" w:bidi="ar-SA"/>
    </w:rPr>
  </w:style>
  <w:style w:type="character" w:customStyle="1" w:styleId="Bullets">
    <w:name w:val="Bullets"/>
    <w:locked/>
    <w:rsid w:val="003D08B5"/>
    <w:rPr>
      <w:rFonts w:ascii="OpenSymbol" w:eastAsia="OpenSymbol" w:hAnsi="OpenSymbol" w:cs="OpenSymbol"/>
    </w:rPr>
  </w:style>
  <w:style w:type="character" w:customStyle="1" w:styleId="NumberingSymbols">
    <w:name w:val="Numbering Symbols"/>
    <w:locked/>
    <w:rsid w:val="003D08B5"/>
  </w:style>
  <w:style w:type="character" w:customStyle="1" w:styleId="Odwoanieprzypisudolnego1">
    <w:name w:val="Odwołanie przypisu dolnego1"/>
    <w:locked/>
    <w:rsid w:val="003D08B5"/>
    <w:rPr>
      <w:vertAlign w:val="superscript"/>
    </w:rPr>
  </w:style>
  <w:style w:type="character" w:customStyle="1" w:styleId="EndnoteCharacters">
    <w:name w:val="Endnote Characters"/>
    <w:locked/>
    <w:rsid w:val="003D08B5"/>
    <w:rPr>
      <w:vertAlign w:val="superscript"/>
    </w:rPr>
  </w:style>
  <w:style w:type="character" w:customStyle="1" w:styleId="WW-EndnoteCharacters">
    <w:name w:val="WW-Endnote Characters"/>
    <w:locked/>
    <w:rsid w:val="003D08B5"/>
  </w:style>
  <w:style w:type="character" w:customStyle="1" w:styleId="Odwoanieprzypisukocowego1">
    <w:name w:val="Odwołanie przypisu końcowego1"/>
    <w:locked/>
    <w:rsid w:val="003D08B5"/>
    <w:rPr>
      <w:vertAlign w:val="superscript"/>
    </w:rPr>
  </w:style>
  <w:style w:type="character" w:styleId="FootnoteReference">
    <w:name w:val="footnote reference"/>
    <w:uiPriority w:val="99"/>
    <w:locked/>
    <w:rsid w:val="003D08B5"/>
    <w:rPr>
      <w:vertAlign w:val="superscript"/>
    </w:rPr>
  </w:style>
  <w:style w:type="character" w:styleId="EndnoteReference">
    <w:name w:val="endnote reference"/>
    <w:locked/>
    <w:rsid w:val="003D08B5"/>
    <w:rPr>
      <w:vertAlign w:val="superscript"/>
    </w:rPr>
  </w:style>
  <w:style w:type="paragraph" w:customStyle="1" w:styleId="Heading">
    <w:name w:val="Heading"/>
    <w:basedOn w:val="Normal"/>
    <w:next w:val="BodyText"/>
    <w:locked/>
    <w:rsid w:val="003D08B5"/>
    <w:pPr>
      <w:keepNext/>
      <w:spacing w:before="240"/>
    </w:pPr>
    <w:rPr>
      <w:rFonts w:eastAsia="DejaVu Sans" w:cs="DejaVu Sans"/>
      <w:sz w:val="28"/>
      <w:szCs w:val="28"/>
    </w:rPr>
  </w:style>
  <w:style w:type="paragraph" w:styleId="BodyText">
    <w:name w:val="Body Text"/>
    <w:basedOn w:val="Normal"/>
    <w:link w:val="BodyTextChar"/>
    <w:locked/>
    <w:rsid w:val="003D08B5"/>
    <w:rPr>
      <w:i/>
      <w:sz w:val="22"/>
    </w:rPr>
  </w:style>
  <w:style w:type="paragraph" w:styleId="List">
    <w:name w:val="List"/>
    <w:basedOn w:val="Normal"/>
    <w:locked/>
    <w:rsid w:val="003D08B5"/>
    <w:pPr>
      <w:spacing w:after="240"/>
      <w:ind w:left="283" w:hanging="283"/>
    </w:pPr>
  </w:style>
  <w:style w:type="paragraph" w:customStyle="1" w:styleId="Caption1">
    <w:name w:val="Caption1"/>
    <w:basedOn w:val="Normal"/>
    <w:locked/>
    <w:rsid w:val="003D08B5"/>
    <w:pPr>
      <w:suppressLineNumbers/>
    </w:pPr>
    <w:rPr>
      <w:i/>
      <w:iCs/>
      <w:sz w:val="24"/>
      <w:szCs w:val="24"/>
    </w:rPr>
  </w:style>
  <w:style w:type="paragraph" w:customStyle="1" w:styleId="Index">
    <w:name w:val="Index"/>
    <w:basedOn w:val="Normal"/>
    <w:locked/>
    <w:rsid w:val="003D08B5"/>
    <w:pPr>
      <w:suppressLineNumbers/>
    </w:pPr>
  </w:style>
  <w:style w:type="paragraph" w:customStyle="1" w:styleId="ZnakCharCharZnakZnakZnak">
    <w:name w:val="Znak Char Char Znak Znak Znak"/>
    <w:basedOn w:val="Normal"/>
    <w:locked/>
    <w:rsid w:val="003D08B5"/>
    <w:pPr>
      <w:spacing w:after="160" w:line="240" w:lineRule="exact"/>
    </w:pPr>
    <w:rPr>
      <w:rFonts w:ascii="Verdana" w:hAnsi="Verdana"/>
      <w:lang w:val="en-US"/>
    </w:rPr>
  </w:style>
  <w:style w:type="paragraph" w:customStyle="1" w:styleId="Text4">
    <w:name w:val="Text 4"/>
    <w:basedOn w:val="Normal"/>
    <w:locked/>
    <w:rsid w:val="003D08B5"/>
    <w:pPr>
      <w:tabs>
        <w:tab w:val="left" w:pos="2302"/>
      </w:tabs>
      <w:spacing w:after="240"/>
      <w:ind w:left="1202"/>
    </w:pPr>
  </w:style>
  <w:style w:type="paragraph" w:styleId="Title">
    <w:name w:val="Title"/>
    <w:basedOn w:val="Normal"/>
    <w:next w:val="Subtitle"/>
    <w:qFormat/>
    <w:locked/>
    <w:rsid w:val="003D08B5"/>
    <w:pPr>
      <w:jc w:val="center"/>
    </w:pPr>
    <w:rPr>
      <w:b/>
      <w:sz w:val="22"/>
    </w:rPr>
  </w:style>
  <w:style w:type="paragraph" w:styleId="Subtitle">
    <w:name w:val="Subtitle"/>
    <w:basedOn w:val="Normal"/>
    <w:next w:val="BodyText"/>
    <w:qFormat/>
    <w:locked/>
    <w:rsid w:val="003D08B5"/>
    <w:rPr>
      <w:sz w:val="22"/>
      <w:u w:val="single"/>
    </w:rPr>
  </w:style>
  <w:style w:type="paragraph" w:customStyle="1" w:styleId="Tekstpodstawowy21">
    <w:name w:val="Tekst podstawowy 21"/>
    <w:basedOn w:val="Normal"/>
    <w:locked/>
    <w:rsid w:val="003D08B5"/>
    <w:rPr>
      <w:sz w:val="22"/>
    </w:rPr>
  </w:style>
  <w:style w:type="paragraph" w:customStyle="1" w:styleId="bullet">
    <w:name w:val="bullet"/>
    <w:basedOn w:val="Normal"/>
    <w:locked/>
    <w:rsid w:val="003D08B5"/>
    <w:pPr>
      <w:numPr>
        <w:numId w:val="20"/>
      </w:numPr>
      <w:spacing w:line="264" w:lineRule="auto"/>
    </w:pPr>
    <w:rPr>
      <w:spacing w:val="-3"/>
      <w:sz w:val="22"/>
    </w:rPr>
  </w:style>
  <w:style w:type="paragraph" w:styleId="Header">
    <w:name w:val="header"/>
    <w:basedOn w:val="Normal"/>
    <w:link w:val="HeaderChar"/>
    <w:uiPriority w:val="99"/>
    <w:locked/>
    <w:rsid w:val="003D08B5"/>
    <w:pPr>
      <w:tabs>
        <w:tab w:val="center" w:pos="4153"/>
        <w:tab w:val="right" w:pos="8306"/>
      </w:tabs>
    </w:pPr>
  </w:style>
  <w:style w:type="paragraph" w:styleId="Footer">
    <w:name w:val="footer"/>
    <w:basedOn w:val="Normal"/>
    <w:link w:val="FooterChar"/>
    <w:locked/>
    <w:rsid w:val="003D08B5"/>
    <w:pPr>
      <w:tabs>
        <w:tab w:val="center" w:pos="4153"/>
        <w:tab w:val="right" w:pos="8306"/>
      </w:tabs>
    </w:pPr>
  </w:style>
  <w:style w:type="paragraph" w:styleId="FootnoteText">
    <w:name w:val="footnote text"/>
    <w:basedOn w:val="Normal"/>
    <w:locked/>
    <w:rsid w:val="003D08B5"/>
    <w:rPr>
      <w:lang w:val="en-US"/>
    </w:rPr>
  </w:style>
  <w:style w:type="paragraph" w:customStyle="1" w:styleId="Akapitzlist">
    <w:name w:val="Akapit z listą"/>
    <w:basedOn w:val="Normal"/>
    <w:qFormat/>
    <w:locked/>
    <w:rsid w:val="003D08B5"/>
    <w:pPr>
      <w:ind w:left="708"/>
    </w:pPr>
  </w:style>
  <w:style w:type="paragraph" w:customStyle="1" w:styleId="GLAVAE">
    <w:name w:val="GLAVAE"/>
    <w:basedOn w:val="Normal"/>
    <w:locked/>
    <w:rsid w:val="003D08B5"/>
    <w:pPr>
      <w:spacing w:before="60" w:after="60"/>
      <w:jc w:val="center"/>
    </w:pPr>
    <w:rPr>
      <w:rFonts w:ascii="Arial Narrow" w:hAnsi="Arial Narrow"/>
      <w:color w:val="000000"/>
      <w:kern w:val="1"/>
      <w:sz w:val="16"/>
      <w:lang w:val="sr-Latn-BA"/>
    </w:rPr>
  </w:style>
  <w:style w:type="paragraph" w:customStyle="1" w:styleId="Nagwekspisutreci">
    <w:name w:val="Nagłówek spisu treści"/>
    <w:basedOn w:val="Heading1"/>
    <w:next w:val="Normal"/>
    <w:qFormat/>
    <w:locked/>
    <w:rsid w:val="003D08B5"/>
    <w:pPr>
      <w:keepLines/>
      <w:spacing w:before="480" w:after="0" w:line="276" w:lineRule="auto"/>
    </w:pPr>
    <w:rPr>
      <w:rFonts w:ascii="Cambria" w:hAnsi="Cambria"/>
      <w:color w:val="365F91"/>
      <w:szCs w:val="28"/>
      <w:lang w:val="en-US"/>
    </w:rPr>
  </w:style>
  <w:style w:type="paragraph" w:styleId="TOC1">
    <w:name w:val="toc 1"/>
    <w:basedOn w:val="Normal"/>
    <w:next w:val="Normal"/>
    <w:uiPriority w:val="39"/>
    <w:locked/>
    <w:rsid w:val="00851A4D"/>
    <w:pPr>
      <w:tabs>
        <w:tab w:val="right" w:leader="dot" w:pos="9000"/>
      </w:tabs>
      <w:spacing w:before="0" w:after="100"/>
      <w:ind w:left="720" w:hanging="720"/>
    </w:pPr>
    <w:rPr>
      <w:rFonts w:ascii="Arial Bold" w:hAnsi="Arial Bold"/>
      <w:b/>
      <w:bCs/>
      <w:caps/>
    </w:rPr>
  </w:style>
  <w:style w:type="paragraph" w:customStyle="1" w:styleId="BlockquoteCharCharCharChar">
    <w:name w:val="Blockquote Char Char Char Char"/>
    <w:basedOn w:val="Normal"/>
    <w:locked/>
    <w:rsid w:val="003D08B5"/>
    <w:pPr>
      <w:widowControl w:val="0"/>
      <w:spacing w:before="100" w:after="100"/>
      <w:ind w:left="360" w:right="360"/>
    </w:pPr>
    <w:rPr>
      <w:sz w:val="24"/>
      <w:szCs w:val="24"/>
      <w:lang w:val="en-US"/>
    </w:rPr>
  </w:style>
  <w:style w:type="paragraph" w:customStyle="1" w:styleId="ZnakZnak2ZnakZnakZnak2ZnakZnakZnak1">
    <w:name w:val="Znak Znak2 Znak Znak Znak2 Znak Znak Znak1"/>
    <w:basedOn w:val="Normal"/>
    <w:locked/>
    <w:rsid w:val="003D08B5"/>
    <w:pPr>
      <w:spacing w:after="160" w:line="240" w:lineRule="exact"/>
    </w:pPr>
    <w:rPr>
      <w:lang w:val="en-US"/>
    </w:rPr>
  </w:style>
  <w:style w:type="paragraph" w:styleId="TOC2">
    <w:name w:val="toc 2"/>
    <w:basedOn w:val="Normal"/>
    <w:next w:val="Normal"/>
    <w:uiPriority w:val="39"/>
    <w:locked/>
    <w:rsid w:val="00851A4D"/>
    <w:pPr>
      <w:tabs>
        <w:tab w:val="right" w:leader="dot" w:pos="9000"/>
      </w:tabs>
      <w:spacing w:before="0" w:after="100"/>
      <w:ind w:left="1440" w:hanging="720"/>
    </w:pPr>
    <w:rPr>
      <w:rFonts w:ascii="Arial Bold" w:hAnsi="Arial Bold"/>
      <w:b/>
      <w:caps/>
    </w:rPr>
  </w:style>
  <w:style w:type="paragraph" w:styleId="TOC3">
    <w:name w:val="toc 3"/>
    <w:basedOn w:val="Normal"/>
    <w:next w:val="Normal"/>
    <w:uiPriority w:val="39"/>
    <w:locked/>
    <w:rsid w:val="00851A4D"/>
    <w:pPr>
      <w:tabs>
        <w:tab w:val="right" w:leader="dot" w:pos="9000"/>
      </w:tabs>
      <w:spacing w:before="0" w:after="100"/>
      <w:ind w:left="2160" w:hanging="720"/>
    </w:pPr>
    <w:rPr>
      <w:rFonts w:ascii="Arial Bold" w:hAnsi="Arial Bold"/>
      <w:b/>
      <w:iCs/>
    </w:rPr>
  </w:style>
  <w:style w:type="paragraph" w:styleId="TOC4">
    <w:name w:val="toc 4"/>
    <w:basedOn w:val="Normal"/>
    <w:next w:val="Normal"/>
    <w:uiPriority w:val="39"/>
    <w:locked/>
    <w:rsid w:val="0078383F"/>
    <w:pPr>
      <w:spacing w:before="60" w:after="60"/>
      <w:ind w:left="851"/>
    </w:pPr>
    <w:rPr>
      <w:rFonts w:ascii="Calibri" w:hAnsi="Calibri"/>
      <w:sz w:val="22"/>
      <w:szCs w:val="18"/>
    </w:rPr>
  </w:style>
  <w:style w:type="paragraph" w:styleId="TOC5">
    <w:name w:val="toc 5"/>
    <w:basedOn w:val="Normal"/>
    <w:next w:val="Normal"/>
    <w:locked/>
    <w:rsid w:val="00514155"/>
    <w:pPr>
      <w:ind w:left="1134"/>
    </w:pPr>
    <w:rPr>
      <w:rFonts w:ascii="Calibri" w:hAnsi="Calibri"/>
      <w:sz w:val="18"/>
      <w:szCs w:val="18"/>
    </w:rPr>
  </w:style>
  <w:style w:type="paragraph" w:styleId="TOC6">
    <w:name w:val="toc 6"/>
    <w:basedOn w:val="Normal"/>
    <w:next w:val="Normal"/>
    <w:uiPriority w:val="39"/>
    <w:locked/>
    <w:rsid w:val="00514155"/>
    <w:pPr>
      <w:ind w:left="1000"/>
    </w:pPr>
    <w:rPr>
      <w:rFonts w:ascii="Calibri" w:hAnsi="Calibri"/>
      <w:sz w:val="18"/>
      <w:szCs w:val="18"/>
    </w:rPr>
  </w:style>
  <w:style w:type="paragraph" w:styleId="TOC7">
    <w:name w:val="toc 7"/>
    <w:basedOn w:val="Normal"/>
    <w:next w:val="Normal"/>
    <w:locked/>
    <w:rsid w:val="003D08B5"/>
    <w:pPr>
      <w:ind w:left="1200"/>
    </w:pPr>
    <w:rPr>
      <w:sz w:val="18"/>
      <w:szCs w:val="18"/>
    </w:rPr>
  </w:style>
  <w:style w:type="paragraph" w:styleId="TOC8">
    <w:name w:val="toc 8"/>
    <w:basedOn w:val="Normal"/>
    <w:next w:val="Normal"/>
    <w:locked/>
    <w:rsid w:val="003D08B5"/>
    <w:pPr>
      <w:ind w:left="1400"/>
    </w:pPr>
    <w:rPr>
      <w:sz w:val="18"/>
      <w:szCs w:val="18"/>
    </w:rPr>
  </w:style>
  <w:style w:type="paragraph" w:styleId="TOC9">
    <w:name w:val="toc 9"/>
    <w:basedOn w:val="Normal"/>
    <w:next w:val="Normal"/>
    <w:locked/>
    <w:rsid w:val="003D08B5"/>
    <w:pPr>
      <w:ind w:left="1600"/>
    </w:pPr>
    <w:rPr>
      <w:sz w:val="18"/>
      <w:szCs w:val="18"/>
    </w:rPr>
  </w:style>
  <w:style w:type="paragraph" w:customStyle="1" w:styleId="Text1">
    <w:name w:val="Text 1"/>
    <w:basedOn w:val="Normal"/>
    <w:locked/>
    <w:rsid w:val="003D08B5"/>
    <w:pPr>
      <w:spacing w:after="240"/>
      <w:ind w:left="482"/>
    </w:pPr>
  </w:style>
  <w:style w:type="paragraph" w:customStyle="1" w:styleId="Text2">
    <w:name w:val="Text 2"/>
    <w:basedOn w:val="Normal"/>
    <w:locked/>
    <w:rsid w:val="003D08B5"/>
    <w:pPr>
      <w:tabs>
        <w:tab w:val="left" w:pos="2161"/>
      </w:tabs>
      <w:spacing w:after="240"/>
      <w:ind w:left="1202"/>
    </w:pPr>
  </w:style>
  <w:style w:type="paragraph" w:customStyle="1" w:styleId="Text3">
    <w:name w:val="Text 3"/>
    <w:basedOn w:val="Normal"/>
    <w:locked/>
    <w:rsid w:val="003D08B5"/>
    <w:pPr>
      <w:tabs>
        <w:tab w:val="left" w:pos="2302"/>
      </w:tabs>
      <w:spacing w:after="240"/>
      <w:ind w:left="1202"/>
    </w:pPr>
  </w:style>
  <w:style w:type="paragraph" w:customStyle="1" w:styleId="Address">
    <w:name w:val="Address"/>
    <w:basedOn w:val="Normal"/>
    <w:qFormat/>
    <w:locked/>
    <w:rsid w:val="003D08B5"/>
  </w:style>
  <w:style w:type="paragraph" w:customStyle="1" w:styleId="AddressTL">
    <w:name w:val="AddressTL"/>
    <w:basedOn w:val="Normal"/>
    <w:next w:val="Normal"/>
    <w:locked/>
    <w:rsid w:val="003D08B5"/>
    <w:pPr>
      <w:spacing w:after="720"/>
    </w:pPr>
  </w:style>
  <w:style w:type="paragraph" w:customStyle="1" w:styleId="AddressTR">
    <w:name w:val="AddressTR"/>
    <w:basedOn w:val="Normal"/>
    <w:next w:val="Normal"/>
    <w:locked/>
    <w:rsid w:val="003D08B5"/>
    <w:pPr>
      <w:spacing w:after="720"/>
      <w:ind w:left="5103"/>
    </w:pPr>
  </w:style>
  <w:style w:type="paragraph" w:customStyle="1" w:styleId="Tekstblokowy1">
    <w:name w:val="Tekst blokowy1"/>
    <w:basedOn w:val="Normal"/>
    <w:locked/>
    <w:rsid w:val="003D08B5"/>
    <w:pPr>
      <w:ind w:left="1440" w:right="1440"/>
    </w:pPr>
  </w:style>
  <w:style w:type="paragraph" w:customStyle="1" w:styleId="Tekstpodstawowy31">
    <w:name w:val="Tekst podstawowy 31"/>
    <w:basedOn w:val="Normal"/>
    <w:locked/>
    <w:rsid w:val="003D08B5"/>
    <w:rPr>
      <w:sz w:val="16"/>
    </w:rPr>
  </w:style>
  <w:style w:type="paragraph" w:customStyle="1" w:styleId="Tekstpodstawowyzwciciem1">
    <w:name w:val="Tekst podstawowy z wcięciem1"/>
    <w:basedOn w:val="BodyText"/>
    <w:locked/>
    <w:rsid w:val="003D08B5"/>
    <w:pPr>
      <w:ind w:firstLine="210"/>
    </w:pPr>
    <w:rPr>
      <w:i w:val="0"/>
      <w:sz w:val="20"/>
    </w:rPr>
  </w:style>
  <w:style w:type="paragraph" w:styleId="BodyTextIndent">
    <w:name w:val="Body Text Indent"/>
    <w:basedOn w:val="Normal"/>
    <w:locked/>
    <w:rsid w:val="003D08B5"/>
    <w:pPr>
      <w:ind w:left="283"/>
    </w:pPr>
  </w:style>
  <w:style w:type="paragraph" w:customStyle="1" w:styleId="Tekstpodstawowyzwciciem21">
    <w:name w:val="Tekst podstawowy z wcięciem 21"/>
    <w:basedOn w:val="BodyTextIndent"/>
    <w:locked/>
    <w:rsid w:val="003D08B5"/>
    <w:pPr>
      <w:ind w:firstLine="210"/>
    </w:pPr>
  </w:style>
  <w:style w:type="paragraph" w:customStyle="1" w:styleId="Tekstpodstawowywcity21">
    <w:name w:val="Tekst podstawowy wcięty 21"/>
    <w:basedOn w:val="Normal"/>
    <w:locked/>
    <w:rsid w:val="003D08B5"/>
    <w:pPr>
      <w:spacing w:line="480" w:lineRule="auto"/>
      <w:ind w:left="283"/>
    </w:pPr>
  </w:style>
  <w:style w:type="paragraph" w:customStyle="1" w:styleId="Tekstpodstawowywcity31">
    <w:name w:val="Tekst podstawowy wcięty 31"/>
    <w:basedOn w:val="Normal"/>
    <w:locked/>
    <w:rsid w:val="003D08B5"/>
    <w:pPr>
      <w:ind w:left="283"/>
    </w:pPr>
    <w:rPr>
      <w:sz w:val="16"/>
    </w:rPr>
  </w:style>
  <w:style w:type="paragraph" w:customStyle="1" w:styleId="ChapterTitle">
    <w:name w:val="ChapterTitle"/>
    <w:basedOn w:val="Normal"/>
    <w:next w:val="SectionTitle"/>
    <w:locked/>
    <w:rsid w:val="003D08B5"/>
    <w:pPr>
      <w:keepNext/>
      <w:spacing w:after="480"/>
      <w:jc w:val="center"/>
    </w:pPr>
    <w:rPr>
      <w:b/>
      <w:sz w:val="32"/>
    </w:rPr>
  </w:style>
  <w:style w:type="paragraph" w:customStyle="1" w:styleId="SectionTitle">
    <w:name w:val="SectionTitle"/>
    <w:basedOn w:val="Normal"/>
    <w:next w:val="Heading1"/>
    <w:locked/>
    <w:rsid w:val="003D08B5"/>
    <w:pPr>
      <w:keepNext/>
      <w:spacing w:after="480"/>
      <w:jc w:val="center"/>
    </w:pPr>
    <w:rPr>
      <w:b/>
      <w:smallCaps/>
      <w:sz w:val="28"/>
    </w:rPr>
  </w:style>
  <w:style w:type="paragraph" w:customStyle="1" w:styleId="Zwrotpoegnalny1">
    <w:name w:val="Zwrot pożegnalny1"/>
    <w:basedOn w:val="Normal"/>
    <w:locked/>
    <w:rsid w:val="003D08B5"/>
    <w:pPr>
      <w:spacing w:after="240"/>
      <w:ind w:left="4252"/>
    </w:pPr>
  </w:style>
  <w:style w:type="paragraph" w:customStyle="1" w:styleId="Data1">
    <w:name w:val="Data1"/>
    <w:basedOn w:val="Normal"/>
    <w:next w:val="References"/>
    <w:locked/>
    <w:rsid w:val="003D08B5"/>
    <w:pPr>
      <w:ind w:left="5103" w:right="-567"/>
    </w:pPr>
  </w:style>
  <w:style w:type="paragraph" w:customStyle="1" w:styleId="References">
    <w:name w:val="References"/>
    <w:basedOn w:val="Normal"/>
    <w:next w:val="AddressTR"/>
    <w:locked/>
    <w:rsid w:val="003D08B5"/>
    <w:pPr>
      <w:spacing w:after="240"/>
      <w:ind w:left="5103"/>
    </w:pPr>
  </w:style>
  <w:style w:type="paragraph" w:customStyle="1" w:styleId="DoubSign">
    <w:name w:val="DoubSign"/>
    <w:basedOn w:val="Normal"/>
    <w:next w:val="Enclosures"/>
    <w:locked/>
    <w:rsid w:val="003D08B5"/>
    <w:pPr>
      <w:tabs>
        <w:tab w:val="left" w:pos="5103"/>
      </w:tabs>
      <w:spacing w:before="1200"/>
    </w:pPr>
  </w:style>
  <w:style w:type="paragraph" w:customStyle="1" w:styleId="Enclosures">
    <w:name w:val="Enclosures"/>
    <w:basedOn w:val="Normal"/>
    <w:locked/>
    <w:rsid w:val="003D08B5"/>
    <w:pPr>
      <w:keepNext/>
      <w:keepLines/>
      <w:tabs>
        <w:tab w:val="left" w:pos="5642"/>
      </w:tabs>
      <w:spacing w:before="480"/>
      <w:ind w:left="1191" w:hanging="1191"/>
    </w:pPr>
  </w:style>
  <w:style w:type="paragraph" w:styleId="EnvelopeAddress">
    <w:name w:val="envelope address"/>
    <w:basedOn w:val="Normal"/>
    <w:locked/>
    <w:rsid w:val="003D08B5"/>
  </w:style>
  <w:style w:type="paragraph" w:styleId="EnvelopeReturn">
    <w:name w:val="envelope return"/>
    <w:basedOn w:val="Normal"/>
    <w:locked/>
    <w:rsid w:val="003D08B5"/>
  </w:style>
  <w:style w:type="paragraph" w:customStyle="1" w:styleId="Lista21">
    <w:name w:val="Lista 21"/>
    <w:basedOn w:val="Normal"/>
    <w:locked/>
    <w:rsid w:val="003D08B5"/>
    <w:pPr>
      <w:spacing w:after="240"/>
      <w:ind w:left="566" w:hanging="283"/>
    </w:pPr>
  </w:style>
  <w:style w:type="paragraph" w:customStyle="1" w:styleId="Lista31">
    <w:name w:val="Lista 31"/>
    <w:basedOn w:val="Normal"/>
    <w:locked/>
    <w:rsid w:val="003D08B5"/>
    <w:pPr>
      <w:spacing w:after="240"/>
      <w:ind w:left="849" w:hanging="283"/>
    </w:pPr>
  </w:style>
  <w:style w:type="paragraph" w:customStyle="1" w:styleId="Lista41">
    <w:name w:val="Lista 41"/>
    <w:basedOn w:val="Normal"/>
    <w:locked/>
    <w:rsid w:val="003D08B5"/>
    <w:pPr>
      <w:spacing w:after="240"/>
      <w:ind w:left="1132" w:hanging="283"/>
    </w:pPr>
  </w:style>
  <w:style w:type="paragraph" w:customStyle="1" w:styleId="Lista51">
    <w:name w:val="Lista 51"/>
    <w:basedOn w:val="Normal"/>
    <w:locked/>
    <w:rsid w:val="003D08B5"/>
    <w:pPr>
      <w:spacing w:after="240"/>
      <w:ind w:left="1415" w:hanging="283"/>
    </w:pPr>
  </w:style>
  <w:style w:type="paragraph" w:customStyle="1" w:styleId="Listapunktowana1">
    <w:name w:val="Lista punktowana1"/>
    <w:basedOn w:val="Normal"/>
    <w:locked/>
    <w:rsid w:val="003D08B5"/>
    <w:pPr>
      <w:numPr>
        <w:numId w:val="11"/>
      </w:numPr>
      <w:spacing w:after="240"/>
    </w:pPr>
    <w:rPr>
      <w:sz w:val="24"/>
    </w:rPr>
  </w:style>
  <w:style w:type="paragraph" w:customStyle="1" w:styleId="Listapunktowana21">
    <w:name w:val="Lista punktowana 21"/>
    <w:basedOn w:val="Text2"/>
    <w:locked/>
    <w:rsid w:val="003D08B5"/>
    <w:pPr>
      <w:numPr>
        <w:numId w:val="10"/>
      </w:numPr>
      <w:tabs>
        <w:tab w:val="clear" w:pos="2161"/>
      </w:tabs>
    </w:pPr>
    <w:rPr>
      <w:rFonts w:ascii="Times New Roman" w:hAnsi="Times New Roman"/>
      <w:sz w:val="24"/>
    </w:rPr>
  </w:style>
  <w:style w:type="paragraph" w:customStyle="1" w:styleId="Listapunktowana31">
    <w:name w:val="Lista punktowana 31"/>
    <w:basedOn w:val="Text3"/>
    <w:locked/>
    <w:rsid w:val="003D08B5"/>
    <w:pPr>
      <w:numPr>
        <w:numId w:val="17"/>
      </w:numPr>
      <w:tabs>
        <w:tab w:val="clear" w:pos="2302"/>
      </w:tabs>
    </w:pPr>
    <w:rPr>
      <w:rFonts w:ascii="Times New Roman" w:hAnsi="Times New Roman"/>
      <w:sz w:val="24"/>
    </w:rPr>
  </w:style>
  <w:style w:type="paragraph" w:customStyle="1" w:styleId="Listapunktowana41">
    <w:name w:val="Lista punktowana 41"/>
    <w:basedOn w:val="Text4"/>
    <w:locked/>
    <w:rsid w:val="003D08B5"/>
    <w:pPr>
      <w:numPr>
        <w:numId w:val="18"/>
      </w:numPr>
      <w:tabs>
        <w:tab w:val="clear" w:pos="2302"/>
      </w:tabs>
    </w:pPr>
    <w:rPr>
      <w:rFonts w:ascii="Times New Roman" w:hAnsi="Times New Roman"/>
      <w:sz w:val="24"/>
    </w:rPr>
  </w:style>
  <w:style w:type="paragraph" w:customStyle="1" w:styleId="Listapunktowana51">
    <w:name w:val="Lista punktowana 51"/>
    <w:basedOn w:val="Normal"/>
    <w:locked/>
    <w:rsid w:val="003D08B5"/>
    <w:pPr>
      <w:numPr>
        <w:numId w:val="5"/>
      </w:numPr>
      <w:spacing w:after="240"/>
    </w:pPr>
  </w:style>
  <w:style w:type="paragraph" w:customStyle="1" w:styleId="Lista-kontynuacja1">
    <w:name w:val="Lista - kontynuacja1"/>
    <w:basedOn w:val="Normal"/>
    <w:locked/>
    <w:rsid w:val="003D08B5"/>
    <w:pPr>
      <w:ind w:left="283"/>
    </w:pPr>
  </w:style>
  <w:style w:type="paragraph" w:customStyle="1" w:styleId="Lista-kontynuacja21">
    <w:name w:val="Lista - kontynuacja 21"/>
    <w:basedOn w:val="Normal"/>
    <w:locked/>
    <w:rsid w:val="003D08B5"/>
    <w:pPr>
      <w:ind w:left="566"/>
    </w:pPr>
  </w:style>
  <w:style w:type="paragraph" w:customStyle="1" w:styleId="Lista-kontynuacja31">
    <w:name w:val="Lista - kontynuacja 31"/>
    <w:basedOn w:val="Normal"/>
    <w:locked/>
    <w:rsid w:val="003D08B5"/>
    <w:pPr>
      <w:ind w:left="849"/>
    </w:pPr>
  </w:style>
  <w:style w:type="paragraph" w:customStyle="1" w:styleId="Lista-kontynuacja41">
    <w:name w:val="Lista - kontynuacja 41"/>
    <w:basedOn w:val="Normal"/>
    <w:locked/>
    <w:rsid w:val="003D08B5"/>
    <w:pPr>
      <w:ind w:left="1132"/>
    </w:pPr>
  </w:style>
  <w:style w:type="paragraph" w:customStyle="1" w:styleId="Lista-kontynuacja51">
    <w:name w:val="Lista - kontynuacja 51"/>
    <w:basedOn w:val="Normal"/>
    <w:locked/>
    <w:rsid w:val="003D08B5"/>
    <w:pPr>
      <w:ind w:left="1415"/>
    </w:pPr>
  </w:style>
  <w:style w:type="paragraph" w:customStyle="1" w:styleId="Listanumerowana1">
    <w:name w:val="Lista numerowana1"/>
    <w:basedOn w:val="Normal"/>
    <w:locked/>
    <w:rsid w:val="003D08B5"/>
    <w:pPr>
      <w:numPr>
        <w:numId w:val="4"/>
      </w:numPr>
      <w:spacing w:after="240"/>
    </w:pPr>
    <w:rPr>
      <w:sz w:val="24"/>
    </w:rPr>
  </w:style>
  <w:style w:type="paragraph" w:customStyle="1" w:styleId="Listanumerowana21">
    <w:name w:val="Lista numerowana 21"/>
    <w:basedOn w:val="Text2"/>
    <w:locked/>
    <w:rsid w:val="003D08B5"/>
    <w:pPr>
      <w:numPr>
        <w:numId w:val="3"/>
      </w:numPr>
      <w:tabs>
        <w:tab w:val="clear" w:pos="2161"/>
      </w:tabs>
    </w:pPr>
    <w:rPr>
      <w:rFonts w:ascii="Times New Roman" w:hAnsi="Times New Roman"/>
      <w:sz w:val="24"/>
    </w:rPr>
  </w:style>
  <w:style w:type="paragraph" w:customStyle="1" w:styleId="Listanumerowana31">
    <w:name w:val="Lista numerowana 31"/>
    <w:basedOn w:val="Text3"/>
    <w:locked/>
    <w:rsid w:val="003D08B5"/>
    <w:pPr>
      <w:numPr>
        <w:numId w:val="7"/>
      </w:numPr>
      <w:tabs>
        <w:tab w:val="clear" w:pos="2302"/>
      </w:tabs>
    </w:pPr>
    <w:rPr>
      <w:rFonts w:ascii="Times New Roman" w:hAnsi="Times New Roman"/>
      <w:sz w:val="24"/>
    </w:rPr>
  </w:style>
  <w:style w:type="paragraph" w:customStyle="1" w:styleId="Listanumerowana41">
    <w:name w:val="Lista numerowana 41"/>
    <w:basedOn w:val="Text4"/>
    <w:locked/>
    <w:rsid w:val="003D08B5"/>
    <w:pPr>
      <w:numPr>
        <w:numId w:val="19"/>
      </w:numPr>
      <w:tabs>
        <w:tab w:val="clear" w:pos="2302"/>
      </w:tabs>
    </w:pPr>
    <w:rPr>
      <w:rFonts w:ascii="Times New Roman" w:hAnsi="Times New Roman"/>
      <w:sz w:val="24"/>
    </w:rPr>
  </w:style>
  <w:style w:type="paragraph" w:customStyle="1" w:styleId="Listanumerowana51">
    <w:name w:val="Lista numerowana 51"/>
    <w:basedOn w:val="Normal"/>
    <w:locked/>
    <w:rsid w:val="003D08B5"/>
    <w:pPr>
      <w:numPr>
        <w:numId w:val="2"/>
      </w:numPr>
      <w:spacing w:after="240"/>
    </w:pPr>
  </w:style>
  <w:style w:type="paragraph" w:customStyle="1" w:styleId="Nagwekwiadomoci1">
    <w:name w:val="Nagłówek wiadomości1"/>
    <w:basedOn w:val="Normal"/>
    <w:locked/>
    <w:rsid w:val="003D08B5"/>
    <w:pPr>
      <w:pBdr>
        <w:top w:val="single" w:sz="4" w:space="1" w:color="000000"/>
        <w:left w:val="single" w:sz="4" w:space="1" w:color="000000"/>
        <w:bottom w:val="single" w:sz="4" w:space="1" w:color="000000"/>
        <w:right w:val="single" w:sz="4" w:space="1" w:color="000000"/>
      </w:pBdr>
      <w:shd w:val="clear" w:color="auto" w:fill="CCCCCC"/>
      <w:spacing w:after="240"/>
      <w:ind w:left="1134" w:hanging="1134"/>
    </w:pPr>
  </w:style>
  <w:style w:type="paragraph" w:customStyle="1" w:styleId="Wcicienormalne1">
    <w:name w:val="Wcięcie normalne1"/>
    <w:basedOn w:val="Normal"/>
    <w:locked/>
    <w:rsid w:val="003D08B5"/>
    <w:pPr>
      <w:spacing w:after="240"/>
      <w:ind w:left="720"/>
    </w:pPr>
  </w:style>
  <w:style w:type="paragraph" w:customStyle="1" w:styleId="Nagweknotatki1">
    <w:name w:val="Nagłówek notatki1"/>
    <w:basedOn w:val="Normal"/>
    <w:next w:val="Normal"/>
    <w:locked/>
    <w:rsid w:val="003D08B5"/>
    <w:pPr>
      <w:spacing w:after="240"/>
    </w:pPr>
  </w:style>
  <w:style w:type="paragraph" w:customStyle="1" w:styleId="NoteHead">
    <w:name w:val="NoteHead"/>
    <w:basedOn w:val="Normal"/>
    <w:next w:val="Subject"/>
    <w:locked/>
    <w:rsid w:val="003D08B5"/>
    <w:pPr>
      <w:spacing w:before="720" w:after="720"/>
      <w:jc w:val="center"/>
    </w:pPr>
    <w:rPr>
      <w:b/>
      <w:smallCaps/>
    </w:rPr>
  </w:style>
  <w:style w:type="paragraph" w:customStyle="1" w:styleId="Subject">
    <w:name w:val="Subject"/>
    <w:basedOn w:val="Normal"/>
    <w:next w:val="Normal"/>
    <w:locked/>
    <w:rsid w:val="003D08B5"/>
    <w:pPr>
      <w:spacing w:after="480"/>
      <w:ind w:left="1191" w:hanging="1191"/>
    </w:pPr>
    <w:rPr>
      <w:b/>
    </w:rPr>
  </w:style>
  <w:style w:type="paragraph" w:customStyle="1" w:styleId="NoteList">
    <w:name w:val="NoteList"/>
    <w:basedOn w:val="Normal"/>
    <w:next w:val="Subject"/>
    <w:locked/>
    <w:rsid w:val="003D08B5"/>
    <w:pPr>
      <w:tabs>
        <w:tab w:val="left" w:pos="5823"/>
      </w:tabs>
      <w:spacing w:before="720" w:after="720"/>
      <w:ind w:left="5104" w:hanging="3119"/>
    </w:pPr>
    <w:rPr>
      <w:b/>
      <w:smallCaps/>
    </w:rPr>
  </w:style>
  <w:style w:type="paragraph" w:customStyle="1" w:styleId="NumPar1">
    <w:name w:val="NumPar 1"/>
    <w:basedOn w:val="Heading1"/>
    <w:next w:val="Text1"/>
    <w:locked/>
    <w:rsid w:val="003D08B5"/>
    <w:pPr>
      <w:keepNext w:val="0"/>
      <w:numPr>
        <w:ilvl w:val="8"/>
        <w:numId w:val="1"/>
      </w:numPr>
      <w:spacing w:before="0" w:after="240"/>
      <w:ind w:left="483" w:hanging="483"/>
      <w:outlineLvl w:val="8"/>
    </w:pPr>
    <w:rPr>
      <w:kern w:val="1"/>
      <w:szCs w:val="28"/>
    </w:rPr>
  </w:style>
  <w:style w:type="paragraph" w:customStyle="1" w:styleId="NumPar2">
    <w:name w:val="NumPar 2"/>
    <w:basedOn w:val="Heading2"/>
    <w:next w:val="Text2"/>
    <w:locked/>
    <w:rsid w:val="003D08B5"/>
    <w:pPr>
      <w:keepNext w:val="0"/>
      <w:spacing w:before="0" w:after="240"/>
      <w:ind w:left="480"/>
    </w:pPr>
    <w:rPr>
      <w:b w:val="0"/>
      <w:bCs w:val="0"/>
      <w:iCs w:val="0"/>
      <w:szCs w:val="20"/>
    </w:rPr>
  </w:style>
  <w:style w:type="paragraph" w:customStyle="1" w:styleId="NumPar3">
    <w:name w:val="NumPar 3"/>
    <w:basedOn w:val="Heading3"/>
    <w:next w:val="Text3"/>
    <w:locked/>
    <w:rsid w:val="003D08B5"/>
    <w:pPr>
      <w:keepNext w:val="0"/>
      <w:numPr>
        <w:numId w:val="14"/>
      </w:numPr>
      <w:spacing w:after="240"/>
    </w:pPr>
    <w:rPr>
      <w:rFonts w:ascii="Times New Roman" w:hAnsi="Times New Roman" w:cs="Times New Roman"/>
      <w:bCs w:val="0"/>
      <w:i/>
      <w:sz w:val="22"/>
      <w:szCs w:val="22"/>
    </w:rPr>
  </w:style>
  <w:style w:type="paragraph" w:customStyle="1" w:styleId="NumPar4">
    <w:name w:val="NumPar 4"/>
    <w:basedOn w:val="Heading4"/>
    <w:next w:val="Text4"/>
    <w:locked/>
    <w:rsid w:val="003D08B5"/>
    <w:pPr>
      <w:keepNext w:val="0"/>
    </w:pPr>
  </w:style>
  <w:style w:type="paragraph" w:customStyle="1" w:styleId="PartTitle">
    <w:name w:val="PartTitle"/>
    <w:basedOn w:val="Normal"/>
    <w:next w:val="ChapterTitle"/>
    <w:locked/>
    <w:rsid w:val="003D08B5"/>
    <w:pPr>
      <w:keepNext/>
      <w:pageBreakBefore/>
      <w:spacing w:after="480"/>
      <w:jc w:val="center"/>
    </w:pPr>
    <w:rPr>
      <w:b/>
      <w:sz w:val="36"/>
    </w:rPr>
  </w:style>
  <w:style w:type="paragraph" w:customStyle="1" w:styleId="Zwykytekst1">
    <w:name w:val="Zwykły tekst1"/>
    <w:basedOn w:val="Normal"/>
    <w:locked/>
    <w:rsid w:val="003D08B5"/>
    <w:pPr>
      <w:spacing w:after="240"/>
    </w:pPr>
    <w:rPr>
      <w:rFonts w:ascii="Courier New" w:hAnsi="Courier New"/>
    </w:rPr>
  </w:style>
  <w:style w:type="paragraph" w:customStyle="1" w:styleId="Zwrotgrzecznociowy1">
    <w:name w:val="Zwrot grzecznościowy1"/>
    <w:basedOn w:val="Normal"/>
    <w:next w:val="Normal"/>
    <w:locked/>
    <w:rsid w:val="003D08B5"/>
    <w:pPr>
      <w:spacing w:after="240"/>
    </w:pPr>
  </w:style>
  <w:style w:type="paragraph" w:styleId="Signature">
    <w:name w:val="Signature"/>
    <w:basedOn w:val="Normal"/>
    <w:next w:val="Enclosures"/>
    <w:locked/>
    <w:rsid w:val="003D08B5"/>
    <w:pPr>
      <w:tabs>
        <w:tab w:val="left" w:pos="5103"/>
      </w:tabs>
      <w:spacing w:before="1200"/>
      <w:ind w:left="5103"/>
      <w:jc w:val="center"/>
    </w:pPr>
  </w:style>
  <w:style w:type="paragraph" w:customStyle="1" w:styleId="SubTitle1">
    <w:name w:val="SubTitle 1"/>
    <w:basedOn w:val="Normal"/>
    <w:next w:val="SubTitle2"/>
    <w:locked/>
    <w:rsid w:val="003D08B5"/>
    <w:pPr>
      <w:spacing w:after="240"/>
      <w:jc w:val="center"/>
    </w:pPr>
    <w:rPr>
      <w:b/>
      <w:sz w:val="40"/>
    </w:rPr>
  </w:style>
  <w:style w:type="paragraph" w:customStyle="1" w:styleId="SubTitle2">
    <w:name w:val="SubTitle 2"/>
    <w:basedOn w:val="Normal"/>
    <w:locked/>
    <w:rsid w:val="003D08B5"/>
    <w:pPr>
      <w:spacing w:after="240"/>
      <w:jc w:val="center"/>
    </w:pPr>
    <w:rPr>
      <w:b/>
      <w:sz w:val="32"/>
    </w:rPr>
  </w:style>
  <w:style w:type="paragraph" w:customStyle="1" w:styleId="YReferences">
    <w:name w:val="YReferences"/>
    <w:basedOn w:val="Normal"/>
    <w:next w:val="Normal"/>
    <w:locked/>
    <w:rsid w:val="003D08B5"/>
    <w:pPr>
      <w:spacing w:after="480"/>
      <w:ind w:left="1191" w:hanging="1191"/>
    </w:pPr>
  </w:style>
  <w:style w:type="paragraph" w:customStyle="1" w:styleId="Heading2b">
    <w:name w:val="Heading2b"/>
    <w:basedOn w:val="Normal"/>
    <w:locked/>
    <w:rsid w:val="003D08B5"/>
    <w:pPr>
      <w:numPr>
        <w:numId w:val="21"/>
      </w:numPr>
      <w:spacing w:after="240"/>
      <w:jc w:val="center"/>
    </w:pPr>
    <w:rPr>
      <w:b/>
      <w:u w:val="single"/>
    </w:rPr>
  </w:style>
  <w:style w:type="paragraph" w:customStyle="1" w:styleId="Annexetitle">
    <w:name w:val="Annexe_title"/>
    <w:basedOn w:val="Heading1"/>
    <w:next w:val="Normal"/>
    <w:locked/>
    <w:rsid w:val="003D08B5"/>
    <w:pPr>
      <w:keepNext w:val="0"/>
      <w:tabs>
        <w:tab w:val="left" w:pos="1701"/>
        <w:tab w:val="left" w:pos="2552"/>
      </w:tabs>
      <w:spacing w:before="240" w:after="240"/>
      <w:jc w:val="center"/>
    </w:pPr>
    <w:rPr>
      <w:caps w:val="0"/>
      <w:szCs w:val="28"/>
    </w:rPr>
  </w:style>
  <w:style w:type="paragraph" w:customStyle="1" w:styleId="normaltableau">
    <w:name w:val="normal_tableau"/>
    <w:basedOn w:val="Normal"/>
    <w:locked/>
    <w:rsid w:val="003D08B5"/>
    <w:rPr>
      <w:rFonts w:ascii="Optima" w:hAnsi="Optima"/>
      <w:sz w:val="22"/>
    </w:rPr>
  </w:style>
  <w:style w:type="paragraph" w:customStyle="1" w:styleId="Contact">
    <w:name w:val="Contact"/>
    <w:basedOn w:val="Normal"/>
    <w:next w:val="Normal"/>
    <w:locked/>
    <w:rsid w:val="003D08B5"/>
    <w:pPr>
      <w:spacing w:after="480"/>
      <w:ind w:left="567" w:hanging="567"/>
    </w:pPr>
    <w:rPr>
      <w:sz w:val="24"/>
    </w:rPr>
  </w:style>
  <w:style w:type="paragraph" w:customStyle="1" w:styleId="ListBullet1">
    <w:name w:val="List Bullet 1"/>
    <w:basedOn w:val="Text1"/>
    <w:locked/>
    <w:rsid w:val="003D08B5"/>
    <w:pPr>
      <w:numPr>
        <w:numId w:val="6"/>
      </w:numPr>
    </w:pPr>
    <w:rPr>
      <w:rFonts w:ascii="Times New Roman" w:hAnsi="Times New Roman"/>
      <w:sz w:val="24"/>
    </w:rPr>
  </w:style>
  <w:style w:type="paragraph" w:customStyle="1" w:styleId="ListDash">
    <w:name w:val="List Dash"/>
    <w:basedOn w:val="Normal"/>
    <w:locked/>
    <w:rsid w:val="003D08B5"/>
    <w:pPr>
      <w:numPr>
        <w:numId w:val="8"/>
      </w:numPr>
      <w:spacing w:after="240"/>
    </w:pPr>
    <w:rPr>
      <w:sz w:val="24"/>
    </w:rPr>
  </w:style>
  <w:style w:type="paragraph" w:customStyle="1" w:styleId="ListDash1">
    <w:name w:val="List Dash 1"/>
    <w:basedOn w:val="Text1"/>
    <w:locked/>
    <w:rsid w:val="003D08B5"/>
    <w:pPr>
      <w:numPr>
        <w:numId w:val="16"/>
      </w:numPr>
    </w:pPr>
    <w:rPr>
      <w:rFonts w:ascii="Times New Roman" w:hAnsi="Times New Roman"/>
      <w:sz w:val="24"/>
    </w:rPr>
  </w:style>
  <w:style w:type="paragraph" w:customStyle="1" w:styleId="ListDash2">
    <w:name w:val="List Dash 2"/>
    <w:basedOn w:val="Text2"/>
    <w:locked/>
    <w:rsid w:val="003D08B5"/>
    <w:pPr>
      <w:numPr>
        <w:numId w:val="15"/>
      </w:numPr>
      <w:tabs>
        <w:tab w:val="clear" w:pos="2161"/>
      </w:tabs>
    </w:pPr>
    <w:rPr>
      <w:rFonts w:ascii="Times New Roman" w:hAnsi="Times New Roman"/>
      <w:sz w:val="24"/>
    </w:rPr>
  </w:style>
  <w:style w:type="paragraph" w:customStyle="1" w:styleId="ListDash3">
    <w:name w:val="List Dash 3"/>
    <w:basedOn w:val="Text3"/>
    <w:locked/>
    <w:rsid w:val="003D08B5"/>
    <w:pPr>
      <w:numPr>
        <w:numId w:val="12"/>
      </w:numPr>
      <w:tabs>
        <w:tab w:val="clear" w:pos="2302"/>
      </w:tabs>
    </w:pPr>
    <w:rPr>
      <w:rFonts w:ascii="Times New Roman" w:hAnsi="Times New Roman"/>
      <w:sz w:val="24"/>
    </w:rPr>
  </w:style>
  <w:style w:type="paragraph" w:customStyle="1" w:styleId="ListDash4">
    <w:name w:val="List Dash 4"/>
    <w:basedOn w:val="Text4"/>
    <w:locked/>
    <w:rsid w:val="003D08B5"/>
    <w:pPr>
      <w:numPr>
        <w:numId w:val="13"/>
      </w:numPr>
      <w:tabs>
        <w:tab w:val="clear" w:pos="2302"/>
      </w:tabs>
    </w:pPr>
    <w:rPr>
      <w:rFonts w:ascii="Times New Roman" w:hAnsi="Times New Roman"/>
      <w:sz w:val="24"/>
    </w:rPr>
  </w:style>
  <w:style w:type="paragraph" w:customStyle="1" w:styleId="ListNumber1">
    <w:name w:val="List Number 1"/>
    <w:basedOn w:val="Text1"/>
    <w:locked/>
    <w:rsid w:val="003D08B5"/>
    <w:pPr>
      <w:numPr>
        <w:numId w:val="9"/>
      </w:numPr>
    </w:pPr>
    <w:rPr>
      <w:rFonts w:ascii="Times New Roman" w:hAnsi="Times New Roman"/>
      <w:sz w:val="24"/>
    </w:rPr>
  </w:style>
  <w:style w:type="paragraph" w:customStyle="1" w:styleId="ListNumberLevel2">
    <w:name w:val="List Number (Level 2)"/>
    <w:basedOn w:val="Normal"/>
    <w:locked/>
    <w:rsid w:val="003D08B5"/>
    <w:pPr>
      <w:tabs>
        <w:tab w:val="num" w:pos="709"/>
      </w:tabs>
      <w:spacing w:after="240"/>
      <w:ind w:left="709" w:hanging="709"/>
    </w:pPr>
    <w:rPr>
      <w:sz w:val="24"/>
    </w:rPr>
  </w:style>
  <w:style w:type="paragraph" w:customStyle="1" w:styleId="ListNumber1Level2">
    <w:name w:val="List Number 1 (Level 2)"/>
    <w:basedOn w:val="Text1"/>
    <w:locked/>
    <w:rsid w:val="003D08B5"/>
    <w:pPr>
      <w:tabs>
        <w:tab w:val="num" w:pos="1191"/>
      </w:tabs>
      <w:ind w:left="1191" w:hanging="709"/>
    </w:pPr>
    <w:rPr>
      <w:rFonts w:ascii="Times New Roman" w:hAnsi="Times New Roman"/>
      <w:sz w:val="24"/>
    </w:rPr>
  </w:style>
  <w:style w:type="paragraph" w:customStyle="1" w:styleId="ListNumber2Level2">
    <w:name w:val="List Number 2 (Level 2)"/>
    <w:basedOn w:val="Text2"/>
    <w:locked/>
    <w:rsid w:val="003D08B5"/>
    <w:pPr>
      <w:tabs>
        <w:tab w:val="clear" w:pos="2161"/>
        <w:tab w:val="num" w:pos="1911"/>
      </w:tabs>
      <w:ind w:left="1911" w:hanging="709"/>
    </w:pPr>
    <w:rPr>
      <w:rFonts w:ascii="Times New Roman" w:hAnsi="Times New Roman"/>
      <w:sz w:val="24"/>
    </w:rPr>
  </w:style>
  <w:style w:type="paragraph" w:customStyle="1" w:styleId="ListNumber3Level2">
    <w:name w:val="List Number 3 (Level 2)"/>
    <w:basedOn w:val="Text3"/>
    <w:locked/>
    <w:rsid w:val="003D08B5"/>
    <w:pPr>
      <w:tabs>
        <w:tab w:val="clear" w:pos="2302"/>
        <w:tab w:val="num" w:pos="1911"/>
      </w:tabs>
      <w:ind w:left="1911" w:hanging="709"/>
    </w:pPr>
    <w:rPr>
      <w:rFonts w:ascii="Times New Roman" w:hAnsi="Times New Roman"/>
      <w:sz w:val="24"/>
    </w:rPr>
  </w:style>
  <w:style w:type="paragraph" w:customStyle="1" w:styleId="ListNumber4Level2">
    <w:name w:val="List Number 4 (Level 2)"/>
    <w:basedOn w:val="Text4"/>
    <w:locked/>
    <w:rsid w:val="003D08B5"/>
    <w:pPr>
      <w:tabs>
        <w:tab w:val="clear" w:pos="2302"/>
        <w:tab w:val="num" w:pos="1911"/>
      </w:tabs>
      <w:ind w:left="1911" w:hanging="709"/>
    </w:pPr>
    <w:rPr>
      <w:rFonts w:ascii="Times New Roman" w:hAnsi="Times New Roman"/>
      <w:sz w:val="24"/>
    </w:rPr>
  </w:style>
  <w:style w:type="paragraph" w:customStyle="1" w:styleId="ListNumberLevel3">
    <w:name w:val="List Number (Level 3)"/>
    <w:basedOn w:val="Normal"/>
    <w:locked/>
    <w:rsid w:val="003D08B5"/>
    <w:pPr>
      <w:tabs>
        <w:tab w:val="num" w:pos="709"/>
      </w:tabs>
      <w:spacing w:after="240"/>
      <w:ind w:left="709" w:hanging="709"/>
    </w:pPr>
    <w:rPr>
      <w:sz w:val="24"/>
    </w:rPr>
  </w:style>
  <w:style w:type="paragraph" w:customStyle="1" w:styleId="ListNumber1Level3">
    <w:name w:val="List Number 1 (Level 3)"/>
    <w:basedOn w:val="Text1"/>
    <w:locked/>
    <w:rsid w:val="003D08B5"/>
    <w:pPr>
      <w:tabs>
        <w:tab w:val="num" w:pos="1191"/>
      </w:tabs>
      <w:ind w:left="1191" w:hanging="709"/>
    </w:pPr>
    <w:rPr>
      <w:rFonts w:ascii="Times New Roman" w:hAnsi="Times New Roman"/>
      <w:sz w:val="24"/>
    </w:rPr>
  </w:style>
  <w:style w:type="paragraph" w:customStyle="1" w:styleId="ListNumber2Level3">
    <w:name w:val="List Number 2 (Level 3)"/>
    <w:basedOn w:val="Text2"/>
    <w:locked/>
    <w:rsid w:val="003D08B5"/>
    <w:pPr>
      <w:tabs>
        <w:tab w:val="clear" w:pos="2161"/>
        <w:tab w:val="num" w:pos="1911"/>
      </w:tabs>
      <w:ind w:left="1911" w:hanging="709"/>
    </w:pPr>
    <w:rPr>
      <w:rFonts w:ascii="Times New Roman" w:hAnsi="Times New Roman"/>
      <w:sz w:val="24"/>
    </w:rPr>
  </w:style>
  <w:style w:type="paragraph" w:customStyle="1" w:styleId="ListNumber3Level3">
    <w:name w:val="List Number 3 (Level 3)"/>
    <w:basedOn w:val="Text3"/>
    <w:locked/>
    <w:rsid w:val="003D08B5"/>
    <w:pPr>
      <w:tabs>
        <w:tab w:val="clear" w:pos="2302"/>
        <w:tab w:val="num" w:pos="1911"/>
      </w:tabs>
      <w:ind w:left="1911" w:hanging="709"/>
    </w:pPr>
    <w:rPr>
      <w:rFonts w:ascii="Times New Roman" w:hAnsi="Times New Roman"/>
      <w:sz w:val="24"/>
    </w:rPr>
  </w:style>
  <w:style w:type="paragraph" w:customStyle="1" w:styleId="ListNumber4Level3">
    <w:name w:val="List Number 4 (Level 3)"/>
    <w:basedOn w:val="Text4"/>
    <w:locked/>
    <w:rsid w:val="003D08B5"/>
    <w:pPr>
      <w:tabs>
        <w:tab w:val="clear" w:pos="2302"/>
        <w:tab w:val="num" w:pos="1911"/>
      </w:tabs>
      <w:ind w:left="1911" w:hanging="709"/>
    </w:pPr>
    <w:rPr>
      <w:rFonts w:ascii="Times New Roman" w:hAnsi="Times New Roman"/>
      <w:sz w:val="24"/>
    </w:rPr>
  </w:style>
  <w:style w:type="paragraph" w:customStyle="1" w:styleId="ListNumberLevel4">
    <w:name w:val="List Number (Level 4)"/>
    <w:basedOn w:val="Normal"/>
    <w:locked/>
    <w:rsid w:val="003D08B5"/>
    <w:pPr>
      <w:tabs>
        <w:tab w:val="num" w:pos="709"/>
      </w:tabs>
      <w:spacing w:after="240"/>
      <w:ind w:left="709" w:hanging="709"/>
    </w:pPr>
    <w:rPr>
      <w:sz w:val="24"/>
    </w:rPr>
  </w:style>
  <w:style w:type="paragraph" w:customStyle="1" w:styleId="ListNumber1Level4">
    <w:name w:val="List Number 1 (Level 4)"/>
    <w:basedOn w:val="Text1"/>
    <w:locked/>
    <w:rsid w:val="003D08B5"/>
    <w:pPr>
      <w:tabs>
        <w:tab w:val="num" w:pos="1191"/>
      </w:tabs>
      <w:ind w:left="1191" w:hanging="709"/>
    </w:pPr>
    <w:rPr>
      <w:rFonts w:ascii="Times New Roman" w:hAnsi="Times New Roman"/>
      <w:sz w:val="24"/>
    </w:rPr>
  </w:style>
  <w:style w:type="paragraph" w:customStyle="1" w:styleId="ListNumber2Level4">
    <w:name w:val="List Number 2 (Level 4)"/>
    <w:basedOn w:val="Text2"/>
    <w:locked/>
    <w:rsid w:val="003D08B5"/>
    <w:pPr>
      <w:tabs>
        <w:tab w:val="clear" w:pos="2161"/>
        <w:tab w:val="num" w:pos="1911"/>
      </w:tabs>
      <w:ind w:left="1911" w:hanging="709"/>
    </w:pPr>
    <w:rPr>
      <w:rFonts w:ascii="Times New Roman" w:hAnsi="Times New Roman"/>
      <w:sz w:val="24"/>
    </w:rPr>
  </w:style>
  <w:style w:type="paragraph" w:customStyle="1" w:styleId="ListNumber3Level4">
    <w:name w:val="List Number 3 (Level 4)"/>
    <w:basedOn w:val="Text3"/>
    <w:locked/>
    <w:rsid w:val="003D08B5"/>
    <w:pPr>
      <w:tabs>
        <w:tab w:val="clear" w:pos="2302"/>
        <w:tab w:val="num" w:pos="1911"/>
      </w:tabs>
      <w:ind w:left="1911" w:hanging="709"/>
    </w:pPr>
    <w:rPr>
      <w:rFonts w:ascii="Times New Roman" w:hAnsi="Times New Roman"/>
      <w:sz w:val="24"/>
    </w:rPr>
  </w:style>
  <w:style w:type="paragraph" w:customStyle="1" w:styleId="ListNumber4Level4">
    <w:name w:val="List Number 4 (Level 4)"/>
    <w:basedOn w:val="Text4"/>
    <w:locked/>
    <w:rsid w:val="003D08B5"/>
    <w:pPr>
      <w:tabs>
        <w:tab w:val="clear" w:pos="2302"/>
        <w:tab w:val="num" w:pos="1911"/>
      </w:tabs>
      <w:ind w:left="1911" w:hanging="709"/>
    </w:pPr>
    <w:rPr>
      <w:rFonts w:ascii="Times New Roman" w:hAnsi="Times New Roman"/>
      <w:sz w:val="24"/>
    </w:rPr>
  </w:style>
  <w:style w:type="paragraph" w:styleId="NormalWeb">
    <w:name w:val="Normal (Web)"/>
    <w:basedOn w:val="Normal"/>
    <w:rsid w:val="003D08B5"/>
    <w:pPr>
      <w:spacing w:before="60" w:after="60"/>
    </w:pPr>
  </w:style>
  <w:style w:type="paragraph" w:customStyle="1" w:styleId="ETFBodyText">
    <w:name w:val="ETF Body Text"/>
    <w:basedOn w:val="Normal"/>
    <w:locked/>
    <w:rsid w:val="003D08B5"/>
    <w:pPr>
      <w:spacing w:before="60" w:after="60"/>
    </w:pPr>
    <w:rPr>
      <w:rFonts w:cs="Arial"/>
      <w:sz w:val="24"/>
      <w:szCs w:val="24"/>
      <w:lang w:val="fr-FR"/>
    </w:rPr>
  </w:style>
  <w:style w:type="paragraph" w:customStyle="1" w:styleId="Car">
    <w:name w:val="Car"/>
    <w:basedOn w:val="Normal"/>
    <w:locked/>
    <w:rsid w:val="003D08B5"/>
    <w:pPr>
      <w:autoSpaceDE w:val="0"/>
      <w:spacing w:after="160" w:line="240" w:lineRule="exact"/>
    </w:pPr>
    <w:rPr>
      <w:rFonts w:cs="Arial"/>
      <w:lang w:val="en-US"/>
    </w:rPr>
  </w:style>
  <w:style w:type="paragraph" w:customStyle="1" w:styleId="Initial">
    <w:name w:val="Initial"/>
    <w:locked/>
    <w:rsid w:val="003D08B5"/>
    <w:pPr>
      <w:tabs>
        <w:tab w:val="left" w:pos="-720"/>
      </w:tabs>
      <w:suppressAutoHyphens/>
      <w:jc w:val="both"/>
    </w:pPr>
    <w:rPr>
      <w:rFonts w:eastAsia="Arial"/>
      <w:spacing w:val="-3"/>
      <w:sz w:val="24"/>
      <w:lang w:val="en-US" w:eastAsia="ar-SA"/>
    </w:rPr>
  </w:style>
  <w:style w:type="paragraph" w:customStyle="1" w:styleId="CarattereCharCharCharCarattere">
    <w:name w:val="Carattere Char Char Char Carattere"/>
    <w:basedOn w:val="Normal"/>
    <w:locked/>
    <w:rsid w:val="003D08B5"/>
    <w:pPr>
      <w:spacing w:after="160" w:line="240" w:lineRule="exact"/>
    </w:pPr>
    <w:rPr>
      <w:rFonts w:ascii="Verdana" w:hAnsi="Verdana"/>
    </w:rPr>
  </w:style>
  <w:style w:type="paragraph" w:customStyle="1" w:styleId="ZnakCharChar">
    <w:name w:val="Znak Char Char"/>
    <w:basedOn w:val="Normal"/>
    <w:locked/>
    <w:rsid w:val="003D08B5"/>
    <w:pPr>
      <w:spacing w:after="160" w:line="240" w:lineRule="exact"/>
    </w:pPr>
    <w:rPr>
      <w:rFonts w:ascii="Verdana" w:hAnsi="Verdana"/>
      <w:lang w:val="en-US"/>
    </w:rPr>
  </w:style>
  <w:style w:type="paragraph" w:customStyle="1" w:styleId="WW-Default">
    <w:name w:val="WW-Default"/>
    <w:locked/>
    <w:rsid w:val="003D08B5"/>
    <w:pPr>
      <w:widowControl w:val="0"/>
      <w:suppressAutoHyphens/>
      <w:autoSpaceDE w:val="0"/>
    </w:pPr>
    <w:rPr>
      <w:rFonts w:ascii="Arial" w:eastAsia="Arial" w:hAnsi="Arial" w:cs="Arial"/>
      <w:color w:val="000000"/>
      <w:sz w:val="24"/>
      <w:szCs w:val="24"/>
      <w:lang w:val="it-IT" w:eastAsia="ar-SA"/>
    </w:rPr>
  </w:style>
  <w:style w:type="paragraph" w:customStyle="1" w:styleId="bold">
    <w:name w:val="bold"/>
    <w:basedOn w:val="Normal"/>
    <w:locked/>
    <w:rsid w:val="003D08B5"/>
    <w:pPr>
      <w:spacing w:line="280" w:lineRule="atLeast"/>
    </w:pPr>
    <w:rPr>
      <w:rFonts w:cs="Arial"/>
      <w:b/>
      <w:color w:val="002060"/>
      <w:sz w:val="24"/>
      <w:szCs w:val="24"/>
    </w:rPr>
  </w:style>
  <w:style w:type="paragraph" w:styleId="BalloonText">
    <w:name w:val="Balloon Text"/>
    <w:basedOn w:val="Normal"/>
    <w:link w:val="BalloonTextChar"/>
    <w:uiPriority w:val="99"/>
    <w:locked/>
    <w:rsid w:val="003D08B5"/>
    <w:rPr>
      <w:rFonts w:ascii="Tahoma" w:hAnsi="Tahoma" w:cs="Tahoma"/>
      <w:sz w:val="16"/>
      <w:szCs w:val="16"/>
    </w:rPr>
  </w:style>
  <w:style w:type="paragraph" w:customStyle="1" w:styleId="Akapitzlist1">
    <w:name w:val="Akapit z listą1"/>
    <w:basedOn w:val="Normal"/>
    <w:locked/>
    <w:rsid w:val="003D08B5"/>
    <w:pPr>
      <w:ind w:left="720"/>
    </w:pPr>
    <w:rPr>
      <w:sz w:val="22"/>
      <w:szCs w:val="24"/>
    </w:rPr>
  </w:style>
  <w:style w:type="paragraph" w:customStyle="1" w:styleId="Tekstkomentarza1">
    <w:name w:val="Tekst komentarza1"/>
    <w:basedOn w:val="Normal"/>
    <w:locked/>
    <w:rsid w:val="003D08B5"/>
    <w:pPr>
      <w:spacing w:after="240"/>
    </w:pPr>
  </w:style>
  <w:style w:type="paragraph" w:styleId="CommentSubject">
    <w:name w:val="annotation subject"/>
    <w:basedOn w:val="Tekstkomentarza1"/>
    <w:next w:val="Tekstkomentarza1"/>
    <w:locked/>
    <w:rsid w:val="003D08B5"/>
    <w:rPr>
      <w:b/>
      <w:bCs/>
    </w:rPr>
  </w:style>
  <w:style w:type="paragraph" w:customStyle="1" w:styleId="CM7">
    <w:name w:val="CM7"/>
    <w:basedOn w:val="WW-Default"/>
    <w:next w:val="WW-Default"/>
    <w:locked/>
    <w:rsid w:val="003D08B5"/>
    <w:rPr>
      <w:color w:val="auto"/>
      <w:lang w:val="en-GB"/>
    </w:rPr>
  </w:style>
  <w:style w:type="paragraph" w:customStyle="1" w:styleId="CM2">
    <w:name w:val="CM2"/>
    <w:basedOn w:val="WW-Default"/>
    <w:next w:val="WW-Default"/>
    <w:locked/>
    <w:rsid w:val="003D08B5"/>
    <w:pPr>
      <w:spacing w:line="253" w:lineRule="atLeast"/>
    </w:pPr>
    <w:rPr>
      <w:color w:val="auto"/>
      <w:lang w:val="en-GB"/>
    </w:rPr>
  </w:style>
  <w:style w:type="paragraph" w:customStyle="1" w:styleId="normalboldnobox">
    <w:name w:val="normal bold no box"/>
    <w:basedOn w:val="Normal"/>
    <w:locked/>
    <w:rsid w:val="003D08B5"/>
    <w:rPr>
      <w:rFonts w:ascii="Century Gothic" w:hAnsi="Century Gothic" w:cs="Arial"/>
      <w:b/>
      <w:bCs/>
      <w:szCs w:val="24"/>
      <w:lang w:val="en-NZ"/>
    </w:rPr>
  </w:style>
  <w:style w:type="paragraph" w:customStyle="1" w:styleId="Nagwekspisutreci1">
    <w:name w:val="Nagłówek spisu treści1"/>
    <w:basedOn w:val="Heading1"/>
    <w:next w:val="Normal"/>
    <w:locked/>
    <w:rsid w:val="003D08B5"/>
    <w:pPr>
      <w:keepLines/>
      <w:spacing w:before="480" w:after="0" w:line="276" w:lineRule="auto"/>
    </w:pPr>
    <w:rPr>
      <w:rFonts w:ascii="Cambria" w:hAnsi="Cambria"/>
      <w:color w:val="365F91"/>
      <w:szCs w:val="28"/>
      <w:lang w:val="it-IT"/>
    </w:rPr>
  </w:style>
  <w:style w:type="paragraph" w:customStyle="1" w:styleId="Bezodstpw1">
    <w:name w:val="Bez odstępów1"/>
    <w:locked/>
    <w:rsid w:val="003D08B5"/>
    <w:pPr>
      <w:suppressAutoHyphens/>
      <w:jc w:val="both"/>
    </w:pPr>
    <w:rPr>
      <w:rFonts w:eastAsia="Arial"/>
      <w:sz w:val="24"/>
      <w:lang w:val="en-GB" w:eastAsia="ar-SA"/>
    </w:rPr>
  </w:style>
  <w:style w:type="paragraph" w:customStyle="1" w:styleId="Bezodstpw">
    <w:name w:val="Bez odstępów"/>
    <w:qFormat/>
    <w:locked/>
    <w:rsid w:val="003D08B5"/>
    <w:pPr>
      <w:suppressAutoHyphens/>
      <w:jc w:val="both"/>
    </w:pPr>
    <w:rPr>
      <w:rFonts w:eastAsia="Arial"/>
      <w:sz w:val="24"/>
      <w:lang w:val="en-GB" w:eastAsia="ar-SA"/>
    </w:rPr>
  </w:style>
  <w:style w:type="paragraph" w:customStyle="1" w:styleId="TableContents">
    <w:name w:val="Table Contents"/>
    <w:basedOn w:val="Normal"/>
    <w:locked/>
    <w:rsid w:val="003D08B5"/>
    <w:pPr>
      <w:suppressLineNumbers/>
    </w:pPr>
  </w:style>
  <w:style w:type="paragraph" w:customStyle="1" w:styleId="TableHeading">
    <w:name w:val="Table Heading"/>
    <w:basedOn w:val="TableContents"/>
    <w:locked/>
    <w:rsid w:val="003D08B5"/>
    <w:pPr>
      <w:jc w:val="center"/>
    </w:pPr>
    <w:rPr>
      <w:b/>
      <w:bCs/>
    </w:rPr>
  </w:style>
  <w:style w:type="paragraph" w:customStyle="1" w:styleId="Framecontents">
    <w:name w:val="Frame contents"/>
    <w:basedOn w:val="BodyText"/>
    <w:locked/>
    <w:rsid w:val="003D08B5"/>
  </w:style>
  <w:style w:type="paragraph" w:customStyle="1" w:styleId="Contents10">
    <w:name w:val="Contents 10"/>
    <w:basedOn w:val="Index"/>
    <w:locked/>
    <w:rsid w:val="003D08B5"/>
    <w:pPr>
      <w:tabs>
        <w:tab w:val="right" w:leader="dot" w:pos="7091"/>
      </w:tabs>
      <w:ind w:left="2547"/>
    </w:pPr>
  </w:style>
  <w:style w:type="paragraph" w:customStyle="1" w:styleId="ContentsHeading">
    <w:name w:val="Contents Heading"/>
    <w:basedOn w:val="Heading"/>
    <w:locked/>
    <w:rsid w:val="003D08B5"/>
    <w:pPr>
      <w:suppressLineNumbers/>
    </w:pPr>
    <w:rPr>
      <w:b/>
      <w:bCs/>
      <w:sz w:val="32"/>
      <w:szCs w:val="32"/>
    </w:rPr>
  </w:style>
  <w:style w:type="table" w:styleId="TableGrid">
    <w:name w:val="Table Grid"/>
    <w:basedOn w:val="TableNormal"/>
    <w:uiPriority w:val="59"/>
    <w:locked/>
    <w:rsid w:val="00E91F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2"/>
    <w:rsid w:val="00384DDE"/>
    <w:rPr>
      <w:szCs w:val="22"/>
    </w:rPr>
  </w:style>
  <w:style w:type="paragraph" w:customStyle="1" w:styleId="Style2">
    <w:name w:val="Style2"/>
    <w:basedOn w:val="Heading3"/>
    <w:rsid w:val="00B81F28"/>
  </w:style>
  <w:style w:type="paragraph" w:customStyle="1" w:styleId="Style3">
    <w:name w:val="Style3"/>
    <w:basedOn w:val="Heading3"/>
    <w:rsid w:val="00B81F28"/>
  </w:style>
  <w:style w:type="paragraph" w:customStyle="1" w:styleId="Style4">
    <w:name w:val="Style4"/>
    <w:basedOn w:val="TOC1"/>
    <w:rsid w:val="00600037"/>
    <w:rPr>
      <w:noProof/>
    </w:rPr>
  </w:style>
  <w:style w:type="character" w:styleId="Strong">
    <w:name w:val="Strong"/>
    <w:basedOn w:val="DefaultParagraphFont"/>
    <w:qFormat/>
    <w:rsid w:val="002E467E"/>
    <w:rPr>
      <w:b/>
      <w:bCs/>
    </w:rPr>
  </w:style>
  <w:style w:type="character" w:customStyle="1" w:styleId="apple-converted-space">
    <w:name w:val="apple-converted-space"/>
    <w:basedOn w:val="DefaultParagraphFont"/>
    <w:rsid w:val="00F6523F"/>
  </w:style>
  <w:style w:type="character" w:customStyle="1" w:styleId="il">
    <w:name w:val="il"/>
    <w:basedOn w:val="DefaultParagraphFont"/>
    <w:rsid w:val="00F6523F"/>
  </w:style>
  <w:style w:type="paragraph" w:styleId="ListParagraph">
    <w:name w:val="List Paragraph"/>
    <w:basedOn w:val="Normal"/>
    <w:link w:val="ListParagraphChar"/>
    <w:uiPriority w:val="34"/>
    <w:qFormat/>
    <w:rsid w:val="00B46B37"/>
    <w:pPr>
      <w:suppressAutoHyphens w:val="0"/>
      <w:ind w:left="720"/>
    </w:pPr>
    <w:rPr>
      <w:szCs w:val="24"/>
      <w:lang w:eastAsia="en-GB"/>
    </w:rPr>
  </w:style>
  <w:style w:type="character" w:customStyle="1" w:styleId="ListParagraphChar">
    <w:name w:val="List Paragraph Char"/>
    <w:link w:val="ListParagraph"/>
    <w:rsid w:val="00B46B37"/>
    <w:rPr>
      <w:rFonts w:ascii="Arial" w:hAnsi="Arial"/>
      <w:szCs w:val="24"/>
      <w:lang w:val="en-GB" w:eastAsia="en-GB"/>
    </w:rPr>
  </w:style>
  <w:style w:type="character" w:customStyle="1" w:styleId="FooterChar">
    <w:name w:val="Footer Char"/>
    <w:basedOn w:val="DefaultParagraphFont"/>
    <w:link w:val="Footer"/>
    <w:uiPriority w:val="99"/>
    <w:rsid w:val="00A93999"/>
    <w:rPr>
      <w:rFonts w:ascii="Arial" w:hAnsi="Arial"/>
      <w:lang w:val="en-GB" w:eastAsia="ar-SA"/>
    </w:rPr>
  </w:style>
  <w:style w:type="paragraph" w:styleId="BlockText">
    <w:name w:val="Block Text"/>
    <w:basedOn w:val="Normal"/>
    <w:semiHidden/>
    <w:unhideWhenUsed/>
    <w:rsid w:val="00B46B96"/>
    <w:pPr>
      <w:tabs>
        <w:tab w:val="left" w:pos="10800"/>
      </w:tabs>
      <w:suppressAutoHyphens w:val="0"/>
      <w:ind w:left="1440" w:right="-180"/>
    </w:pPr>
    <w:rPr>
      <w:color w:val="000080"/>
      <w:sz w:val="28"/>
      <w:lang w:eastAsia="en-GB"/>
    </w:rPr>
  </w:style>
  <w:style w:type="paragraph" w:styleId="Caption">
    <w:name w:val="caption"/>
    <w:basedOn w:val="Normal"/>
    <w:next w:val="Normal"/>
    <w:uiPriority w:val="35"/>
    <w:unhideWhenUsed/>
    <w:qFormat/>
    <w:rsid w:val="00B46B37"/>
    <w:pPr>
      <w:spacing w:before="0" w:after="200"/>
    </w:pPr>
    <w:rPr>
      <w:b/>
      <w:iCs/>
      <w:szCs w:val="18"/>
    </w:rPr>
  </w:style>
  <w:style w:type="paragraph" w:styleId="ListBullet">
    <w:name w:val="List Bullet"/>
    <w:basedOn w:val="Normal"/>
    <w:rsid w:val="00B46B37"/>
    <w:pPr>
      <w:numPr>
        <w:numId w:val="34"/>
      </w:numPr>
      <w:suppressAutoHyphens w:val="0"/>
      <w:spacing w:before="0" w:after="240"/>
    </w:pPr>
    <w:rPr>
      <w:rFonts w:ascii="Times New Roman" w:hAnsi="Times New Roman"/>
      <w:sz w:val="24"/>
      <w:lang w:eastAsia="en-US"/>
    </w:rPr>
  </w:style>
  <w:style w:type="paragraph" w:customStyle="1" w:styleId="Default">
    <w:name w:val="Default"/>
    <w:rsid w:val="00B46B37"/>
    <w:pPr>
      <w:autoSpaceDE w:val="0"/>
      <w:autoSpaceDN w:val="0"/>
      <w:adjustRightInd w:val="0"/>
    </w:pPr>
    <w:rPr>
      <w:rFonts w:ascii="Times New Roman" w:eastAsiaTheme="minorHAnsi" w:hAnsi="Times New Roman"/>
      <w:color w:val="000000"/>
      <w:sz w:val="24"/>
      <w:szCs w:val="24"/>
      <w:lang w:val="en-GB" w:eastAsia="en-US"/>
    </w:rPr>
  </w:style>
  <w:style w:type="character" w:customStyle="1" w:styleId="BodyTextChar">
    <w:name w:val="Body Text Char"/>
    <w:basedOn w:val="DefaultParagraphFont"/>
    <w:link w:val="BodyText"/>
    <w:rsid w:val="00303334"/>
    <w:rPr>
      <w:rFonts w:ascii="Arial" w:hAnsi="Arial"/>
      <w:i/>
      <w:sz w:val="22"/>
      <w:lang w:val="en-GB" w:eastAsia="ar-SA"/>
    </w:rPr>
  </w:style>
  <w:style w:type="paragraph" w:customStyle="1" w:styleId="CharCharCharCharCharCharCharCharCharCharCarattereZchnZchnCarattereCharCharCarattere">
    <w:name w:val="Char Char Char Char Char Char Char Char Char Char Carattere Zchn Zchn Carattere Char Char Carattere"/>
    <w:basedOn w:val="Normal"/>
    <w:rsid w:val="00303334"/>
    <w:pPr>
      <w:suppressAutoHyphens w:val="0"/>
      <w:spacing w:before="0" w:after="160" w:line="240" w:lineRule="exact"/>
      <w:jc w:val="left"/>
    </w:pPr>
    <w:rPr>
      <w:rFonts w:ascii="Tahoma" w:hAnsi="Tahoma"/>
      <w:lang w:val="en-US" w:eastAsia="en-US"/>
    </w:rPr>
  </w:style>
  <w:style w:type="paragraph" w:customStyle="1" w:styleId="CharCharCharCharCharCharCharChar">
    <w:name w:val="Char Char Char Char Char Char Char Char"/>
    <w:basedOn w:val="Normal"/>
    <w:rsid w:val="00303334"/>
    <w:pPr>
      <w:suppressAutoHyphens w:val="0"/>
      <w:spacing w:before="0" w:after="160" w:line="240" w:lineRule="exact"/>
      <w:jc w:val="left"/>
    </w:pPr>
    <w:rPr>
      <w:rFonts w:ascii="Tahoma" w:hAnsi="Tahoma"/>
      <w:lang w:val="en-US" w:eastAsia="en-US"/>
    </w:rPr>
  </w:style>
  <w:style w:type="character" w:customStyle="1" w:styleId="HeaderChar">
    <w:name w:val="Header Char"/>
    <w:basedOn w:val="DefaultParagraphFont"/>
    <w:link w:val="Header"/>
    <w:uiPriority w:val="99"/>
    <w:rsid w:val="00303334"/>
    <w:rPr>
      <w:rFonts w:ascii="Arial" w:hAnsi="Arial"/>
      <w:lang w:val="en-GB" w:eastAsia="ar-SA"/>
    </w:rPr>
  </w:style>
  <w:style w:type="paragraph" w:styleId="NoSpacing">
    <w:name w:val="No Spacing"/>
    <w:basedOn w:val="Normal"/>
    <w:uiPriority w:val="1"/>
    <w:qFormat/>
    <w:rsid w:val="00303334"/>
    <w:pPr>
      <w:suppressAutoHyphens w:val="0"/>
      <w:spacing w:before="0" w:after="0"/>
      <w:ind w:left="2160"/>
      <w:jc w:val="left"/>
    </w:pPr>
    <w:rPr>
      <w:rFonts w:asciiTheme="minorHAnsi" w:eastAsiaTheme="minorHAnsi" w:hAnsiTheme="minorHAnsi" w:cstheme="minorBidi"/>
      <w:color w:val="5A5A5A" w:themeColor="text1" w:themeTint="A5"/>
      <w:lang w:val="en-US" w:eastAsia="en-US" w:bidi="en-US"/>
    </w:rPr>
  </w:style>
  <w:style w:type="character" w:customStyle="1" w:styleId="Heading4Char">
    <w:name w:val="Heading 4 Char"/>
    <w:basedOn w:val="DefaultParagraphFont"/>
    <w:link w:val="Heading4"/>
    <w:rsid w:val="00303334"/>
    <w:rPr>
      <w:rFonts w:ascii="Arial" w:hAnsi="Arial"/>
      <w:b/>
      <w:lang w:val="en-GB" w:eastAsia="ar-SA"/>
    </w:rPr>
  </w:style>
  <w:style w:type="character" w:customStyle="1" w:styleId="Heading5Char">
    <w:name w:val="Heading 5 Char"/>
    <w:basedOn w:val="DefaultParagraphFont"/>
    <w:link w:val="Heading5"/>
    <w:rsid w:val="00303334"/>
    <w:rPr>
      <w:rFonts w:ascii="Arial" w:hAnsi="Arial"/>
      <w:sz w:val="22"/>
      <w:lang w:val="en-GB" w:eastAsia="ar-SA"/>
    </w:rPr>
  </w:style>
  <w:style w:type="paragraph" w:styleId="BodyText3">
    <w:name w:val="Body Text 3"/>
    <w:basedOn w:val="Normal"/>
    <w:link w:val="BodyText3Char"/>
    <w:rsid w:val="00303334"/>
    <w:pPr>
      <w:suppressAutoHyphens w:val="0"/>
      <w:spacing w:before="0"/>
      <w:jc w:val="left"/>
    </w:pPr>
    <w:rPr>
      <w:b/>
      <w:sz w:val="16"/>
      <w:szCs w:val="16"/>
      <w:lang w:eastAsia="hr-HR"/>
    </w:rPr>
  </w:style>
  <w:style w:type="character" w:customStyle="1" w:styleId="BodyText3Char">
    <w:name w:val="Body Text 3 Char"/>
    <w:basedOn w:val="DefaultParagraphFont"/>
    <w:link w:val="BodyText3"/>
    <w:rsid w:val="00303334"/>
    <w:rPr>
      <w:rFonts w:ascii="Arial" w:hAnsi="Arial"/>
      <w:b/>
      <w:sz w:val="16"/>
      <w:szCs w:val="16"/>
      <w:lang w:val="en-GB" w:eastAsia="hr-HR"/>
    </w:rPr>
  </w:style>
  <w:style w:type="paragraph" w:customStyle="1" w:styleId="Normalpoints2">
    <w:name w:val="Normal points 2"/>
    <w:basedOn w:val="Normal"/>
    <w:rsid w:val="00303334"/>
    <w:pPr>
      <w:numPr>
        <w:numId w:val="40"/>
      </w:numPr>
      <w:tabs>
        <w:tab w:val="left" w:pos="567"/>
      </w:tabs>
      <w:suppressAutoHyphens w:val="0"/>
      <w:spacing w:before="20" w:after="0"/>
    </w:pPr>
    <w:rPr>
      <w:rFonts w:cs="Arial"/>
      <w:iCs/>
      <w:sz w:val="22"/>
      <w:lang w:eastAsia="hr-HR"/>
    </w:rPr>
  </w:style>
  <w:style w:type="paragraph" w:customStyle="1" w:styleId="CharCharCharCharCharCharChar">
    <w:name w:val="Char Char Char Char Char Char Char"/>
    <w:basedOn w:val="Normal"/>
    <w:rsid w:val="00303334"/>
    <w:pPr>
      <w:suppressAutoHyphens w:val="0"/>
      <w:spacing w:before="0" w:after="160" w:line="240" w:lineRule="exact"/>
      <w:jc w:val="left"/>
    </w:pPr>
    <w:rPr>
      <w:rFonts w:ascii="Tahoma" w:hAnsi="Tahoma"/>
      <w:lang w:val="en-US" w:eastAsia="en-US"/>
    </w:rPr>
  </w:style>
  <w:style w:type="character" w:customStyle="1" w:styleId="BalloonTextChar">
    <w:name w:val="Balloon Text Char"/>
    <w:basedOn w:val="DefaultParagraphFont"/>
    <w:link w:val="BalloonText"/>
    <w:uiPriority w:val="99"/>
    <w:rsid w:val="00303334"/>
    <w:rPr>
      <w:rFonts w:ascii="Tahoma" w:hAnsi="Tahoma" w:cs="Tahoma"/>
      <w:sz w:val="16"/>
      <w:szCs w:val="16"/>
      <w:lang w:val="en-GB" w:eastAsia="ar-SA"/>
    </w:rPr>
  </w:style>
  <w:style w:type="paragraph" w:customStyle="1" w:styleId="Grigliamedia1-Colore21">
    <w:name w:val="Griglia media 1 - Colore 21"/>
    <w:aliases w:val="Numb_Para"/>
    <w:basedOn w:val="Normal"/>
    <w:uiPriority w:val="34"/>
    <w:qFormat/>
    <w:rsid w:val="00303334"/>
    <w:pPr>
      <w:suppressAutoHyphens w:val="0"/>
      <w:ind w:left="720" w:firstLine="567"/>
      <w:contextualSpacing/>
      <w:jc w:val="left"/>
    </w:pPr>
    <w:rPr>
      <w:rFonts w:ascii="Garamond" w:eastAsia="Calibri" w:hAnsi="Garamond"/>
      <w:sz w:val="22"/>
      <w:szCs w:val="22"/>
      <w:lang w:val="it-IT" w:eastAsia="en-US"/>
    </w:rPr>
  </w:style>
  <w:style w:type="character" w:customStyle="1" w:styleId="st1">
    <w:name w:val="st1"/>
    <w:basedOn w:val="DefaultParagraphFont"/>
    <w:rsid w:val="00303334"/>
  </w:style>
  <w:style w:type="character" w:styleId="FollowedHyperlink">
    <w:name w:val="FollowedHyperlink"/>
    <w:basedOn w:val="DefaultParagraphFont"/>
    <w:uiPriority w:val="99"/>
    <w:semiHidden/>
    <w:unhideWhenUsed/>
    <w:rsid w:val="00CE235B"/>
    <w:rPr>
      <w:color w:val="800080"/>
      <w:u w:val="single"/>
    </w:rPr>
  </w:style>
  <w:style w:type="paragraph" w:customStyle="1" w:styleId="msonormal0">
    <w:name w:val="msonormal"/>
    <w:basedOn w:val="Normal"/>
    <w:rsid w:val="00CE235B"/>
    <w:pPr>
      <w:suppressAutoHyphens w:val="0"/>
      <w:spacing w:before="100" w:beforeAutospacing="1" w:after="100" w:afterAutospacing="1"/>
      <w:jc w:val="left"/>
    </w:pPr>
    <w:rPr>
      <w:rFonts w:ascii="Times New Roman" w:hAnsi="Times New Roman"/>
      <w:sz w:val="24"/>
      <w:szCs w:val="24"/>
      <w:lang w:eastAsia="en-GB"/>
    </w:rPr>
  </w:style>
  <w:style w:type="paragraph" w:customStyle="1" w:styleId="font5">
    <w:name w:val="font5"/>
    <w:basedOn w:val="Normal"/>
    <w:rsid w:val="00CE235B"/>
    <w:pPr>
      <w:suppressAutoHyphens w:val="0"/>
      <w:spacing w:before="100" w:beforeAutospacing="1" w:after="100" w:afterAutospacing="1"/>
      <w:jc w:val="left"/>
    </w:pPr>
    <w:rPr>
      <w:rFonts w:cs="Arial"/>
      <w:sz w:val="18"/>
      <w:szCs w:val="18"/>
      <w:lang w:eastAsia="en-GB"/>
    </w:rPr>
  </w:style>
  <w:style w:type="paragraph" w:customStyle="1" w:styleId="xl66">
    <w:name w:val="xl66"/>
    <w:basedOn w:val="Normal"/>
    <w:rsid w:val="00CE235B"/>
    <w:pPr>
      <w:suppressAutoHyphens w:val="0"/>
      <w:spacing w:before="100" w:beforeAutospacing="1" w:after="100" w:afterAutospacing="1"/>
      <w:jc w:val="left"/>
    </w:pPr>
    <w:rPr>
      <w:rFonts w:cs="Arial"/>
      <w:sz w:val="18"/>
      <w:szCs w:val="18"/>
      <w:lang w:eastAsia="en-GB"/>
    </w:rPr>
  </w:style>
  <w:style w:type="paragraph" w:customStyle="1" w:styleId="xl67">
    <w:name w:val="xl67"/>
    <w:basedOn w:val="Normal"/>
    <w:rsid w:val="00CE235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b/>
      <w:bCs/>
      <w:sz w:val="18"/>
      <w:szCs w:val="18"/>
      <w:lang w:eastAsia="en-GB"/>
    </w:rPr>
  </w:style>
  <w:style w:type="paragraph" w:customStyle="1" w:styleId="xl68">
    <w:name w:val="xl68"/>
    <w:basedOn w:val="Normal"/>
    <w:rsid w:val="00CE235B"/>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b/>
      <w:bCs/>
      <w:sz w:val="18"/>
      <w:szCs w:val="18"/>
      <w:lang w:eastAsia="en-GB"/>
    </w:rPr>
  </w:style>
  <w:style w:type="paragraph" w:customStyle="1" w:styleId="xl69">
    <w:name w:val="xl69"/>
    <w:basedOn w:val="Normal"/>
    <w:rsid w:val="00CE235B"/>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b/>
      <w:bCs/>
      <w:sz w:val="18"/>
      <w:szCs w:val="18"/>
      <w:lang w:eastAsia="en-GB"/>
    </w:rPr>
  </w:style>
  <w:style w:type="paragraph" w:customStyle="1" w:styleId="xl70">
    <w:name w:val="xl70"/>
    <w:basedOn w:val="Normal"/>
    <w:rsid w:val="00CE235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b/>
      <w:bCs/>
      <w:sz w:val="16"/>
      <w:szCs w:val="16"/>
      <w:lang w:eastAsia="en-GB"/>
    </w:rPr>
  </w:style>
  <w:style w:type="paragraph" w:customStyle="1" w:styleId="xl71">
    <w:name w:val="xl71"/>
    <w:basedOn w:val="Normal"/>
    <w:rsid w:val="00CE235B"/>
    <w:pPr>
      <w:suppressAutoHyphens w:val="0"/>
      <w:spacing w:before="100" w:beforeAutospacing="1" w:after="100" w:afterAutospacing="1"/>
      <w:jc w:val="left"/>
    </w:pPr>
    <w:rPr>
      <w:rFonts w:cs="Arial"/>
      <w:sz w:val="18"/>
      <w:szCs w:val="18"/>
      <w:lang w:eastAsia="en-GB"/>
    </w:rPr>
  </w:style>
  <w:style w:type="paragraph" w:customStyle="1" w:styleId="xl72">
    <w:name w:val="xl72"/>
    <w:basedOn w:val="Normal"/>
    <w:rsid w:val="00CE235B"/>
    <w:pPr>
      <w:pBdr>
        <w:left w:val="single" w:sz="4" w:space="0" w:color="auto"/>
        <w:right w:val="single" w:sz="4" w:space="0" w:color="auto"/>
      </w:pBdr>
      <w:suppressAutoHyphens w:val="0"/>
      <w:spacing w:before="100" w:beforeAutospacing="1" w:after="100" w:afterAutospacing="1"/>
      <w:jc w:val="center"/>
    </w:pPr>
    <w:rPr>
      <w:rFonts w:cs="Arial"/>
      <w:b/>
      <w:bCs/>
      <w:sz w:val="18"/>
      <w:szCs w:val="18"/>
      <w:lang w:eastAsia="en-GB"/>
    </w:rPr>
  </w:style>
  <w:style w:type="paragraph" w:customStyle="1" w:styleId="xl73">
    <w:name w:val="xl73"/>
    <w:basedOn w:val="Normal"/>
    <w:rsid w:val="00CE235B"/>
    <w:pPr>
      <w:pBdr>
        <w:left w:val="single" w:sz="4" w:space="0" w:color="auto"/>
      </w:pBdr>
      <w:suppressAutoHyphens w:val="0"/>
      <w:spacing w:before="100" w:beforeAutospacing="1" w:after="100" w:afterAutospacing="1"/>
      <w:jc w:val="left"/>
    </w:pPr>
    <w:rPr>
      <w:rFonts w:cs="Arial"/>
      <w:sz w:val="18"/>
      <w:szCs w:val="18"/>
      <w:lang w:eastAsia="en-GB"/>
    </w:rPr>
  </w:style>
  <w:style w:type="paragraph" w:customStyle="1" w:styleId="xl74">
    <w:name w:val="xl74"/>
    <w:basedOn w:val="Normal"/>
    <w:rsid w:val="00CE235B"/>
    <w:pPr>
      <w:suppressAutoHyphens w:val="0"/>
      <w:spacing w:before="100" w:beforeAutospacing="1" w:after="100" w:afterAutospacing="1"/>
      <w:jc w:val="right"/>
    </w:pPr>
    <w:rPr>
      <w:rFonts w:cs="Arial"/>
      <w:sz w:val="18"/>
      <w:szCs w:val="18"/>
      <w:lang w:eastAsia="en-GB"/>
    </w:rPr>
  </w:style>
  <w:style w:type="paragraph" w:customStyle="1" w:styleId="xl75">
    <w:name w:val="xl75"/>
    <w:basedOn w:val="Normal"/>
    <w:rsid w:val="00CE235B"/>
    <w:pPr>
      <w:suppressAutoHyphens w:val="0"/>
      <w:spacing w:before="100" w:beforeAutospacing="1" w:after="100" w:afterAutospacing="1"/>
      <w:jc w:val="center"/>
    </w:pPr>
    <w:rPr>
      <w:rFonts w:cs="Arial"/>
      <w:sz w:val="18"/>
      <w:szCs w:val="18"/>
      <w:lang w:eastAsia="en-GB"/>
    </w:rPr>
  </w:style>
  <w:style w:type="paragraph" w:customStyle="1" w:styleId="xl76">
    <w:name w:val="xl76"/>
    <w:basedOn w:val="Normal"/>
    <w:rsid w:val="00CE235B"/>
    <w:pPr>
      <w:pBdr>
        <w:left w:val="single" w:sz="4" w:space="0" w:color="auto"/>
      </w:pBdr>
      <w:suppressAutoHyphens w:val="0"/>
      <w:spacing w:before="100" w:beforeAutospacing="1" w:after="100" w:afterAutospacing="1"/>
      <w:jc w:val="left"/>
    </w:pPr>
    <w:rPr>
      <w:rFonts w:cs="Arial"/>
      <w:sz w:val="18"/>
      <w:szCs w:val="18"/>
      <w:lang w:eastAsia="en-GB"/>
    </w:rPr>
  </w:style>
  <w:style w:type="paragraph" w:customStyle="1" w:styleId="xl77">
    <w:name w:val="xl77"/>
    <w:basedOn w:val="Normal"/>
    <w:rsid w:val="00CE235B"/>
    <w:pPr>
      <w:pBdr>
        <w:left w:val="single" w:sz="4" w:space="0" w:color="auto"/>
        <w:right w:val="single" w:sz="4" w:space="0" w:color="auto"/>
      </w:pBdr>
      <w:suppressAutoHyphens w:val="0"/>
      <w:spacing w:before="100" w:beforeAutospacing="1" w:after="100" w:afterAutospacing="1"/>
      <w:jc w:val="left"/>
    </w:pPr>
    <w:rPr>
      <w:rFonts w:cs="Arial"/>
      <w:sz w:val="18"/>
      <w:szCs w:val="18"/>
      <w:lang w:eastAsia="en-GB"/>
    </w:rPr>
  </w:style>
  <w:style w:type="paragraph" w:customStyle="1" w:styleId="xl78">
    <w:name w:val="xl78"/>
    <w:basedOn w:val="Normal"/>
    <w:rsid w:val="00CE235B"/>
    <w:pPr>
      <w:suppressAutoHyphens w:val="0"/>
      <w:spacing w:before="100" w:beforeAutospacing="1" w:after="100" w:afterAutospacing="1"/>
      <w:jc w:val="left"/>
    </w:pPr>
    <w:rPr>
      <w:rFonts w:cs="Arial"/>
      <w:b/>
      <w:bCs/>
      <w:sz w:val="18"/>
      <w:szCs w:val="18"/>
      <w:lang w:eastAsia="en-GB"/>
    </w:rPr>
  </w:style>
  <w:style w:type="paragraph" w:customStyle="1" w:styleId="xl79">
    <w:name w:val="xl79"/>
    <w:basedOn w:val="Normal"/>
    <w:rsid w:val="00CE235B"/>
    <w:pPr>
      <w:suppressAutoHyphens w:val="0"/>
      <w:spacing w:before="100" w:beforeAutospacing="1" w:after="100" w:afterAutospacing="1"/>
      <w:jc w:val="right"/>
    </w:pPr>
    <w:rPr>
      <w:rFonts w:cs="Arial"/>
      <w:sz w:val="18"/>
      <w:szCs w:val="18"/>
      <w:lang w:eastAsia="en-GB"/>
    </w:rPr>
  </w:style>
  <w:style w:type="paragraph" w:customStyle="1" w:styleId="xl80">
    <w:name w:val="xl80"/>
    <w:basedOn w:val="Normal"/>
    <w:rsid w:val="00CE235B"/>
    <w:pPr>
      <w:suppressAutoHyphens w:val="0"/>
      <w:spacing w:before="100" w:beforeAutospacing="1" w:after="100" w:afterAutospacing="1"/>
      <w:jc w:val="left"/>
    </w:pPr>
    <w:rPr>
      <w:rFonts w:cs="Arial"/>
      <w:sz w:val="18"/>
      <w:szCs w:val="18"/>
      <w:lang w:eastAsia="en-GB"/>
    </w:rPr>
  </w:style>
  <w:style w:type="paragraph" w:customStyle="1" w:styleId="xl81">
    <w:name w:val="xl81"/>
    <w:basedOn w:val="Normal"/>
    <w:rsid w:val="00CE235B"/>
    <w:pPr>
      <w:suppressAutoHyphens w:val="0"/>
      <w:spacing w:before="100" w:beforeAutospacing="1" w:after="100" w:afterAutospacing="1"/>
    </w:pPr>
    <w:rPr>
      <w:rFonts w:cs="Arial"/>
      <w:sz w:val="18"/>
      <w:szCs w:val="18"/>
      <w:lang w:eastAsia="en-GB"/>
    </w:rPr>
  </w:style>
  <w:style w:type="paragraph" w:customStyle="1" w:styleId="xl82">
    <w:name w:val="xl82"/>
    <w:basedOn w:val="Normal"/>
    <w:rsid w:val="00CE235B"/>
    <w:pPr>
      <w:pBdr>
        <w:left w:val="single" w:sz="4" w:space="0" w:color="auto"/>
        <w:right w:val="single" w:sz="4" w:space="0" w:color="auto"/>
      </w:pBdr>
      <w:suppressAutoHyphens w:val="0"/>
      <w:spacing w:before="100" w:beforeAutospacing="1" w:after="100" w:afterAutospacing="1"/>
    </w:pPr>
    <w:rPr>
      <w:rFonts w:cs="Arial"/>
      <w:sz w:val="18"/>
      <w:szCs w:val="18"/>
      <w:lang w:eastAsia="en-GB"/>
    </w:rPr>
  </w:style>
  <w:style w:type="paragraph" w:customStyle="1" w:styleId="xl83">
    <w:name w:val="xl83"/>
    <w:basedOn w:val="Normal"/>
    <w:rsid w:val="00CE235B"/>
    <w:pPr>
      <w:suppressAutoHyphens w:val="0"/>
      <w:spacing w:before="100" w:beforeAutospacing="1" w:after="100" w:afterAutospacing="1"/>
      <w:jc w:val="center"/>
    </w:pPr>
    <w:rPr>
      <w:rFonts w:cs="Arial"/>
      <w:b/>
      <w:bCs/>
      <w:sz w:val="18"/>
      <w:szCs w:val="18"/>
      <w:lang w:eastAsia="en-GB"/>
    </w:rPr>
  </w:style>
  <w:style w:type="paragraph" w:customStyle="1" w:styleId="xl84">
    <w:name w:val="xl84"/>
    <w:basedOn w:val="Normal"/>
    <w:rsid w:val="00CE235B"/>
    <w:pPr>
      <w:suppressAutoHyphens w:val="0"/>
      <w:spacing w:before="100" w:beforeAutospacing="1" w:after="100" w:afterAutospacing="1"/>
      <w:jc w:val="left"/>
    </w:pPr>
    <w:rPr>
      <w:rFonts w:cs="Arial"/>
      <w:b/>
      <w:bCs/>
      <w:sz w:val="18"/>
      <w:szCs w:val="18"/>
      <w:lang w:eastAsia="en-GB"/>
    </w:rPr>
  </w:style>
  <w:style w:type="paragraph" w:customStyle="1" w:styleId="xl85">
    <w:name w:val="xl85"/>
    <w:basedOn w:val="Normal"/>
    <w:rsid w:val="00CE235B"/>
    <w:pPr>
      <w:suppressAutoHyphens w:val="0"/>
      <w:spacing w:before="100" w:beforeAutospacing="1" w:after="100" w:afterAutospacing="1"/>
      <w:jc w:val="left"/>
      <w:textAlignment w:val="center"/>
    </w:pPr>
    <w:rPr>
      <w:rFonts w:cs="Arial"/>
      <w:sz w:val="18"/>
      <w:szCs w:val="18"/>
      <w:lang w:eastAsia="en-GB"/>
    </w:rPr>
  </w:style>
  <w:style w:type="paragraph" w:customStyle="1" w:styleId="xl86">
    <w:name w:val="xl86"/>
    <w:basedOn w:val="Normal"/>
    <w:rsid w:val="00CE235B"/>
    <w:pPr>
      <w:suppressAutoHyphens w:val="0"/>
      <w:spacing w:before="100" w:beforeAutospacing="1" w:after="100" w:afterAutospacing="1"/>
      <w:jc w:val="left"/>
      <w:textAlignment w:val="center"/>
    </w:pPr>
    <w:rPr>
      <w:rFonts w:cs="Arial"/>
      <w:sz w:val="18"/>
      <w:szCs w:val="18"/>
      <w:lang w:eastAsia="en-GB"/>
    </w:rPr>
  </w:style>
  <w:style w:type="paragraph" w:customStyle="1" w:styleId="xl87">
    <w:name w:val="xl87"/>
    <w:basedOn w:val="Normal"/>
    <w:rsid w:val="00CE235B"/>
    <w:pPr>
      <w:pBdr>
        <w:left w:val="single" w:sz="4" w:space="0" w:color="auto"/>
        <w:right w:val="single" w:sz="4" w:space="0" w:color="auto"/>
      </w:pBdr>
      <w:suppressAutoHyphens w:val="0"/>
      <w:spacing w:before="100" w:beforeAutospacing="1" w:after="100" w:afterAutospacing="1"/>
      <w:jc w:val="center"/>
      <w:textAlignment w:val="center"/>
    </w:pPr>
    <w:rPr>
      <w:rFonts w:cs="Arial"/>
      <w:b/>
      <w:bCs/>
      <w:sz w:val="18"/>
      <w:szCs w:val="18"/>
      <w:lang w:eastAsia="en-GB"/>
    </w:rPr>
  </w:style>
  <w:style w:type="paragraph" w:customStyle="1" w:styleId="xl88">
    <w:name w:val="xl88"/>
    <w:basedOn w:val="Normal"/>
    <w:rsid w:val="00CE235B"/>
    <w:pPr>
      <w:suppressAutoHyphens w:val="0"/>
      <w:spacing w:before="100" w:beforeAutospacing="1" w:after="100" w:afterAutospacing="1"/>
      <w:jc w:val="right"/>
    </w:pPr>
    <w:rPr>
      <w:rFonts w:cs="Arial"/>
      <w:i/>
      <w:iCs/>
      <w:sz w:val="18"/>
      <w:szCs w:val="18"/>
      <w:lang w:eastAsia="en-GB"/>
    </w:rPr>
  </w:style>
  <w:style w:type="paragraph" w:customStyle="1" w:styleId="xl89">
    <w:name w:val="xl89"/>
    <w:basedOn w:val="Normal"/>
    <w:rsid w:val="00CE235B"/>
    <w:pPr>
      <w:suppressAutoHyphens w:val="0"/>
      <w:spacing w:before="100" w:beforeAutospacing="1" w:after="100" w:afterAutospacing="1"/>
      <w:jc w:val="right"/>
    </w:pPr>
    <w:rPr>
      <w:rFonts w:cs="Arial"/>
      <w:b/>
      <w:bCs/>
      <w:sz w:val="18"/>
      <w:szCs w:val="18"/>
      <w:lang w:eastAsia="en-GB"/>
    </w:rPr>
  </w:style>
  <w:style w:type="paragraph" w:customStyle="1" w:styleId="xl90">
    <w:name w:val="xl90"/>
    <w:basedOn w:val="Normal"/>
    <w:rsid w:val="00CE235B"/>
    <w:pPr>
      <w:suppressAutoHyphens w:val="0"/>
      <w:spacing w:before="100" w:beforeAutospacing="1" w:after="100" w:afterAutospacing="1"/>
      <w:jc w:val="center"/>
    </w:pPr>
    <w:rPr>
      <w:rFonts w:cs="Arial"/>
      <w:sz w:val="18"/>
      <w:szCs w:val="18"/>
      <w:lang w:eastAsia="en-GB"/>
    </w:rPr>
  </w:style>
  <w:style w:type="paragraph" w:customStyle="1" w:styleId="xl91">
    <w:name w:val="xl91"/>
    <w:basedOn w:val="Normal"/>
    <w:rsid w:val="00CE235B"/>
    <w:pPr>
      <w:pBdr>
        <w:left w:val="single" w:sz="4" w:space="0" w:color="auto"/>
        <w:right w:val="single" w:sz="4" w:space="0" w:color="auto"/>
      </w:pBdr>
      <w:suppressAutoHyphens w:val="0"/>
      <w:spacing w:before="100" w:beforeAutospacing="1" w:after="100" w:afterAutospacing="1"/>
      <w:jc w:val="center"/>
    </w:pPr>
    <w:rPr>
      <w:rFonts w:cs="Arial"/>
      <w:b/>
      <w:bCs/>
      <w:sz w:val="16"/>
      <w:szCs w:val="16"/>
      <w:lang w:eastAsia="en-GB"/>
    </w:rPr>
  </w:style>
  <w:style w:type="paragraph" w:customStyle="1" w:styleId="xl92">
    <w:name w:val="xl92"/>
    <w:basedOn w:val="Normal"/>
    <w:rsid w:val="00CE235B"/>
    <w:pPr>
      <w:pBdr>
        <w:left w:val="single" w:sz="4" w:space="0" w:color="auto"/>
        <w:right w:val="single" w:sz="4" w:space="0" w:color="auto"/>
      </w:pBdr>
      <w:suppressAutoHyphens w:val="0"/>
      <w:spacing w:before="100" w:beforeAutospacing="1" w:after="100" w:afterAutospacing="1"/>
      <w:jc w:val="center"/>
      <w:textAlignment w:val="center"/>
    </w:pPr>
    <w:rPr>
      <w:rFonts w:cs="Arial"/>
      <w:b/>
      <w:bCs/>
      <w:sz w:val="16"/>
      <w:szCs w:val="16"/>
      <w:lang w:eastAsia="en-GB"/>
    </w:rPr>
  </w:style>
  <w:style w:type="paragraph" w:customStyle="1" w:styleId="xl93">
    <w:name w:val="xl93"/>
    <w:basedOn w:val="Normal"/>
    <w:rsid w:val="00CE235B"/>
    <w:pPr>
      <w:pBdr>
        <w:left w:val="single" w:sz="4" w:space="0" w:color="auto"/>
        <w:bottom w:val="single" w:sz="4" w:space="0" w:color="auto"/>
        <w:right w:val="single" w:sz="4" w:space="0" w:color="auto"/>
      </w:pBdr>
      <w:suppressAutoHyphens w:val="0"/>
      <w:spacing w:before="100" w:beforeAutospacing="1" w:after="100" w:afterAutospacing="1"/>
      <w:jc w:val="center"/>
    </w:pPr>
    <w:rPr>
      <w:rFonts w:cs="Arial"/>
      <w:b/>
      <w:bCs/>
      <w:sz w:val="16"/>
      <w:szCs w:val="16"/>
      <w:lang w:eastAsia="en-GB"/>
    </w:rPr>
  </w:style>
  <w:style w:type="paragraph" w:customStyle="1" w:styleId="xl94">
    <w:name w:val="xl94"/>
    <w:basedOn w:val="Normal"/>
    <w:rsid w:val="00CE235B"/>
    <w:pPr>
      <w:pBdr>
        <w:left w:val="single" w:sz="4" w:space="0" w:color="auto"/>
        <w:right w:val="single" w:sz="4" w:space="0" w:color="auto"/>
      </w:pBdr>
      <w:suppressAutoHyphens w:val="0"/>
      <w:spacing w:before="100" w:beforeAutospacing="1" w:after="100" w:afterAutospacing="1"/>
      <w:jc w:val="left"/>
      <w:textAlignment w:val="center"/>
    </w:pPr>
    <w:rPr>
      <w:rFonts w:cs="Arial"/>
      <w:b/>
      <w:bCs/>
      <w:sz w:val="16"/>
      <w:szCs w:val="16"/>
      <w:lang w:eastAsia="en-GB"/>
    </w:rPr>
  </w:style>
  <w:style w:type="paragraph" w:customStyle="1" w:styleId="xl95">
    <w:name w:val="xl95"/>
    <w:basedOn w:val="Normal"/>
    <w:rsid w:val="00CE235B"/>
    <w:pPr>
      <w:suppressAutoHyphens w:val="0"/>
      <w:spacing w:before="100" w:beforeAutospacing="1" w:after="100" w:afterAutospacing="1"/>
      <w:jc w:val="center"/>
    </w:pPr>
    <w:rPr>
      <w:rFonts w:cs="Arial"/>
      <w:b/>
      <w:bCs/>
      <w:sz w:val="16"/>
      <w:szCs w:val="16"/>
      <w:lang w:eastAsia="en-GB"/>
    </w:rPr>
  </w:style>
  <w:style w:type="paragraph" w:customStyle="1" w:styleId="xl96">
    <w:name w:val="xl96"/>
    <w:basedOn w:val="Normal"/>
    <w:rsid w:val="00CE235B"/>
    <w:pPr>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cs="Arial"/>
      <w:b/>
      <w:bCs/>
      <w:sz w:val="18"/>
      <w:szCs w:val="18"/>
      <w:lang w:eastAsia="en-GB"/>
    </w:rPr>
  </w:style>
  <w:style w:type="paragraph" w:customStyle="1" w:styleId="xl97">
    <w:name w:val="xl97"/>
    <w:basedOn w:val="Normal"/>
    <w:rsid w:val="00CE235B"/>
    <w:pPr>
      <w:pBdr>
        <w:left w:val="single" w:sz="4" w:space="0" w:color="auto"/>
        <w:right w:val="single" w:sz="4" w:space="0" w:color="auto"/>
      </w:pBdr>
      <w:suppressAutoHyphens w:val="0"/>
      <w:spacing w:before="100" w:beforeAutospacing="1" w:after="100" w:afterAutospacing="1"/>
      <w:jc w:val="left"/>
      <w:textAlignment w:val="center"/>
    </w:pPr>
    <w:rPr>
      <w:rFonts w:cs="Arial"/>
      <w:sz w:val="18"/>
      <w:szCs w:val="18"/>
      <w:lang w:eastAsia="en-GB"/>
    </w:rPr>
  </w:style>
  <w:style w:type="paragraph" w:customStyle="1" w:styleId="xl98">
    <w:name w:val="xl98"/>
    <w:basedOn w:val="Normal"/>
    <w:rsid w:val="00CE235B"/>
    <w:pPr>
      <w:suppressAutoHyphens w:val="0"/>
      <w:spacing w:before="100" w:beforeAutospacing="1" w:after="100" w:afterAutospacing="1"/>
      <w:jc w:val="center"/>
    </w:pPr>
    <w:rPr>
      <w:rFonts w:cs="Arial"/>
      <w:b/>
      <w:bCs/>
      <w:sz w:val="18"/>
      <w:szCs w:val="18"/>
      <w:lang w:eastAsia="en-GB"/>
    </w:rPr>
  </w:style>
  <w:style w:type="paragraph" w:customStyle="1" w:styleId="xl99">
    <w:name w:val="xl99"/>
    <w:basedOn w:val="Normal"/>
    <w:rsid w:val="00CE235B"/>
    <w:pPr>
      <w:pBdr>
        <w:left w:val="single" w:sz="4" w:space="0" w:color="auto"/>
      </w:pBdr>
      <w:suppressAutoHyphens w:val="0"/>
      <w:spacing w:before="100" w:beforeAutospacing="1" w:after="100" w:afterAutospacing="1"/>
      <w:jc w:val="left"/>
      <w:textAlignment w:val="center"/>
    </w:pPr>
    <w:rPr>
      <w:rFonts w:cs="Arial"/>
      <w:b/>
      <w:bCs/>
      <w:sz w:val="18"/>
      <w:szCs w:val="18"/>
      <w:lang w:eastAsia="en-GB"/>
    </w:rPr>
  </w:style>
  <w:style w:type="paragraph" w:customStyle="1" w:styleId="xl100">
    <w:name w:val="xl100"/>
    <w:basedOn w:val="Normal"/>
    <w:rsid w:val="00CE235B"/>
    <w:pPr>
      <w:pBdr>
        <w:left w:val="single" w:sz="4" w:space="0" w:color="auto"/>
      </w:pBdr>
      <w:suppressAutoHyphens w:val="0"/>
      <w:spacing w:before="100" w:beforeAutospacing="1" w:after="100" w:afterAutospacing="1"/>
      <w:jc w:val="left"/>
      <w:textAlignment w:val="center"/>
    </w:pPr>
    <w:rPr>
      <w:rFonts w:cs="Arial"/>
      <w:sz w:val="18"/>
      <w:szCs w:val="18"/>
      <w:lang w:eastAsia="en-GB"/>
    </w:rPr>
  </w:style>
  <w:style w:type="paragraph" w:customStyle="1" w:styleId="xl101">
    <w:name w:val="xl101"/>
    <w:basedOn w:val="Normal"/>
    <w:rsid w:val="00CE235B"/>
    <w:pPr>
      <w:pBdr>
        <w:right w:val="single" w:sz="4" w:space="0" w:color="auto"/>
      </w:pBdr>
      <w:suppressAutoHyphens w:val="0"/>
      <w:spacing w:before="100" w:beforeAutospacing="1" w:after="100" w:afterAutospacing="1"/>
      <w:jc w:val="left"/>
      <w:textAlignment w:val="center"/>
    </w:pPr>
    <w:rPr>
      <w:rFonts w:cs="Arial"/>
      <w:b/>
      <w:bCs/>
      <w:sz w:val="18"/>
      <w:szCs w:val="18"/>
      <w:lang w:eastAsia="en-GB"/>
    </w:rPr>
  </w:style>
  <w:style w:type="paragraph" w:customStyle="1" w:styleId="xl102">
    <w:name w:val="xl102"/>
    <w:basedOn w:val="Normal"/>
    <w:rsid w:val="00CE235B"/>
    <w:pPr>
      <w:pBdr>
        <w:left w:val="single" w:sz="4" w:space="0" w:color="auto"/>
      </w:pBdr>
      <w:shd w:val="clear" w:color="000000" w:fill="CCFFCC"/>
      <w:suppressAutoHyphens w:val="0"/>
      <w:spacing w:before="100" w:beforeAutospacing="1" w:after="100" w:afterAutospacing="1"/>
      <w:jc w:val="center"/>
      <w:textAlignment w:val="center"/>
    </w:pPr>
    <w:rPr>
      <w:rFonts w:cs="Arial"/>
      <w:b/>
      <w:bCs/>
      <w:sz w:val="16"/>
      <w:szCs w:val="16"/>
      <w:lang w:eastAsia="en-GB"/>
    </w:rPr>
  </w:style>
  <w:style w:type="paragraph" w:customStyle="1" w:styleId="xl103">
    <w:name w:val="xl103"/>
    <w:basedOn w:val="Normal"/>
    <w:rsid w:val="00CE235B"/>
    <w:pPr>
      <w:suppressAutoHyphens w:val="0"/>
      <w:spacing w:before="100" w:beforeAutospacing="1" w:after="100" w:afterAutospacing="1"/>
      <w:jc w:val="left"/>
      <w:textAlignment w:val="center"/>
    </w:pPr>
    <w:rPr>
      <w:rFonts w:cs="Arial"/>
      <w:b/>
      <w:bCs/>
      <w:sz w:val="18"/>
      <w:szCs w:val="18"/>
      <w:lang w:eastAsia="en-GB"/>
    </w:rPr>
  </w:style>
  <w:style w:type="paragraph" w:customStyle="1" w:styleId="xl104">
    <w:name w:val="xl104"/>
    <w:basedOn w:val="Normal"/>
    <w:rsid w:val="00CE235B"/>
    <w:pPr>
      <w:pBdr>
        <w:left w:val="single" w:sz="4" w:space="0" w:color="auto"/>
        <w:right w:val="single" w:sz="4" w:space="0" w:color="auto"/>
      </w:pBdr>
      <w:suppressAutoHyphens w:val="0"/>
      <w:spacing w:before="100" w:beforeAutospacing="1" w:after="100" w:afterAutospacing="1"/>
      <w:jc w:val="left"/>
    </w:pPr>
    <w:rPr>
      <w:rFonts w:cs="Arial"/>
      <w:b/>
      <w:bCs/>
      <w:sz w:val="18"/>
      <w:szCs w:val="18"/>
      <w:lang w:eastAsia="en-GB"/>
    </w:rPr>
  </w:style>
  <w:style w:type="paragraph" w:customStyle="1" w:styleId="xl105">
    <w:name w:val="xl105"/>
    <w:basedOn w:val="Normal"/>
    <w:rsid w:val="00CE235B"/>
    <w:pPr>
      <w:pBdr>
        <w:top w:val="single" w:sz="4" w:space="0" w:color="auto"/>
        <w:bottom w:val="single" w:sz="4" w:space="0" w:color="auto"/>
      </w:pBdr>
      <w:shd w:val="clear" w:color="C0C0C0" w:fill="CCFFCC"/>
      <w:suppressAutoHyphens w:val="0"/>
      <w:spacing w:before="100" w:beforeAutospacing="1" w:after="100" w:afterAutospacing="1"/>
      <w:jc w:val="center"/>
      <w:textAlignment w:val="center"/>
    </w:pPr>
    <w:rPr>
      <w:rFonts w:cs="Arial"/>
      <w:b/>
      <w:bCs/>
      <w:sz w:val="18"/>
      <w:szCs w:val="18"/>
      <w:lang w:eastAsia="en-GB"/>
    </w:rPr>
  </w:style>
  <w:style w:type="paragraph" w:customStyle="1" w:styleId="xl106">
    <w:name w:val="xl106"/>
    <w:basedOn w:val="Normal"/>
    <w:rsid w:val="00CE235B"/>
    <w:pPr>
      <w:pBdr>
        <w:top w:val="single" w:sz="4" w:space="0" w:color="auto"/>
        <w:bottom w:val="single" w:sz="4" w:space="0" w:color="auto"/>
      </w:pBdr>
      <w:shd w:val="clear" w:color="C0C0C0" w:fill="CCFFCC"/>
      <w:suppressAutoHyphens w:val="0"/>
      <w:spacing w:before="100" w:beforeAutospacing="1" w:after="100" w:afterAutospacing="1"/>
      <w:jc w:val="center"/>
      <w:textAlignment w:val="center"/>
    </w:pPr>
    <w:rPr>
      <w:rFonts w:cs="Arial"/>
      <w:sz w:val="18"/>
      <w:szCs w:val="18"/>
      <w:lang w:eastAsia="en-GB"/>
    </w:rPr>
  </w:style>
  <w:style w:type="paragraph" w:customStyle="1" w:styleId="xl107">
    <w:name w:val="xl107"/>
    <w:basedOn w:val="Normal"/>
    <w:rsid w:val="00CE235B"/>
    <w:pPr>
      <w:pBdr>
        <w:top w:val="single" w:sz="4" w:space="0" w:color="auto"/>
        <w:bottom w:val="single" w:sz="4" w:space="0" w:color="auto"/>
      </w:pBdr>
      <w:shd w:val="clear" w:color="C0C0C0" w:fill="CCFFCC"/>
      <w:suppressAutoHyphens w:val="0"/>
      <w:spacing w:before="100" w:beforeAutospacing="1" w:after="100" w:afterAutospacing="1"/>
      <w:jc w:val="right"/>
      <w:textAlignment w:val="center"/>
    </w:pPr>
    <w:rPr>
      <w:rFonts w:cs="Arial"/>
      <w:b/>
      <w:bCs/>
      <w:sz w:val="18"/>
      <w:szCs w:val="18"/>
      <w:lang w:eastAsia="en-GB"/>
    </w:rPr>
  </w:style>
  <w:style w:type="paragraph" w:customStyle="1" w:styleId="xl108">
    <w:name w:val="xl108"/>
    <w:basedOn w:val="Normal"/>
    <w:rsid w:val="00CE235B"/>
    <w:pPr>
      <w:pBdr>
        <w:top w:val="single" w:sz="4" w:space="0" w:color="auto"/>
        <w:bottom w:val="single" w:sz="4" w:space="0" w:color="auto"/>
      </w:pBdr>
      <w:shd w:val="clear" w:color="C0C0C0" w:fill="CCFFCC"/>
      <w:suppressAutoHyphens w:val="0"/>
      <w:spacing w:before="100" w:beforeAutospacing="1" w:after="100" w:afterAutospacing="1"/>
      <w:jc w:val="center"/>
      <w:textAlignment w:val="center"/>
    </w:pPr>
    <w:rPr>
      <w:rFonts w:cs="Arial"/>
      <w:b/>
      <w:bCs/>
      <w:sz w:val="18"/>
      <w:szCs w:val="18"/>
      <w:lang w:eastAsia="en-GB"/>
    </w:rPr>
  </w:style>
  <w:style w:type="paragraph" w:customStyle="1" w:styleId="xl109">
    <w:name w:val="xl109"/>
    <w:basedOn w:val="Normal"/>
    <w:rsid w:val="00CE235B"/>
    <w:pPr>
      <w:pBdr>
        <w:top w:val="single" w:sz="4" w:space="0" w:color="auto"/>
        <w:bottom w:val="single" w:sz="8" w:space="0" w:color="auto"/>
      </w:pBdr>
      <w:shd w:val="clear" w:color="000000" w:fill="C0C0C0"/>
      <w:suppressAutoHyphens w:val="0"/>
      <w:spacing w:before="100" w:beforeAutospacing="1" w:after="100" w:afterAutospacing="1"/>
      <w:jc w:val="center"/>
      <w:textAlignment w:val="center"/>
    </w:pPr>
    <w:rPr>
      <w:rFonts w:cs="Arial"/>
      <w:b/>
      <w:bCs/>
      <w:sz w:val="18"/>
      <w:szCs w:val="18"/>
      <w:lang w:eastAsia="en-GB"/>
    </w:rPr>
  </w:style>
  <w:style w:type="paragraph" w:customStyle="1" w:styleId="xl110">
    <w:name w:val="xl110"/>
    <w:basedOn w:val="Normal"/>
    <w:rsid w:val="00CE235B"/>
    <w:pPr>
      <w:pBdr>
        <w:top w:val="single" w:sz="4" w:space="0" w:color="auto"/>
        <w:bottom w:val="single" w:sz="8" w:space="0" w:color="auto"/>
      </w:pBdr>
      <w:shd w:val="clear" w:color="000000" w:fill="C0C0C0"/>
      <w:suppressAutoHyphens w:val="0"/>
      <w:spacing w:before="100" w:beforeAutospacing="1" w:after="100" w:afterAutospacing="1"/>
      <w:jc w:val="right"/>
      <w:textAlignment w:val="center"/>
    </w:pPr>
    <w:rPr>
      <w:rFonts w:cs="Arial"/>
      <w:b/>
      <w:bCs/>
      <w:sz w:val="18"/>
      <w:szCs w:val="18"/>
      <w:lang w:eastAsia="en-GB"/>
    </w:rPr>
  </w:style>
  <w:style w:type="paragraph" w:customStyle="1" w:styleId="xl111">
    <w:name w:val="xl111"/>
    <w:basedOn w:val="Normal"/>
    <w:rsid w:val="00CE235B"/>
    <w:pPr>
      <w:pBdr>
        <w:top w:val="single" w:sz="4" w:space="0" w:color="auto"/>
        <w:bottom w:val="single" w:sz="8" w:space="0" w:color="auto"/>
      </w:pBdr>
      <w:shd w:val="clear" w:color="000000" w:fill="C0C0C0"/>
      <w:suppressAutoHyphens w:val="0"/>
      <w:spacing w:before="100" w:beforeAutospacing="1" w:after="100" w:afterAutospacing="1"/>
      <w:jc w:val="right"/>
      <w:textAlignment w:val="center"/>
    </w:pPr>
    <w:rPr>
      <w:rFonts w:cs="Arial"/>
      <w:sz w:val="18"/>
      <w:szCs w:val="18"/>
      <w:lang w:eastAsia="en-GB"/>
    </w:rPr>
  </w:style>
  <w:style w:type="paragraph" w:customStyle="1" w:styleId="xl112">
    <w:name w:val="xl112"/>
    <w:basedOn w:val="Normal"/>
    <w:rsid w:val="00CE235B"/>
    <w:pPr>
      <w:pBdr>
        <w:bottom w:val="single" w:sz="4" w:space="0" w:color="auto"/>
      </w:pBdr>
      <w:shd w:val="clear" w:color="969696" w:fill="CCFFCC"/>
      <w:suppressAutoHyphens w:val="0"/>
      <w:spacing w:before="100" w:beforeAutospacing="1" w:after="100" w:afterAutospacing="1"/>
      <w:jc w:val="center"/>
    </w:pPr>
    <w:rPr>
      <w:rFonts w:cs="Arial"/>
      <w:b/>
      <w:bCs/>
      <w:sz w:val="18"/>
      <w:szCs w:val="18"/>
      <w:lang w:eastAsia="en-GB"/>
    </w:rPr>
  </w:style>
  <w:style w:type="paragraph" w:customStyle="1" w:styleId="xl113">
    <w:name w:val="xl113"/>
    <w:basedOn w:val="Normal"/>
    <w:rsid w:val="00CE235B"/>
    <w:pPr>
      <w:pBdr>
        <w:bottom w:val="single" w:sz="4" w:space="0" w:color="auto"/>
      </w:pBdr>
      <w:shd w:val="clear" w:color="969696" w:fill="CCFFCC"/>
      <w:suppressAutoHyphens w:val="0"/>
      <w:spacing w:before="100" w:beforeAutospacing="1" w:after="100" w:afterAutospacing="1"/>
      <w:jc w:val="right"/>
    </w:pPr>
    <w:rPr>
      <w:rFonts w:cs="Arial"/>
      <w:sz w:val="18"/>
      <w:szCs w:val="18"/>
      <w:lang w:eastAsia="en-GB"/>
    </w:rPr>
  </w:style>
  <w:style w:type="paragraph" w:customStyle="1" w:styleId="xl114">
    <w:name w:val="xl114"/>
    <w:basedOn w:val="Normal"/>
    <w:rsid w:val="00CE235B"/>
    <w:pPr>
      <w:pBdr>
        <w:bottom w:val="single" w:sz="4" w:space="0" w:color="auto"/>
      </w:pBdr>
      <w:shd w:val="clear" w:color="969696" w:fill="CCFFCC"/>
      <w:suppressAutoHyphens w:val="0"/>
      <w:spacing w:before="100" w:beforeAutospacing="1" w:after="100" w:afterAutospacing="1"/>
      <w:jc w:val="center"/>
    </w:pPr>
    <w:rPr>
      <w:rFonts w:cs="Arial"/>
      <w:sz w:val="18"/>
      <w:szCs w:val="18"/>
      <w:lang w:eastAsia="en-GB"/>
    </w:rPr>
  </w:style>
  <w:style w:type="paragraph" w:customStyle="1" w:styleId="xl115">
    <w:name w:val="xl115"/>
    <w:basedOn w:val="Normal"/>
    <w:rsid w:val="00CE235B"/>
    <w:pPr>
      <w:pBdr>
        <w:bottom w:val="single" w:sz="4" w:space="0" w:color="auto"/>
        <w:right w:val="single" w:sz="4" w:space="0" w:color="auto"/>
      </w:pBdr>
      <w:shd w:val="clear" w:color="969696" w:fill="CCFFCC"/>
      <w:suppressAutoHyphens w:val="0"/>
      <w:spacing w:before="100" w:beforeAutospacing="1" w:after="100" w:afterAutospacing="1"/>
      <w:jc w:val="right"/>
    </w:pPr>
    <w:rPr>
      <w:rFonts w:cs="Arial"/>
      <w:b/>
      <w:bCs/>
      <w:sz w:val="18"/>
      <w:szCs w:val="18"/>
      <w:lang w:eastAsia="en-GB"/>
    </w:rPr>
  </w:style>
  <w:style w:type="paragraph" w:customStyle="1" w:styleId="xl116">
    <w:name w:val="xl116"/>
    <w:basedOn w:val="Normal"/>
    <w:rsid w:val="00CE235B"/>
    <w:pPr>
      <w:pBdr>
        <w:bottom w:val="single" w:sz="4" w:space="0" w:color="auto"/>
      </w:pBdr>
      <w:shd w:val="clear" w:color="969696" w:fill="CCFFCC"/>
      <w:suppressAutoHyphens w:val="0"/>
      <w:spacing w:before="100" w:beforeAutospacing="1" w:after="100" w:afterAutospacing="1"/>
      <w:jc w:val="right"/>
    </w:pPr>
    <w:rPr>
      <w:rFonts w:cs="Arial"/>
      <w:b/>
      <w:bCs/>
      <w:sz w:val="18"/>
      <w:szCs w:val="18"/>
      <w:lang w:eastAsia="en-GB"/>
    </w:rPr>
  </w:style>
  <w:style w:type="paragraph" w:customStyle="1" w:styleId="xl117">
    <w:name w:val="xl117"/>
    <w:basedOn w:val="Normal"/>
    <w:rsid w:val="00CE235B"/>
    <w:pPr>
      <w:pBdr>
        <w:bottom w:val="single" w:sz="4" w:space="0" w:color="auto"/>
      </w:pBdr>
      <w:shd w:val="clear" w:color="000000" w:fill="CCFFCC"/>
      <w:suppressAutoHyphens w:val="0"/>
      <w:spacing w:before="100" w:beforeAutospacing="1" w:after="100" w:afterAutospacing="1"/>
      <w:jc w:val="center"/>
      <w:textAlignment w:val="center"/>
    </w:pPr>
    <w:rPr>
      <w:rFonts w:cs="Arial"/>
      <w:b/>
      <w:bCs/>
      <w:sz w:val="18"/>
      <w:szCs w:val="18"/>
      <w:lang w:eastAsia="en-GB"/>
    </w:rPr>
  </w:style>
  <w:style w:type="paragraph" w:customStyle="1" w:styleId="xl118">
    <w:name w:val="xl118"/>
    <w:basedOn w:val="Normal"/>
    <w:rsid w:val="00CE235B"/>
    <w:pPr>
      <w:pBdr>
        <w:top w:val="single" w:sz="4" w:space="0" w:color="auto"/>
        <w:left w:val="single" w:sz="4" w:space="0" w:color="auto"/>
        <w:bottom w:val="single" w:sz="8" w:space="0" w:color="auto"/>
      </w:pBdr>
      <w:shd w:val="clear" w:color="C0C0C0" w:fill="C0C0C0"/>
      <w:suppressAutoHyphens w:val="0"/>
      <w:spacing w:before="100" w:beforeAutospacing="1" w:after="100" w:afterAutospacing="1"/>
      <w:jc w:val="center"/>
    </w:pPr>
    <w:rPr>
      <w:rFonts w:cs="Arial"/>
      <w:b/>
      <w:bCs/>
      <w:sz w:val="16"/>
      <w:szCs w:val="16"/>
      <w:lang w:eastAsia="en-GB"/>
    </w:rPr>
  </w:style>
  <w:style w:type="paragraph" w:customStyle="1" w:styleId="xl119">
    <w:name w:val="xl119"/>
    <w:basedOn w:val="Normal"/>
    <w:rsid w:val="00CE235B"/>
    <w:pPr>
      <w:pBdr>
        <w:top w:val="single" w:sz="4" w:space="0" w:color="auto"/>
        <w:bottom w:val="single" w:sz="8" w:space="0" w:color="auto"/>
      </w:pBdr>
      <w:shd w:val="clear" w:color="C0C0C0" w:fill="C0C0C0"/>
      <w:suppressAutoHyphens w:val="0"/>
      <w:spacing w:before="100" w:beforeAutospacing="1" w:after="100" w:afterAutospacing="1"/>
      <w:jc w:val="right"/>
    </w:pPr>
    <w:rPr>
      <w:rFonts w:cs="Arial"/>
      <w:b/>
      <w:bCs/>
      <w:sz w:val="18"/>
      <w:szCs w:val="18"/>
      <w:lang w:eastAsia="en-GB"/>
    </w:rPr>
  </w:style>
  <w:style w:type="paragraph" w:customStyle="1" w:styleId="xl120">
    <w:name w:val="xl120"/>
    <w:basedOn w:val="Normal"/>
    <w:rsid w:val="00CE235B"/>
    <w:pPr>
      <w:pBdr>
        <w:bottom w:val="single" w:sz="4" w:space="0" w:color="auto"/>
      </w:pBdr>
      <w:shd w:val="clear" w:color="C0C0C0" w:fill="CCFFCC"/>
      <w:suppressAutoHyphens w:val="0"/>
      <w:spacing w:before="100" w:beforeAutospacing="1" w:after="100" w:afterAutospacing="1"/>
      <w:jc w:val="center"/>
      <w:textAlignment w:val="center"/>
    </w:pPr>
    <w:rPr>
      <w:rFonts w:cs="Arial"/>
      <w:b/>
      <w:bCs/>
      <w:sz w:val="18"/>
      <w:szCs w:val="18"/>
      <w:lang w:eastAsia="en-GB"/>
    </w:rPr>
  </w:style>
  <w:style w:type="paragraph" w:customStyle="1" w:styleId="xl121">
    <w:name w:val="xl121"/>
    <w:basedOn w:val="Normal"/>
    <w:rsid w:val="00CE235B"/>
    <w:pPr>
      <w:pBdr>
        <w:bottom w:val="single" w:sz="4" w:space="0" w:color="auto"/>
      </w:pBdr>
      <w:shd w:val="clear" w:color="C0C0C0" w:fill="CCFFCC"/>
      <w:suppressAutoHyphens w:val="0"/>
      <w:spacing w:before="100" w:beforeAutospacing="1" w:after="100" w:afterAutospacing="1"/>
      <w:jc w:val="center"/>
      <w:textAlignment w:val="center"/>
    </w:pPr>
    <w:rPr>
      <w:rFonts w:cs="Arial"/>
      <w:sz w:val="18"/>
      <w:szCs w:val="18"/>
      <w:lang w:eastAsia="en-GB"/>
    </w:rPr>
  </w:style>
  <w:style w:type="paragraph" w:customStyle="1" w:styleId="xl122">
    <w:name w:val="xl122"/>
    <w:basedOn w:val="Normal"/>
    <w:rsid w:val="00CE235B"/>
    <w:pPr>
      <w:pBdr>
        <w:bottom w:val="single" w:sz="4" w:space="0" w:color="auto"/>
      </w:pBdr>
      <w:shd w:val="clear" w:color="C0C0C0" w:fill="CCFFCC"/>
      <w:suppressAutoHyphens w:val="0"/>
      <w:spacing w:before="100" w:beforeAutospacing="1" w:after="100" w:afterAutospacing="1"/>
      <w:jc w:val="right"/>
      <w:textAlignment w:val="center"/>
    </w:pPr>
    <w:rPr>
      <w:rFonts w:cs="Arial"/>
      <w:b/>
      <w:bCs/>
      <w:sz w:val="18"/>
      <w:szCs w:val="18"/>
      <w:lang w:eastAsia="en-GB"/>
    </w:rPr>
  </w:style>
  <w:style w:type="paragraph" w:customStyle="1" w:styleId="xl123">
    <w:name w:val="xl123"/>
    <w:basedOn w:val="Normal"/>
    <w:rsid w:val="00CE235B"/>
    <w:pPr>
      <w:pBdr>
        <w:bottom w:val="single" w:sz="4" w:space="0" w:color="auto"/>
      </w:pBdr>
      <w:shd w:val="clear" w:color="C0C0C0" w:fill="CCFFCC"/>
      <w:suppressAutoHyphens w:val="0"/>
      <w:spacing w:before="100" w:beforeAutospacing="1" w:after="100" w:afterAutospacing="1"/>
      <w:jc w:val="center"/>
      <w:textAlignment w:val="center"/>
    </w:pPr>
    <w:rPr>
      <w:rFonts w:cs="Arial"/>
      <w:b/>
      <w:bCs/>
      <w:sz w:val="18"/>
      <w:szCs w:val="18"/>
      <w:lang w:eastAsia="en-GB"/>
    </w:rPr>
  </w:style>
  <w:style w:type="paragraph" w:customStyle="1" w:styleId="xl124">
    <w:name w:val="xl124"/>
    <w:basedOn w:val="Normal"/>
    <w:rsid w:val="00CE235B"/>
    <w:pPr>
      <w:pBdr>
        <w:bottom w:val="single" w:sz="4" w:space="0" w:color="auto"/>
      </w:pBdr>
      <w:suppressAutoHyphens w:val="0"/>
      <w:spacing w:before="100" w:beforeAutospacing="1" w:after="100" w:afterAutospacing="1"/>
      <w:jc w:val="right"/>
    </w:pPr>
    <w:rPr>
      <w:rFonts w:cs="Arial"/>
      <w:sz w:val="18"/>
      <w:szCs w:val="18"/>
      <w:lang w:eastAsia="en-GB"/>
    </w:rPr>
  </w:style>
  <w:style w:type="paragraph" w:customStyle="1" w:styleId="xl125">
    <w:name w:val="xl125"/>
    <w:basedOn w:val="Normal"/>
    <w:rsid w:val="00CE235B"/>
    <w:pPr>
      <w:pBdr>
        <w:bottom w:val="single" w:sz="4" w:space="0" w:color="auto"/>
      </w:pBdr>
      <w:suppressAutoHyphens w:val="0"/>
      <w:spacing w:before="100" w:beforeAutospacing="1" w:after="100" w:afterAutospacing="1"/>
      <w:jc w:val="center"/>
    </w:pPr>
    <w:rPr>
      <w:rFonts w:cs="Arial"/>
      <w:sz w:val="18"/>
      <w:szCs w:val="18"/>
      <w:lang w:eastAsia="en-GB"/>
    </w:rPr>
  </w:style>
  <w:style w:type="paragraph" w:customStyle="1" w:styleId="xl126">
    <w:name w:val="xl126"/>
    <w:basedOn w:val="Normal"/>
    <w:rsid w:val="00CE235B"/>
    <w:pPr>
      <w:pBdr>
        <w:left w:val="single" w:sz="4" w:space="0" w:color="auto"/>
        <w:bottom w:val="single" w:sz="4" w:space="0" w:color="auto"/>
      </w:pBdr>
      <w:shd w:val="clear" w:color="C0C0C0" w:fill="CCFFCC"/>
      <w:suppressAutoHyphens w:val="0"/>
      <w:spacing w:before="100" w:beforeAutospacing="1" w:after="100" w:afterAutospacing="1"/>
      <w:jc w:val="center"/>
      <w:textAlignment w:val="center"/>
    </w:pPr>
    <w:rPr>
      <w:rFonts w:cs="Arial"/>
      <w:b/>
      <w:bCs/>
      <w:sz w:val="16"/>
      <w:szCs w:val="16"/>
      <w:lang w:eastAsia="en-GB"/>
    </w:rPr>
  </w:style>
  <w:style w:type="paragraph" w:customStyle="1" w:styleId="xl127">
    <w:name w:val="xl127"/>
    <w:basedOn w:val="Normal"/>
    <w:rsid w:val="00CE235B"/>
    <w:pPr>
      <w:pBdr>
        <w:top w:val="single" w:sz="8" w:space="0" w:color="auto"/>
        <w:left w:val="single" w:sz="4" w:space="0" w:color="auto"/>
        <w:bottom w:val="single" w:sz="4" w:space="0" w:color="auto"/>
        <w:right w:val="single" w:sz="4" w:space="0" w:color="auto"/>
      </w:pBdr>
      <w:shd w:val="clear" w:color="000000" w:fill="CCFFCC"/>
      <w:suppressAutoHyphens w:val="0"/>
      <w:spacing w:before="100" w:beforeAutospacing="1" w:after="100" w:afterAutospacing="1"/>
      <w:jc w:val="center"/>
    </w:pPr>
    <w:rPr>
      <w:rFonts w:cs="Arial"/>
      <w:b/>
      <w:bCs/>
      <w:sz w:val="16"/>
      <w:szCs w:val="16"/>
      <w:lang w:eastAsia="en-GB"/>
    </w:rPr>
  </w:style>
  <w:style w:type="paragraph" w:customStyle="1" w:styleId="xl128">
    <w:name w:val="xl128"/>
    <w:basedOn w:val="Normal"/>
    <w:rsid w:val="00CE235B"/>
    <w:pPr>
      <w:pBdr>
        <w:top w:val="single" w:sz="8" w:space="0" w:color="auto"/>
        <w:left w:val="single" w:sz="4" w:space="0" w:color="auto"/>
        <w:bottom w:val="single" w:sz="4" w:space="0" w:color="auto"/>
        <w:right w:val="single" w:sz="4" w:space="0" w:color="auto"/>
      </w:pBdr>
      <w:shd w:val="clear" w:color="000000" w:fill="CCFFCC"/>
      <w:suppressAutoHyphens w:val="0"/>
      <w:spacing w:before="100" w:beforeAutospacing="1" w:after="100" w:afterAutospacing="1"/>
      <w:jc w:val="center"/>
    </w:pPr>
    <w:rPr>
      <w:rFonts w:cs="Arial"/>
      <w:b/>
      <w:bCs/>
      <w:sz w:val="18"/>
      <w:szCs w:val="18"/>
      <w:lang w:eastAsia="en-GB"/>
    </w:rPr>
  </w:style>
  <w:style w:type="paragraph" w:customStyle="1" w:styleId="xl129">
    <w:name w:val="xl129"/>
    <w:basedOn w:val="Normal"/>
    <w:rsid w:val="00CE235B"/>
    <w:pPr>
      <w:pBdr>
        <w:top w:val="single" w:sz="8" w:space="0" w:color="auto"/>
        <w:left w:val="single" w:sz="4" w:space="0" w:color="auto"/>
        <w:bottom w:val="single" w:sz="4" w:space="0" w:color="auto"/>
        <w:right w:val="single" w:sz="4" w:space="0" w:color="auto"/>
      </w:pBdr>
      <w:shd w:val="clear" w:color="000000" w:fill="CCFFCC"/>
      <w:suppressAutoHyphens w:val="0"/>
      <w:spacing w:before="100" w:beforeAutospacing="1" w:after="100" w:afterAutospacing="1"/>
      <w:jc w:val="left"/>
    </w:pPr>
    <w:rPr>
      <w:rFonts w:cs="Arial"/>
      <w:b/>
      <w:bCs/>
      <w:sz w:val="18"/>
      <w:szCs w:val="18"/>
      <w:lang w:eastAsia="en-GB"/>
    </w:rPr>
  </w:style>
  <w:style w:type="paragraph" w:customStyle="1" w:styleId="xl130">
    <w:name w:val="xl130"/>
    <w:basedOn w:val="Normal"/>
    <w:rsid w:val="00CE235B"/>
    <w:pPr>
      <w:pBdr>
        <w:top w:val="single" w:sz="8" w:space="0" w:color="auto"/>
        <w:bottom w:val="single" w:sz="4" w:space="0" w:color="auto"/>
      </w:pBdr>
      <w:shd w:val="clear" w:color="000000" w:fill="CCFFCC"/>
      <w:suppressAutoHyphens w:val="0"/>
      <w:spacing w:before="100" w:beforeAutospacing="1" w:after="100" w:afterAutospacing="1"/>
      <w:jc w:val="right"/>
    </w:pPr>
    <w:rPr>
      <w:rFonts w:cs="Arial"/>
      <w:b/>
      <w:bCs/>
      <w:sz w:val="18"/>
      <w:szCs w:val="18"/>
      <w:lang w:eastAsia="en-GB"/>
    </w:rPr>
  </w:style>
  <w:style w:type="paragraph" w:customStyle="1" w:styleId="xl131">
    <w:name w:val="xl131"/>
    <w:basedOn w:val="Normal"/>
    <w:rsid w:val="00CE235B"/>
    <w:pPr>
      <w:pBdr>
        <w:top w:val="single" w:sz="8" w:space="0" w:color="auto"/>
        <w:bottom w:val="single" w:sz="4" w:space="0" w:color="auto"/>
      </w:pBdr>
      <w:shd w:val="clear" w:color="000000" w:fill="CCFFCC"/>
      <w:suppressAutoHyphens w:val="0"/>
      <w:spacing w:before="100" w:beforeAutospacing="1" w:after="100" w:afterAutospacing="1"/>
      <w:jc w:val="center"/>
    </w:pPr>
    <w:rPr>
      <w:rFonts w:cs="Arial"/>
      <w:b/>
      <w:bCs/>
      <w:sz w:val="18"/>
      <w:szCs w:val="18"/>
      <w:lang w:eastAsia="en-GB"/>
    </w:rPr>
  </w:style>
  <w:style w:type="paragraph" w:customStyle="1" w:styleId="xl132">
    <w:name w:val="xl132"/>
    <w:basedOn w:val="Normal"/>
    <w:rsid w:val="00CE235B"/>
    <w:pPr>
      <w:pBdr>
        <w:left w:val="single" w:sz="4" w:space="0" w:color="auto"/>
        <w:bottom w:val="single" w:sz="4" w:space="0" w:color="auto"/>
      </w:pBdr>
      <w:shd w:val="clear" w:color="969696" w:fill="CCFFCC"/>
      <w:suppressAutoHyphens w:val="0"/>
      <w:spacing w:before="100" w:beforeAutospacing="1" w:after="100" w:afterAutospacing="1"/>
      <w:jc w:val="center"/>
    </w:pPr>
    <w:rPr>
      <w:rFonts w:cs="Arial"/>
      <w:b/>
      <w:bCs/>
      <w:sz w:val="16"/>
      <w:szCs w:val="16"/>
      <w:lang w:eastAsia="en-GB"/>
    </w:rPr>
  </w:style>
  <w:style w:type="paragraph" w:customStyle="1" w:styleId="xl133">
    <w:name w:val="xl133"/>
    <w:basedOn w:val="Normal"/>
    <w:rsid w:val="00CE235B"/>
    <w:pPr>
      <w:pBdr>
        <w:top w:val="single" w:sz="4" w:space="0" w:color="auto"/>
        <w:left w:val="single" w:sz="4" w:space="0" w:color="auto"/>
        <w:bottom w:val="single" w:sz="4" w:space="0" w:color="auto"/>
      </w:pBdr>
      <w:shd w:val="clear" w:color="C0C0C0" w:fill="CCFFCC"/>
      <w:suppressAutoHyphens w:val="0"/>
      <w:spacing w:before="100" w:beforeAutospacing="1" w:after="100" w:afterAutospacing="1"/>
      <w:jc w:val="center"/>
      <w:textAlignment w:val="center"/>
    </w:pPr>
    <w:rPr>
      <w:rFonts w:cs="Arial"/>
      <w:b/>
      <w:bCs/>
      <w:sz w:val="16"/>
      <w:szCs w:val="16"/>
      <w:lang w:eastAsia="en-GB"/>
    </w:rPr>
  </w:style>
  <w:style w:type="paragraph" w:customStyle="1" w:styleId="xl134">
    <w:name w:val="xl134"/>
    <w:basedOn w:val="Normal"/>
    <w:rsid w:val="00CE235B"/>
    <w:pPr>
      <w:pBdr>
        <w:bottom w:val="single" w:sz="4" w:space="0" w:color="auto"/>
      </w:pBdr>
      <w:shd w:val="clear" w:color="000000" w:fill="C0C0C0"/>
      <w:suppressAutoHyphens w:val="0"/>
      <w:spacing w:before="100" w:beforeAutospacing="1" w:after="100" w:afterAutospacing="1"/>
      <w:jc w:val="right"/>
    </w:pPr>
    <w:rPr>
      <w:rFonts w:cs="Arial"/>
      <w:b/>
      <w:bCs/>
      <w:sz w:val="18"/>
      <w:szCs w:val="18"/>
      <w:lang w:eastAsia="en-GB"/>
    </w:rPr>
  </w:style>
  <w:style w:type="paragraph" w:customStyle="1" w:styleId="xl135">
    <w:name w:val="xl135"/>
    <w:basedOn w:val="Normal"/>
    <w:rsid w:val="00CE235B"/>
    <w:pPr>
      <w:pBdr>
        <w:top w:val="single" w:sz="8" w:space="0" w:color="auto"/>
        <w:bottom w:val="single" w:sz="4" w:space="0" w:color="auto"/>
      </w:pBdr>
      <w:shd w:val="clear" w:color="000000" w:fill="CCFFCC"/>
      <w:suppressAutoHyphens w:val="0"/>
      <w:spacing w:before="100" w:beforeAutospacing="1" w:after="100" w:afterAutospacing="1"/>
      <w:jc w:val="center"/>
    </w:pPr>
    <w:rPr>
      <w:rFonts w:cs="Arial"/>
      <w:b/>
      <w:bCs/>
      <w:sz w:val="18"/>
      <w:szCs w:val="18"/>
      <w:lang w:eastAsia="en-GB"/>
    </w:rPr>
  </w:style>
  <w:style w:type="paragraph" w:customStyle="1" w:styleId="xl136">
    <w:name w:val="xl136"/>
    <w:basedOn w:val="Normal"/>
    <w:rsid w:val="00CE235B"/>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pPr>
    <w:rPr>
      <w:rFonts w:cs="Arial"/>
      <w:b/>
      <w:bCs/>
      <w:sz w:val="16"/>
      <w:szCs w:val="16"/>
      <w:lang w:eastAsia="en-GB"/>
    </w:rPr>
  </w:style>
  <w:style w:type="paragraph" w:customStyle="1" w:styleId="xl137">
    <w:name w:val="xl137"/>
    <w:basedOn w:val="Normal"/>
    <w:rsid w:val="00CE235B"/>
    <w:pPr>
      <w:pBdr>
        <w:top w:val="single" w:sz="4" w:space="0" w:color="auto"/>
        <w:bottom w:val="single" w:sz="4" w:space="0" w:color="auto"/>
      </w:pBdr>
      <w:shd w:val="clear" w:color="000000" w:fill="C0C0C0"/>
      <w:suppressAutoHyphens w:val="0"/>
      <w:spacing w:before="100" w:beforeAutospacing="1" w:after="100" w:afterAutospacing="1"/>
      <w:jc w:val="right"/>
    </w:pPr>
    <w:rPr>
      <w:rFonts w:cs="Arial"/>
      <w:b/>
      <w:bCs/>
      <w:sz w:val="18"/>
      <w:szCs w:val="18"/>
      <w:lang w:eastAsia="en-GB"/>
    </w:rPr>
  </w:style>
  <w:style w:type="paragraph" w:customStyle="1" w:styleId="xl138">
    <w:name w:val="xl138"/>
    <w:basedOn w:val="Normal"/>
    <w:rsid w:val="00CE235B"/>
    <w:pPr>
      <w:pBdr>
        <w:top w:val="single" w:sz="4" w:space="0" w:color="auto"/>
        <w:left w:val="single" w:sz="4" w:space="0" w:color="auto"/>
        <w:bottom w:val="single" w:sz="4" w:space="0" w:color="auto"/>
      </w:pBdr>
      <w:shd w:val="clear" w:color="000000" w:fill="C0C0C0"/>
      <w:suppressAutoHyphens w:val="0"/>
      <w:spacing w:before="100" w:beforeAutospacing="1" w:after="100" w:afterAutospacing="1"/>
      <w:jc w:val="center"/>
    </w:pPr>
    <w:rPr>
      <w:rFonts w:cs="Arial"/>
      <w:b/>
      <w:bCs/>
      <w:sz w:val="16"/>
      <w:szCs w:val="16"/>
      <w:lang w:eastAsia="en-GB"/>
    </w:rPr>
  </w:style>
  <w:style w:type="paragraph" w:customStyle="1" w:styleId="xl139">
    <w:name w:val="xl139"/>
    <w:basedOn w:val="Normal"/>
    <w:rsid w:val="00CE235B"/>
    <w:pPr>
      <w:pBdr>
        <w:top w:val="single" w:sz="4" w:space="0" w:color="auto"/>
        <w:left w:val="single" w:sz="4" w:space="0" w:color="auto"/>
        <w:right w:val="single" w:sz="4" w:space="0" w:color="auto"/>
      </w:pBdr>
      <w:suppressAutoHyphens w:val="0"/>
      <w:spacing w:before="100" w:beforeAutospacing="1" w:after="100" w:afterAutospacing="1"/>
      <w:jc w:val="center"/>
    </w:pPr>
    <w:rPr>
      <w:rFonts w:cs="Arial"/>
      <w:b/>
      <w:bCs/>
      <w:sz w:val="16"/>
      <w:szCs w:val="16"/>
      <w:lang w:eastAsia="en-GB"/>
    </w:rPr>
  </w:style>
  <w:style w:type="paragraph" w:customStyle="1" w:styleId="xl140">
    <w:name w:val="xl140"/>
    <w:basedOn w:val="Normal"/>
    <w:rsid w:val="00CE235B"/>
    <w:pPr>
      <w:pBdr>
        <w:left w:val="single" w:sz="4" w:space="0" w:color="auto"/>
        <w:bottom w:val="single" w:sz="4" w:space="0" w:color="auto"/>
      </w:pBdr>
      <w:shd w:val="clear" w:color="000000" w:fill="C0C0C0"/>
      <w:suppressAutoHyphens w:val="0"/>
      <w:spacing w:before="100" w:beforeAutospacing="1" w:after="100" w:afterAutospacing="1"/>
      <w:jc w:val="center"/>
    </w:pPr>
    <w:rPr>
      <w:rFonts w:cs="Arial"/>
      <w:b/>
      <w:bCs/>
      <w:sz w:val="16"/>
      <w:szCs w:val="16"/>
      <w:lang w:eastAsia="en-GB"/>
    </w:rPr>
  </w:style>
  <w:style w:type="paragraph" w:customStyle="1" w:styleId="xl141">
    <w:name w:val="xl141"/>
    <w:basedOn w:val="Normal"/>
    <w:rsid w:val="00CE235B"/>
    <w:pPr>
      <w:pBdr>
        <w:top w:val="single" w:sz="4" w:space="0" w:color="auto"/>
        <w:left w:val="single" w:sz="4" w:space="0" w:color="auto"/>
        <w:bottom w:val="single" w:sz="4" w:space="0" w:color="auto"/>
      </w:pBdr>
      <w:shd w:val="clear" w:color="000000" w:fill="CCFFCC"/>
      <w:suppressAutoHyphens w:val="0"/>
      <w:spacing w:before="100" w:beforeAutospacing="1" w:after="100" w:afterAutospacing="1"/>
      <w:jc w:val="center"/>
    </w:pPr>
    <w:rPr>
      <w:rFonts w:cs="Arial"/>
      <w:b/>
      <w:bCs/>
      <w:sz w:val="24"/>
      <w:szCs w:val="24"/>
      <w:lang w:eastAsia="en-GB"/>
    </w:rPr>
  </w:style>
  <w:style w:type="paragraph" w:customStyle="1" w:styleId="xl142">
    <w:name w:val="xl142"/>
    <w:basedOn w:val="Normal"/>
    <w:rsid w:val="00CE235B"/>
    <w:pPr>
      <w:suppressAutoHyphens w:val="0"/>
      <w:spacing w:before="100" w:beforeAutospacing="1" w:after="100" w:afterAutospacing="1"/>
      <w:jc w:val="left"/>
    </w:pPr>
    <w:rPr>
      <w:rFonts w:cs="Arial"/>
      <w:sz w:val="18"/>
      <w:szCs w:val="18"/>
      <w:u w:val="single"/>
      <w:lang w:eastAsia="en-GB"/>
    </w:rPr>
  </w:style>
  <w:style w:type="paragraph" w:customStyle="1" w:styleId="xl143">
    <w:name w:val="xl143"/>
    <w:basedOn w:val="Normal"/>
    <w:rsid w:val="00CE235B"/>
    <w:pPr>
      <w:pBdr>
        <w:right w:val="single" w:sz="4" w:space="0" w:color="auto"/>
      </w:pBdr>
      <w:suppressAutoHyphens w:val="0"/>
      <w:spacing w:before="100" w:beforeAutospacing="1" w:after="100" w:afterAutospacing="1"/>
      <w:jc w:val="right"/>
      <w:textAlignment w:val="center"/>
    </w:pPr>
    <w:rPr>
      <w:rFonts w:cs="Arial"/>
      <w:i/>
      <w:iCs/>
      <w:sz w:val="18"/>
      <w:szCs w:val="18"/>
      <w:lang w:eastAsia="en-GB"/>
    </w:rPr>
  </w:style>
  <w:style w:type="paragraph" w:customStyle="1" w:styleId="xl144">
    <w:name w:val="xl144"/>
    <w:basedOn w:val="Normal"/>
    <w:rsid w:val="00CE235B"/>
    <w:pPr>
      <w:pBdr>
        <w:left w:val="single" w:sz="4" w:space="0" w:color="auto"/>
      </w:pBdr>
      <w:suppressAutoHyphens w:val="0"/>
      <w:spacing w:before="100" w:beforeAutospacing="1" w:after="100" w:afterAutospacing="1"/>
      <w:jc w:val="left"/>
      <w:textAlignment w:val="center"/>
    </w:pPr>
    <w:rPr>
      <w:rFonts w:cs="Arial"/>
      <w:sz w:val="18"/>
      <w:szCs w:val="18"/>
      <w:lang w:eastAsia="en-GB"/>
    </w:rPr>
  </w:style>
  <w:style w:type="paragraph" w:customStyle="1" w:styleId="xl145">
    <w:name w:val="xl145"/>
    <w:basedOn w:val="Normal"/>
    <w:rsid w:val="00CE235B"/>
    <w:pPr>
      <w:pBdr>
        <w:right w:val="single" w:sz="4" w:space="0" w:color="auto"/>
      </w:pBdr>
      <w:suppressAutoHyphens w:val="0"/>
      <w:spacing w:before="100" w:beforeAutospacing="1" w:after="100" w:afterAutospacing="1"/>
      <w:jc w:val="left"/>
      <w:textAlignment w:val="center"/>
    </w:pPr>
    <w:rPr>
      <w:rFonts w:cs="Arial"/>
      <w:sz w:val="18"/>
      <w:szCs w:val="18"/>
      <w:lang w:eastAsia="en-GB"/>
    </w:rPr>
  </w:style>
  <w:style w:type="paragraph" w:customStyle="1" w:styleId="xl146">
    <w:name w:val="xl146"/>
    <w:basedOn w:val="Normal"/>
    <w:rsid w:val="00CE235B"/>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16"/>
      <w:szCs w:val="16"/>
      <w:lang w:eastAsia="en-GB"/>
    </w:rPr>
  </w:style>
  <w:style w:type="paragraph" w:customStyle="1" w:styleId="xl147">
    <w:name w:val="xl147"/>
    <w:basedOn w:val="Normal"/>
    <w:rsid w:val="00CE235B"/>
    <w:pPr>
      <w:pBdr>
        <w:left w:val="single" w:sz="4" w:space="0" w:color="auto"/>
      </w:pBdr>
      <w:shd w:val="clear" w:color="C0C0C0" w:fill="CCFFCC"/>
      <w:suppressAutoHyphens w:val="0"/>
      <w:spacing w:before="100" w:beforeAutospacing="1" w:after="100" w:afterAutospacing="1"/>
      <w:jc w:val="center"/>
      <w:textAlignment w:val="center"/>
    </w:pPr>
    <w:rPr>
      <w:rFonts w:cs="Arial"/>
      <w:b/>
      <w:bCs/>
      <w:sz w:val="16"/>
      <w:szCs w:val="16"/>
      <w:lang w:eastAsia="en-GB"/>
    </w:rPr>
  </w:style>
  <w:style w:type="paragraph" w:customStyle="1" w:styleId="xl148">
    <w:name w:val="xl148"/>
    <w:basedOn w:val="Normal"/>
    <w:rsid w:val="00CE235B"/>
    <w:pPr>
      <w:pBdr>
        <w:left w:val="single" w:sz="4" w:space="0" w:color="auto"/>
        <w:bottom w:val="single" w:sz="8" w:space="0" w:color="auto"/>
      </w:pBdr>
      <w:shd w:val="clear" w:color="969696" w:fill="C0C0C0"/>
      <w:suppressAutoHyphens w:val="0"/>
      <w:spacing w:before="100" w:beforeAutospacing="1" w:after="100" w:afterAutospacing="1"/>
      <w:jc w:val="center"/>
    </w:pPr>
    <w:rPr>
      <w:rFonts w:cs="Arial"/>
      <w:b/>
      <w:bCs/>
      <w:sz w:val="16"/>
      <w:szCs w:val="16"/>
      <w:lang w:eastAsia="en-GB"/>
    </w:rPr>
  </w:style>
  <w:style w:type="paragraph" w:customStyle="1" w:styleId="xl149">
    <w:name w:val="xl149"/>
    <w:basedOn w:val="Normal"/>
    <w:rsid w:val="00CE235B"/>
    <w:pPr>
      <w:pBdr>
        <w:top w:val="single" w:sz="4" w:space="0" w:color="auto"/>
        <w:left w:val="single" w:sz="4" w:space="0" w:color="auto"/>
      </w:pBdr>
      <w:suppressAutoHyphens w:val="0"/>
      <w:spacing w:before="100" w:beforeAutospacing="1" w:after="100" w:afterAutospacing="1"/>
      <w:jc w:val="center"/>
    </w:pPr>
    <w:rPr>
      <w:rFonts w:cs="Arial"/>
      <w:b/>
      <w:bCs/>
      <w:sz w:val="18"/>
      <w:szCs w:val="18"/>
      <w:lang w:eastAsia="en-GB"/>
    </w:rPr>
  </w:style>
  <w:style w:type="paragraph" w:customStyle="1" w:styleId="xl150">
    <w:name w:val="xl150"/>
    <w:basedOn w:val="Normal"/>
    <w:rsid w:val="00CE235B"/>
    <w:pPr>
      <w:pBdr>
        <w:left w:val="single" w:sz="4" w:space="0" w:color="auto"/>
      </w:pBdr>
      <w:suppressAutoHyphens w:val="0"/>
      <w:spacing w:before="100" w:beforeAutospacing="1" w:after="100" w:afterAutospacing="1"/>
      <w:jc w:val="center"/>
    </w:pPr>
    <w:rPr>
      <w:rFonts w:cs="Arial"/>
      <w:b/>
      <w:bCs/>
      <w:sz w:val="18"/>
      <w:szCs w:val="18"/>
      <w:lang w:eastAsia="en-GB"/>
    </w:rPr>
  </w:style>
  <w:style w:type="paragraph" w:customStyle="1" w:styleId="xl151">
    <w:name w:val="xl151"/>
    <w:basedOn w:val="Normal"/>
    <w:rsid w:val="00CE235B"/>
    <w:pPr>
      <w:pBdr>
        <w:left w:val="single" w:sz="4" w:space="0" w:color="auto"/>
      </w:pBdr>
      <w:suppressAutoHyphens w:val="0"/>
      <w:spacing w:before="100" w:beforeAutospacing="1" w:after="100" w:afterAutospacing="1"/>
      <w:jc w:val="center"/>
    </w:pPr>
    <w:rPr>
      <w:rFonts w:cs="Arial"/>
      <w:b/>
      <w:bCs/>
      <w:sz w:val="18"/>
      <w:szCs w:val="18"/>
      <w:lang w:eastAsia="en-GB"/>
    </w:rPr>
  </w:style>
  <w:style w:type="paragraph" w:customStyle="1" w:styleId="xl152">
    <w:name w:val="xl152"/>
    <w:basedOn w:val="Normal"/>
    <w:rsid w:val="00CE235B"/>
    <w:pPr>
      <w:pBdr>
        <w:left w:val="single" w:sz="4" w:space="0" w:color="auto"/>
        <w:bottom w:val="single" w:sz="4" w:space="0" w:color="auto"/>
      </w:pBdr>
      <w:suppressAutoHyphens w:val="0"/>
      <w:spacing w:before="100" w:beforeAutospacing="1" w:after="100" w:afterAutospacing="1"/>
      <w:jc w:val="center"/>
    </w:pPr>
    <w:rPr>
      <w:rFonts w:cs="Arial"/>
      <w:b/>
      <w:bCs/>
      <w:sz w:val="18"/>
      <w:szCs w:val="18"/>
      <w:lang w:eastAsia="en-GB"/>
    </w:rPr>
  </w:style>
  <w:style w:type="paragraph" w:customStyle="1" w:styleId="xl153">
    <w:name w:val="xl153"/>
    <w:basedOn w:val="Normal"/>
    <w:rsid w:val="00CE235B"/>
    <w:pPr>
      <w:pBdr>
        <w:top w:val="single" w:sz="4" w:space="0" w:color="auto"/>
        <w:left w:val="single" w:sz="4" w:space="0" w:color="auto"/>
      </w:pBdr>
      <w:suppressAutoHyphens w:val="0"/>
      <w:spacing w:before="100" w:beforeAutospacing="1" w:after="100" w:afterAutospacing="1"/>
      <w:jc w:val="left"/>
    </w:pPr>
    <w:rPr>
      <w:rFonts w:cs="Arial"/>
      <w:sz w:val="18"/>
      <w:szCs w:val="18"/>
      <w:lang w:eastAsia="en-GB"/>
    </w:rPr>
  </w:style>
  <w:style w:type="paragraph" w:customStyle="1" w:styleId="xl154">
    <w:name w:val="xl154"/>
    <w:basedOn w:val="Normal"/>
    <w:rsid w:val="00CE235B"/>
    <w:pPr>
      <w:pBdr>
        <w:left w:val="single" w:sz="4" w:space="0" w:color="auto"/>
      </w:pBdr>
      <w:suppressAutoHyphens w:val="0"/>
      <w:spacing w:before="100" w:beforeAutospacing="1" w:after="100" w:afterAutospacing="1"/>
      <w:jc w:val="left"/>
    </w:pPr>
    <w:rPr>
      <w:rFonts w:cs="Arial"/>
      <w:sz w:val="18"/>
      <w:szCs w:val="18"/>
      <w:lang w:eastAsia="en-GB"/>
    </w:rPr>
  </w:style>
  <w:style w:type="paragraph" w:customStyle="1" w:styleId="xl155">
    <w:name w:val="xl155"/>
    <w:basedOn w:val="Normal"/>
    <w:rsid w:val="00CE235B"/>
    <w:pPr>
      <w:pBdr>
        <w:left w:val="single" w:sz="4" w:space="0" w:color="auto"/>
        <w:bottom w:val="single" w:sz="4" w:space="0" w:color="auto"/>
      </w:pBdr>
      <w:suppressAutoHyphens w:val="0"/>
      <w:spacing w:before="100" w:beforeAutospacing="1" w:after="100" w:afterAutospacing="1"/>
      <w:jc w:val="left"/>
    </w:pPr>
    <w:rPr>
      <w:rFonts w:cs="Arial"/>
      <w:sz w:val="18"/>
      <w:szCs w:val="18"/>
      <w:lang w:eastAsia="en-GB"/>
    </w:rPr>
  </w:style>
  <w:style w:type="paragraph" w:customStyle="1" w:styleId="xl156">
    <w:name w:val="xl156"/>
    <w:basedOn w:val="Normal"/>
    <w:rsid w:val="00CE235B"/>
    <w:pPr>
      <w:shd w:val="clear" w:color="C0C0C0" w:fill="CCFFCC"/>
      <w:suppressAutoHyphens w:val="0"/>
      <w:spacing w:before="100" w:beforeAutospacing="1" w:after="100" w:afterAutospacing="1"/>
      <w:jc w:val="center"/>
    </w:pPr>
    <w:rPr>
      <w:rFonts w:cs="Arial"/>
      <w:b/>
      <w:bCs/>
      <w:sz w:val="18"/>
      <w:szCs w:val="18"/>
      <w:lang w:eastAsia="en-GB"/>
    </w:rPr>
  </w:style>
  <w:style w:type="paragraph" w:customStyle="1" w:styleId="xl157">
    <w:name w:val="xl157"/>
    <w:basedOn w:val="Normal"/>
    <w:rsid w:val="00CE235B"/>
    <w:pPr>
      <w:shd w:val="clear" w:color="C0C0C0" w:fill="CCFFCC"/>
      <w:suppressAutoHyphens w:val="0"/>
      <w:spacing w:before="100" w:beforeAutospacing="1" w:after="100" w:afterAutospacing="1"/>
      <w:jc w:val="right"/>
    </w:pPr>
    <w:rPr>
      <w:rFonts w:cs="Arial"/>
      <w:b/>
      <w:bCs/>
      <w:sz w:val="18"/>
      <w:szCs w:val="18"/>
      <w:lang w:eastAsia="en-GB"/>
    </w:rPr>
  </w:style>
  <w:style w:type="paragraph" w:customStyle="1" w:styleId="xl158">
    <w:name w:val="xl158"/>
    <w:basedOn w:val="Normal"/>
    <w:rsid w:val="00CE235B"/>
    <w:pPr>
      <w:pBdr>
        <w:bottom w:val="single" w:sz="8" w:space="0" w:color="auto"/>
      </w:pBdr>
      <w:shd w:val="clear" w:color="969696" w:fill="C0C0C0"/>
      <w:suppressAutoHyphens w:val="0"/>
      <w:spacing w:before="100" w:beforeAutospacing="1" w:after="100" w:afterAutospacing="1"/>
      <w:jc w:val="right"/>
    </w:pPr>
    <w:rPr>
      <w:rFonts w:cs="Arial"/>
      <w:b/>
      <w:bCs/>
      <w:sz w:val="18"/>
      <w:szCs w:val="18"/>
      <w:lang w:eastAsia="en-GB"/>
    </w:rPr>
  </w:style>
  <w:style w:type="paragraph" w:customStyle="1" w:styleId="xl159">
    <w:name w:val="xl159"/>
    <w:basedOn w:val="Normal"/>
    <w:rsid w:val="00CE235B"/>
    <w:pPr>
      <w:pBdr>
        <w:top w:val="single" w:sz="4" w:space="0" w:color="auto"/>
      </w:pBdr>
      <w:suppressAutoHyphens w:val="0"/>
      <w:spacing w:before="100" w:beforeAutospacing="1" w:after="100" w:afterAutospacing="1"/>
      <w:jc w:val="center"/>
    </w:pPr>
    <w:rPr>
      <w:rFonts w:cs="Arial"/>
      <w:sz w:val="18"/>
      <w:szCs w:val="18"/>
      <w:lang w:eastAsia="en-GB"/>
    </w:rPr>
  </w:style>
  <w:style w:type="paragraph" w:customStyle="1" w:styleId="xl160">
    <w:name w:val="xl160"/>
    <w:basedOn w:val="Normal"/>
    <w:rsid w:val="00CE235B"/>
    <w:pPr>
      <w:pBdr>
        <w:top w:val="single" w:sz="4" w:space="0" w:color="auto"/>
      </w:pBdr>
      <w:suppressAutoHyphens w:val="0"/>
      <w:spacing w:before="100" w:beforeAutospacing="1" w:after="100" w:afterAutospacing="1"/>
      <w:jc w:val="right"/>
    </w:pPr>
    <w:rPr>
      <w:rFonts w:cs="Arial"/>
      <w:sz w:val="18"/>
      <w:szCs w:val="18"/>
      <w:lang w:eastAsia="en-GB"/>
    </w:rPr>
  </w:style>
  <w:style w:type="paragraph" w:customStyle="1" w:styleId="xl161">
    <w:name w:val="xl161"/>
    <w:basedOn w:val="Normal"/>
    <w:rsid w:val="00CE235B"/>
    <w:pPr>
      <w:pBdr>
        <w:left w:val="single" w:sz="4" w:space="0" w:color="auto"/>
      </w:pBdr>
      <w:suppressAutoHyphens w:val="0"/>
      <w:spacing w:before="100" w:beforeAutospacing="1" w:after="100" w:afterAutospacing="1"/>
      <w:jc w:val="right"/>
    </w:pPr>
    <w:rPr>
      <w:rFonts w:cs="Arial"/>
      <w:sz w:val="18"/>
      <w:szCs w:val="18"/>
      <w:lang w:eastAsia="en-GB"/>
    </w:rPr>
  </w:style>
  <w:style w:type="paragraph" w:customStyle="1" w:styleId="xl162">
    <w:name w:val="xl162"/>
    <w:basedOn w:val="Normal"/>
    <w:rsid w:val="00CE235B"/>
    <w:pPr>
      <w:pBdr>
        <w:left w:val="single" w:sz="4" w:space="0" w:color="auto"/>
      </w:pBdr>
      <w:suppressAutoHyphens w:val="0"/>
      <w:spacing w:before="100" w:beforeAutospacing="1" w:after="100" w:afterAutospacing="1"/>
      <w:jc w:val="right"/>
    </w:pPr>
    <w:rPr>
      <w:rFonts w:cs="Arial"/>
      <w:sz w:val="18"/>
      <w:szCs w:val="18"/>
      <w:lang w:eastAsia="en-GB"/>
    </w:rPr>
  </w:style>
  <w:style w:type="paragraph" w:customStyle="1" w:styleId="xl163">
    <w:name w:val="xl163"/>
    <w:basedOn w:val="Normal"/>
    <w:rsid w:val="00CE235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cs="Arial"/>
      <w:b/>
      <w:bCs/>
      <w:sz w:val="16"/>
      <w:szCs w:val="16"/>
      <w:lang w:eastAsia="en-GB"/>
    </w:rPr>
  </w:style>
  <w:style w:type="paragraph" w:customStyle="1" w:styleId="xl164">
    <w:name w:val="xl164"/>
    <w:basedOn w:val="Normal"/>
    <w:rsid w:val="00CE235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pPr>
    <w:rPr>
      <w:rFonts w:cs="Arial"/>
      <w:b/>
      <w:bCs/>
      <w:sz w:val="18"/>
      <w:szCs w:val="18"/>
      <w:lang w:eastAsia="en-GB"/>
    </w:rPr>
  </w:style>
  <w:style w:type="paragraph" w:customStyle="1" w:styleId="xl165">
    <w:name w:val="xl165"/>
    <w:basedOn w:val="Normal"/>
    <w:rsid w:val="00CE235B"/>
    <w:pPr>
      <w:pBdr>
        <w:top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i/>
      <w:iCs/>
      <w:sz w:val="18"/>
      <w:szCs w:val="18"/>
      <w:lang w:eastAsia="en-GB"/>
    </w:rPr>
  </w:style>
  <w:style w:type="paragraph" w:customStyle="1" w:styleId="xl166">
    <w:name w:val="xl166"/>
    <w:basedOn w:val="Normal"/>
    <w:rsid w:val="00CE235B"/>
    <w:pPr>
      <w:pBdr>
        <w:top w:val="single" w:sz="4" w:space="0" w:color="auto"/>
        <w:bottom w:val="single" w:sz="4" w:space="0" w:color="auto"/>
      </w:pBdr>
      <w:suppressAutoHyphens w:val="0"/>
      <w:spacing w:before="100" w:beforeAutospacing="1" w:after="100" w:afterAutospacing="1"/>
      <w:jc w:val="right"/>
    </w:pPr>
    <w:rPr>
      <w:rFonts w:cs="Arial"/>
      <w:b/>
      <w:bCs/>
      <w:sz w:val="18"/>
      <w:szCs w:val="18"/>
      <w:lang w:eastAsia="en-GB"/>
    </w:rPr>
  </w:style>
  <w:style w:type="paragraph" w:customStyle="1" w:styleId="xl167">
    <w:name w:val="xl167"/>
    <w:basedOn w:val="Normal"/>
    <w:rsid w:val="00CE235B"/>
    <w:pPr>
      <w:pBdr>
        <w:top w:val="single" w:sz="4" w:space="0" w:color="auto"/>
        <w:bottom w:val="single" w:sz="4" w:space="0" w:color="auto"/>
      </w:pBdr>
      <w:suppressAutoHyphens w:val="0"/>
      <w:spacing w:before="100" w:beforeAutospacing="1" w:after="100" w:afterAutospacing="1"/>
      <w:jc w:val="center"/>
    </w:pPr>
    <w:rPr>
      <w:rFonts w:cs="Arial"/>
      <w:b/>
      <w:bCs/>
      <w:sz w:val="18"/>
      <w:szCs w:val="18"/>
      <w:lang w:eastAsia="en-GB"/>
    </w:rPr>
  </w:style>
  <w:style w:type="paragraph" w:customStyle="1" w:styleId="xl168">
    <w:name w:val="xl168"/>
    <w:basedOn w:val="Normal"/>
    <w:rsid w:val="00CE235B"/>
    <w:pPr>
      <w:pBdr>
        <w:top w:val="single" w:sz="4" w:space="0" w:color="auto"/>
        <w:left w:val="single" w:sz="4" w:space="0" w:color="auto"/>
        <w:bottom w:val="single" w:sz="4" w:space="0" w:color="auto"/>
      </w:pBdr>
      <w:suppressAutoHyphens w:val="0"/>
      <w:spacing w:before="100" w:beforeAutospacing="1" w:after="100" w:afterAutospacing="1"/>
      <w:jc w:val="right"/>
      <w:textAlignment w:val="center"/>
    </w:pPr>
    <w:rPr>
      <w:rFonts w:cs="Arial"/>
      <w:sz w:val="18"/>
      <w:szCs w:val="18"/>
      <w:lang w:eastAsia="en-GB"/>
    </w:rPr>
  </w:style>
  <w:style w:type="paragraph" w:customStyle="1" w:styleId="xl169">
    <w:name w:val="xl169"/>
    <w:basedOn w:val="Normal"/>
    <w:rsid w:val="00CE235B"/>
    <w:pPr>
      <w:pBdr>
        <w:bottom w:val="single" w:sz="4" w:space="0" w:color="auto"/>
      </w:pBdr>
      <w:suppressAutoHyphens w:val="0"/>
      <w:spacing w:before="100" w:beforeAutospacing="1" w:after="100" w:afterAutospacing="1"/>
      <w:jc w:val="left"/>
    </w:pPr>
    <w:rPr>
      <w:rFonts w:cs="Arial"/>
      <w:sz w:val="18"/>
      <w:szCs w:val="18"/>
      <w:lang w:eastAsia="en-GB"/>
    </w:rPr>
  </w:style>
  <w:style w:type="paragraph" w:customStyle="1" w:styleId="xl170">
    <w:name w:val="xl170"/>
    <w:basedOn w:val="Normal"/>
    <w:rsid w:val="00CE235B"/>
    <w:pPr>
      <w:pBdr>
        <w:left w:val="single" w:sz="4" w:space="0" w:color="auto"/>
        <w:bottom w:val="single" w:sz="4" w:space="0" w:color="auto"/>
      </w:pBdr>
      <w:suppressAutoHyphens w:val="0"/>
      <w:spacing w:before="100" w:beforeAutospacing="1" w:after="100" w:afterAutospacing="1"/>
      <w:jc w:val="right"/>
    </w:pPr>
    <w:rPr>
      <w:rFonts w:cs="Arial"/>
      <w:sz w:val="18"/>
      <w:szCs w:val="18"/>
      <w:lang w:eastAsia="en-GB"/>
    </w:rPr>
  </w:style>
  <w:style w:type="paragraph" w:customStyle="1" w:styleId="xl171">
    <w:name w:val="xl171"/>
    <w:basedOn w:val="Normal"/>
    <w:rsid w:val="00CE235B"/>
    <w:pPr>
      <w:pBdr>
        <w:left w:val="single" w:sz="4" w:space="0" w:color="auto"/>
      </w:pBdr>
      <w:suppressAutoHyphens w:val="0"/>
      <w:spacing w:before="100" w:beforeAutospacing="1" w:after="100" w:afterAutospacing="1"/>
      <w:jc w:val="right"/>
      <w:textAlignment w:val="center"/>
    </w:pPr>
    <w:rPr>
      <w:rFonts w:cs="Arial"/>
      <w:i/>
      <w:iCs/>
      <w:sz w:val="18"/>
      <w:szCs w:val="18"/>
      <w:lang w:eastAsia="en-GB"/>
    </w:rPr>
  </w:style>
  <w:style w:type="paragraph" w:customStyle="1" w:styleId="xl172">
    <w:name w:val="xl172"/>
    <w:basedOn w:val="Normal"/>
    <w:rsid w:val="00CE235B"/>
    <w:pPr>
      <w:pBdr>
        <w:top w:val="single" w:sz="4" w:space="0" w:color="auto"/>
        <w:bottom w:val="single" w:sz="4" w:space="0" w:color="auto"/>
        <w:right w:val="single" w:sz="4" w:space="0" w:color="auto"/>
      </w:pBdr>
      <w:suppressAutoHyphens w:val="0"/>
      <w:spacing w:before="100" w:beforeAutospacing="1" w:after="100" w:afterAutospacing="1"/>
      <w:jc w:val="right"/>
    </w:pPr>
    <w:rPr>
      <w:rFonts w:cs="Arial"/>
      <w:b/>
      <w:bCs/>
      <w:sz w:val="18"/>
      <w:szCs w:val="18"/>
      <w:lang w:eastAsia="en-GB"/>
    </w:rPr>
  </w:style>
  <w:style w:type="paragraph" w:customStyle="1" w:styleId="xl173">
    <w:name w:val="xl173"/>
    <w:basedOn w:val="Normal"/>
    <w:rsid w:val="00CE235B"/>
    <w:pPr>
      <w:pBdr>
        <w:top w:val="single" w:sz="4" w:space="0" w:color="auto"/>
        <w:left w:val="single" w:sz="4" w:space="0" w:color="auto"/>
        <w:bottom w:val="single" w:sz="8" w:space="0" w:color="auto"/>
      </w:pBdr>
      <w:shd w:val="clear" w:color="000000" w:fill="C0C0C0"/>
      <w:suppressAutoHyphens w:val="0"/>
      <w:spacing w:before="100" w:beforeAutospacing="1" w:after="100" w:afterAutospacing="1"/>
      <w:jc w:val="center"/>
    </w:pPr>
    <w:rPr>
      <w:rFonts w:cs="Arial"/>
      <w:b/>
      <w:bCs/>
      <w:sz w:val="16"/>
      <w:szCs w:val="16"/>
      <w:lang w:eastAsia="en-GB"/>
    </w:rPr>
  </w:style>
  <w:style w:type="paragraph" w:customStyle="1" w:styleId="xl174">
    <w:name w:val="xl174"/>
    <w:basedOn w:val="Normal"/>
    <w:rsid w:val="00CE235B"/>
    <w:pPr>
      <w:pBdr>
        <w:top w:val="single" w:sz="4" w:space="0" w:color="auto"/>
        <w:bottom w:val="single" w:sz="8" w:space="0" w:color="auto"/>
        <w:right w:val="single" w:sz="4" w:space="0" w:color="auto"/>
      </w:pBdr>
      <w:shd w:val="clear" w:color="000000" w:fill="C0C0C0"/>
      <w:suppressAutoHyphens w:val="0"/>
      <w:spacing w:before="100" w:beforeAutospacing="1" w:after="100" w:afterAutospacing="1"/>
      <w:jc w:val="right"/>
    </w:pPr>
    <w:rPr>
      <w:rFonts w:cs="Arial"/>
      <w:b/>
      <w:bCs/>
      <w:sz w:val="18"/>
      <w:szCs w:val="18"/>
      <w:lang w:eastAsia="en-GB"/>
    </w:rPr>
  </w:style>
  <w:style w:type="paragraph" w:customStyle="1" w:styleId="xl175">
    <w:name w:val="xl175"/>
    <w:basedOn w:val="Normal"/>
    <w:rsid w:val="00CE235B"/>
    <w:pPr>
      <w:pBdr>
        <w:top w:val="single" w:sz="4" w:space="0" w:color="auto"/>
        <w:left w:val="single" w:sz="4" w:space="0" w:color="auto"/>
        <w:bottom w:val="single" w:sz="8" w:space="0" w:color="auto"/>
      </w:pBdr>
      <w:shd w:val="clear" w:color="000000" w:fill="C0C0C0"/>
      <w:suppressAutoHyphens w:val="0"/>
      <w:spacing w:before="100" w:beforeAutospacing="1" w:after="100" w:afterAutospacing="1"/>
      <w:jc w:val="left"/>
      <w:textAlignment w:val="center"/>
    </w:pPr>
    <w:rPr>
      <w:rFonts w:cs="Arial"/>
      <w:b/>
      <w:bCs/>
      <w:sz w:val="18"/>
      <w:szCs w:val="18"/>
      <w:lang w:eastAsia="en-GB"/>
    </w:rPr>
  </w:style>
  <w:style w:type="paragraph" w:customStyle="1" w:styleId="xl176">
    <w:name w:val="xl176"/>
    <w:basedOn w:val="Normal"/>
    <w:rsid w:val="00CE235B"/>
    <w:pPr>
      <w:pBdr>
        <w:top w:val="single" w:sz="4" w:space="0" w:color="auto"/>
        <w:bottom w:val="single" w:sz="8"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18"/>
      <w:szCs w:val="18"/>
      <w:lang w:eastAsia="en-GB"/>
    </w:rPr>
  </w:style>
  <w:style w:type="paragraph" w:customStyle="1" w:styleId="xl177">
    <w:name w:val="xl177"/>
    <w:basedOn w:val="Normal"/>
    <w:rsid w:val="00CE235B"/>
    <w:pPr>
      <w:pBdr>
        <w:top w:val="single" w:sz="8" w:space="0" w:color="auto"/>
        <w:left w:val="single" w:sz="4" w:space="0" w:color="auto"/>
        <w:bottom w:val="single" w:sz="4" w:space="0" w:color="auto"/>
      </w:pBdr>
      <w:shd w:val="clear" w:color="000000" w:fill="C0C0C0"/>
      <w:suppressAutoHyphens w:val="0"/>
      <w:spacing w:before="100" w:beforeAutospacing="1" w:after="100" w:afterAutospacing="1"/>
      <w:jc w:val="left"/>
    </w:pPr>
    <w:rPr>
      <w:rFonts w:cs="Arial"/>
      <w:b/>
      <w:bCs/>
      <w:sz w:val="18"/>
      <w:szCs w:val="18"/>
      <w:lang w:eastAsia="en-GB"/>
    </w:rPr>
  </w:style>
  <w:style w:type="paragraph" w:customStyle="1" w:styleId="xl178">
    <w:name w:val="xl178"/>
    <w:basedOn w:val="Normal"/>
    <w:rsid w:val="00CE235B"/>
    <w:pPr>
      <w:pBdr>
        <w:left w:val="single" w:sz="4" w:space="0" w:color="auto"/>
        <w:right w:val="single" w:sz="4" w:space="0" w:color="auto"/>
      </w:pBdr>
      <w:suppressAutoHyphens w:val="0"/>
      <w:spacing w:before="100" w:beforeAutospacing="1" w:after="100" w:afterAutospacing="1"/>
      <w:jc w:val="center"/>
      <w:textAlignment w:val="center"/>
    </w:pPr>
    <w:rPr>
      <w:rFonts w:cs="Arial"/>
      <w:b/>
      <w:bCs/>
      <w:sz w:val="16"/>
      <w:szCs w:val="16"/>
      <w:lang w:eastAsia="en-GB"/>
    </w:rPr>
  </w:style>
  <w:style w:type="paragraph" w:customStyle="1" w:styleId="xl179">
    <w:name w:val="xl179"/>
    <w:basedOn w:val="Normal"/>
    <w:rsid w:val="00CE235B"/>
    <w:pPr>
      <w:pBdr>
        <w:top w:val="single" w:sz="4" w:space="0" w:color="auto"/>
        <w:bottom w:val="single" w:sz="8" w:space="0" w:color="auto"/>
      </w:pBdr>
      <w:shd w:val="clear" w:color="000000" w:fill="C0C0C0"/>
      <w:suppressAutoHyphens w:val="0"/>
      <w:spacing w:before="100" w:beforeAutospacing="1" w:after="100" w:afterAutospacing="1"/>
      <w:jc w:val="center"/>
    </w:pPr>
    <w:rPr>
      <w:rFonts w:cs="Arial"/>
      <w:b/>
      <w:bCs/>
      <w:sz w:val="18"/>
      <w:szCs w:val="18"/>
      <w:lang w:eastAsia="en-GB"/>
    </w:rPr>
  </w:style>
  <w:style w:type="paragraph" w:customStyle="1" w:styleId="xl180">
    <w:name w:val="xl180"/>
    <w:basedOn w:val="Normal"/>
    <w:rsid w:val="00CE235B"/>
    <w:pPr>
      <w:pBdr>
        <w:right w:val="single" w:sz="4" w:space="0" w:color="auto"/>
      </w:pBdr>
      <w:suppressAutoHyphens w:val="0"/>
      <w:spacing w:before="100" w:beforeAutospacing="1" w:after="100" w:afterAutospacing="1"/>
      <w:jc w:val="right"/>
    </w:pPr>
    <w:rPr>
      <w:rFonts w:cs="Arial"/>
      <w:sz w:val="18"/>
      <w:szCs w:val="18"/>
      <w:lang w:eastAsia="en-GB"/>
    </w:rPr>
  </w:style>
  <w:style w:type="paragraph" w:customStyle="1" w:styleId="xl181">
    <w:name w:val="xl181"/>
    <w:basedOn w:val="Normal"/>
    <w:rsid w:val="00CE235B"/>
    <w:pPr>
      <w:pBdr>
        <w:top w:val="single" w:sz="8" w:space="0" w:color="auto"/>
        <w:left w:val="single" w:sz="4" w:space="0" w:color="auto"/>
        <w:bottom w:val="single" w:sz="4" w:space="0" w:color="auto"/>
      </w:pBdr>
      <w:shd w:val="clear" w:color="000000" w:fill="CCFFCC"/>
      <w:suppressAutoHyphens w:val="0"/>
      <w:spacing w:before="100" w:beforeAutospacing="1" w:after="100" w:afterAutospacing="1"/>
      <w:jc w:val="center"/>
    </w:pPr>
    <w:rPr>
      <w:rFonts w:cs="Arial"/>
      <w:b/>
      <w:bCs/>
      <w:sz w:val="16"/>
      <w:szCs w:val="16"/>
      <w:lang w:eastAsia="en-GB"/>
    </w:rPr>
  </w:style>
  <w:style w:type="paragraph" w:customStyle="1" w:styleId="xl182">
    <w:name w:val="xl182"/>
    <w:basedOn w:val="Normal"/>
    <w:rsid w:val="00CE235B"/>
    <w:pPr>
      <w:pBdr>
        <w:bottom w:val="single" w:sz="4" w:space="0" w:color="auto"/>
        <w:right w:val="single" w:sz="4" w:space="0" w:color="auto"/>
      </w:pBdr>
      <w:suppressAutoHyphens w:val="0"/>
      <w:spacing w:before="100" w:beforeAutospacing="1" w:after="100" w:afterAutospacing="1"/>
      <w:jc w:val="right"/>
    </w:pPr>
    <w:rPr>
      <w:rFonts w:cs="Arial"/>
      <w:sz w:val="18"/>
      <w:szCs w:val="18"/>
      <w:lang w:eastAsia="en-GB"/>
    </w:rPr>
  </w:style>
  <w:style w:type="paragraph" w:customStyle="1" w:styleId="xl183">
    <w:name w:val="xl183"/>
    <w:basedOn w:val="Normal"/>
    <w:rsid w:val="00CE235B"/>
    <w:pPr>
      <w:shd w:val="clear" w:color="000000" w:fill="FFFFFF"/>
      <w:suppressAutoHyphens w:val="0"/>
      <w:spacing w:before="100" w:beforeAutospacing="1" w:after="100" w:afterAutospacing="1"/>
      <w:jc w:val="left"/>
    </w:pPr>
    <w:rPr>
      <w:rFonts w:cs="Arial"/>
      <w:sz w:val="18"/>
      <w:szCs w:val="18"/>
      <w:lang w:eastAsia="en-GB"/>
    </w:rPr>
  </w:style>
  <w:style w:type="paragraph" w:customStyle="1" w:styleId="xl184">
    <w:name w:val="xl184"/>
    <w:basedOn w:val="Normal"/>
    <w:rsid w:val="00CE235B"/>
    <w:pPr>
      <w:shd w:val="clear" w:color="000000" w:fill="FFFFFF"/>
      <w:suppressAutoHyphens w:val="0"/>
      <w:spacing w:before="100" w:beforeAutospacing="1" w:after="100" w:afterAutospacing="1"/>
      <w:jc w:val="center"/>
    </w:pPr>
    <w:rPr>
      <w:rFonts w:cs="Arial"/>
      <w:b/>
      <w:bCs/>
      <w:sz w:val="18"/>
      <w:szCs w:val="18"/>
      <w:lang w:eastAsia="en-GB"/>
    </w:rPr>
  </w:style>
  <w:style w:type="paragraph" w:customStyle="1" w:styleId="xl185">
    <w:name w:val="xl185"/>
    <w:basedOn w:val="Normal"/>
    <w:rsid w:val="00CE235B"/>
    <w:pPr>
      <w:shd w:val="clear" w:color="000000" w:fill="FFFFFF"/>
      <w:suppressAutoHyphens w:val="0"/>
      <w:spacing w:before="100" w:beforeAutospacing="1" w:after="100" w:afterAutospacing="1"/>
      <w:jc w:val="center"/>
    </w:pPr>
    <w:rPr>
      <w:rFonts w:cs="Arial"/>
      <w:b/>
      <w:bCs/>
      <w:sz w:val="16"/>
      <w:szCs w:val="16"/>
      <w:lang w:eastAsia="en-GB"/>
    </w:rPr>
  </w:style>
  <w:style w:type="paragraph" w:customStyle="1" w:styleId="xl186">
    <w:name w:val="xl186"/>
    <w:basedOn w:val="Normal"/>
    <w:rsid w:val="00CE235B"/>
    <w:pPr>
      <w:shd w:val="clear" w:color="000000" w:fill="FFFFFF"/>
      <w:suppressAutoHyphens w:val="0"/>
      <w:spacing w:before="100" w:beforeAutospacing="1" w:after="100" w:afterAutospacing="1"/>
      <w:jc w:val="right"/>
    </w:pPr>
    <w:rPr>
      <w:rFonts w:cs="Arial"/>
      <w:sz w:val="18"/>
      <w:szCs w:val="18"/>
      <w:lang w:eastAsia="en-GB"/>
    </w:rPr>
  </w:style>
  <w:style w:type="paragraph" w:customStyle="1" w:styleId="xl187">
    <w:name w:val="xl187"/>
    <w:basedOn w:val="Normal"/>
    <w:rsid w:val="00CE235B"/>
    <w:pPr>
      <w:shd w:val="clear" w:color="000000" w:fill="FFFFFF"/>
      <w:suppressAutoHyphens w:val="0"/>
      <w:spacing w:before="100" w:beforeAutospacing="1" w:after="100" w:afterAutospacing="1"/>
      <w:jc w:val="center"/>
    </w:pPr>
    <w:rPr>
      <w:rFonts w:cs="Arial"/>
      <w:sz w:val="18"/>
      <w:szCs w:val="18"/>
      <w:lang w:eastAsia="en-GB"/>
    </w:rPr>
  </w:style>
  <w:style w:type="paragraph" w:customStyle="1" w:styleId="xl188">
    <w:name w:val="xl188"/>
    <w:basedOn w:val="Normal"/>
    <w:rsid w:val="00CE235B"/>
    <w:pPr>
      <w:pBdr>
        <w:bottom w:val="single" w:sz="4" w:space="0" w:color="auto"/>
        <w:right w:val="single" w:sz="4" w:space="0" w:color="auto"/>
      </w:pBdr>
      <w:shd w:val="clear" w:color="C0C0C0" w:fill="CCFFCC"/>
      <w:suppressAutoHyphens w:val="0"/>
      <w:spacing w:before="100" w:beforeAutospacing="1" w:after="100" w:afterAutospacing="1"/>
      <w:jc w:val="center"/>
      <w:textAlignment w:val="center"/>
    </w:pPr>
    <w:rPr>
      <w:rFonts w:cs="Arial"/>
      <w:b/>
      <w:bCs/>
      <w:sz w:val="18"/>
      <w:szCs w:val="18"/>
      <w:lang w:eastAsia="en-GB"/>
    </w:rPr>
  </w:style>
  <w:style w:type="paragraph" w:customStyle="1" w:styleId="xl189">
    <w:name w:val="xl189"/>
    <w:basedOn w:val="Normal"/>
    <w:rsid w:val="00CE235B"/>
    <w:pPr>
      <w:pBdr>
        <w:left w:val="single" w:sz="4" w:space="0" w:color="auto"/>
        <w:right w:val="single" w:sz="4" w:space="0" w:color="auto"/>
      </w:pBdr>
      <w:suppressAutoHyphens w:val="0"/>
      <w:spacing w:before="100" w:beforeAutospacing="1" w:after="100" w:afterAutospacing="1"/>
      <w:jc w:val="center"/>
    </w:pPr>
    <w:rPr>
      <w:rFonts w:cs="Arial"/>
      <w:b/>
      <w:bCs/>
      <w:sz w:val="18"/>
      <w:szCs w:val="18"/>
      <w:lang w:eastAsia="en-GB"/>
    </w:rPr>
  </w:style>
  <w:style w:type="paragraph" w:customStyle="1" w:styleId="xl190">
    <w:name w:val="xl190"/>
    <w:basedOn w:val="Normal"/>
    <w:rsid w:val="00CE235B"/>
    <w:pPr>
      <w:pBdr>
        <w:top w:val="single" w:sz="4" w:space="0" w:color="auto"/>
        <w:bottom w:val="single" w:sz="8" w:space="0" w:color="auto"/>
        <w:right w:val="single" w:sz="4" w:space="0" w:color="auto"/>
      </w:pBdr>
      <w:shd w:val="clear" w:color="C0C0C0" w:fill="C0C0C0"/>
      <w:suppressAutoHyphens w:val="0"/>
      <w:spacing w:before="100" w:beforeAutospacing="1" w:after="100" w:afterAutospacing="1"/>
      <w:jc w:val="center"/>
    </w:pPr>
    <w:rPr>
      <w:rFonts w:cs="Arial"/>
      <w:b/>
      <w:bCs/>
      <w:sz w:val="18"/>
      <w:szCs w:val="18"/>
      <w:lang w:eastAsia="en-GB"/>
    </w:rPr>
  </w:style>
  <w:style w:type="paragraph" w:customStyle="1" w:styleId="xl191">
    <w:name w:val="xl191"/>
    <w:basedOn w:val="Normal"/>
    <w:rsid w:val="00CE235B"/>
    <w:pPr>
      <w:pBdr>
        <w:right w:val="single" w:sz="4" w:space="0" w:color="auto"/>
      </w:pBdr>
      <w:shd w:val="clear" w:color="C0C0C0" w:fill="CCFFCC"/>
      <w:suppressAutoHyphens w:val="0"/>
      <w:spacing w:before="100" w:beforeAutospacing="1" w:after="100" w:afterAutospacing="1"/>
      <w:jc w:val="center"/>
    </w:pPr>
    <w:rPr>
      <w:rFonts w:cs="Arial"/>
      <w:b/>
      <w:bCs/>
      <w:sz w:val="18"/>
      <w:szCs w:val="18"/>
      <w:lang w:eastAsia="en-GB"/>
    </w:rPr>
  </w:style>
  <w:style w:type="paragraph" w:customStyle="1" w:styleId="xl192">
    <w:name w:val="xl192"/>
    <w:basedOn w:val="Normal"/>
    <w:rsid w:val="00CE235B"/>
    <w:pPr>
      <w:pBdr>
        <w:top w:val="single" w:sz="4" w:space="0" w:color="auto"/>
        <w:left w:val="single" w:sz="4" w:space="0" w:color="auto"/>
        <w:right w:val="single" w:sz="4" w:space="0" w:color="auto"/>
      </w:pBdr>
      <w:suppressAutoHyphens w:val="0"/>
      <w:spacing w:before="100" w:beforeAutospacing="1" w:after="100" w:afterAutospacing="1"/>
      <w:jc w:val="center"/>
    </w:pPr>
    <w:rPr>
      <w:rFonts w:cs="Arial"/>
      <w:b/>
      <w:bCs/>
      <w:sz w:val="18"/>
      <w:szCs w:val="18"/>
      <w:lang w:eastAsia="en-GB"/>
    </w:rPr>
  </w:style>
  <w:style w:type="paragraph" w:customStyle="1" w:styleId="xl193">
    <w:name w:val="xl193"/>
    <w:basedOn w:val="Normal"/>
    <w:rsid w:val="00CE235B"/>
    <w:pPr>
      <w:pBdr>
        <w:left w:val="single" w:sz="4" w:space="0" w:color="auto"/>
        <w:bottom w:val="single" w:sz="4" w:space="0" w:color="auto"/>
        <w:right w:val="single" w:sz="4" w:space="0" w:color="auto"/>
      </w:pBdr>
      <w:suppressAutoHyphens w:val="0"/>
      <w:spacing w:before="100" w:beforeAutospacing="1" w:after="100" w:afterAutospacing="1"/>
      <w:jc w:val="center"/>
    </w:pPr>
    <w:rPr>
      <w:rFonts w:cs="Arial"/>
      <w:b/>
      <w:bCs/>
      <w:sz w:val="18"/>
      <w:szCs w:val="18"/>
      <w:lang w:eastAsia="en-GB"/>
    </w:rPr>
  </w:style>
  <w:style w:type="paragraph" w:customStyle="1" w:styleId="xl194">
    <w:name w:val="xl194"/>
    <w:basedOn w:val="Normal"/>
    <w:rsid w:val="00CE235B"/>
    <w:pPr>
      <w:pBdr>
        <w:top w:val="single" w:sz="8" w:space="0" w:color="auto"/>
        <w:left w:val="single" w:sz="4" w:space="0" w:color="auto"/>
        <w:bottom w:val="single" w:sz="4" w:space="0" w:color="auto"/>
        <w:right w:val="single" w:sz="4" w:space="0" w:color="auto"/>
      </w:pBdr>
      <w:shd w:val="clear" w:color="000000" w:fill="CCFFCC"/>
      <w:suppressAutoHyphens w:val="0"/>
      <w:spacing w:before="100" w:beforeAutospacing="1" w:after="100" w:afterAutospacing="1"/>
      <w:jc w:val="center"/>
    </w:pPr>
    <w:rPr>
      <w:rFonts w:cs="Arial"/>
      <w:b/>
      <w:bCs/>
      <w:sz w:val="18"/>
      <w:szCs w:val="18"/>
      <w:lang w:eastAsia="en-GB"/>
    </w:rPr>
  </w:style>
  <w:style w:type="paragraph" w:customStyle="1" w:styleId="xl195">
    <w:name w:val="xl195"/>
    <w:basedOn w:val="Normal"/>
    <w:rsid w:val="00CE235B"/>
    <w:pPr>
      <w:pBdr>
        <w:top w:val="single" w:sz="4" w:space="0" w:color="auto"/>
        <w:bottom w:val="single" w:sz="4" w:space="0" w:color="auto"/>
        <w:right w:val="single" w:sz="4" w:space="0" w:color="auto"/>
      </w:pBdr>
      <w:shd w:val="clear" w:color="000000" w:fill="C0C0C0"/>
      <w:suppressAutoHyphens w:val="0"/>
      <w:spacing w:before="100" w:beforeAutospacing="1" w:after="100" w:afterAutospacing="1"/>
      <w:jc w:val="center"/>
    </w:pPr>
    <w:rPr>
      <w:rFonts w:cs="Arial"/>
      <w:b/>
      <w:bCs/>
      <w:sz w:val="18"/>
      <w:szCs w:val="18"/>
      <w:lang w:eastAsia="en-GB"/>
    </w:rPr>
  </w:style>
  <w:style w:type="paragraph" w:customStyle="1" w:styleId="xl196">
    <w:name w:val="xl196"/>
    <w:basedOn w:val="Normal"/>
    <w:rsid w:val="00CE235B"/>
    <w:pPr>
      <w:pBdr>
        <w:bottom w:val="single" w:sz="4" w:space="0" w:color="auto"/>
        <w:right w:val="single" w:sz="4" w:space="0" w:color="auto"/>
      </w:pBdr>
      <w:shd w:val="clear" w:color="000000" w:fill="CCFFCC"/>
      <w:suppressAutoHyphens w:val="0"/>
      <w:spacing w:before="100" w:beforeAutospacing="1" w:after="100" w:afterAutospacing="1"/>
      <w:jc w:val="center"/>
    </w:pPr>
    <w:rPr>
      <w:rFonts w:cs="Arial"/>
      <w:b/>
      <w:bCs/>
      <w:sz w:val="18"/>
      <w:szCs w:val="18"/>
      <w:lang w:eastAsia="en-GB"/>
    </w:rPr>
  </w:style>
  <w:style w:type="paragraph" w:customStyle="1" w:styleId="xl197">
    <w:name w:val="xl197"/>
    <w:basedOn w:val="Normal"/>
    <w:rsid w:val="00CE235B"/>
    <w:pPr>
      <w:pBdr>
        <w:bottom w:val="single" w:sz="4" w:space="0" w:color="auto"/>
        <w:right w:val="single" w:sz="4" w:space="0" w:color="auto"/>
      </w:pBdr>
      <w:shd w:val="clear" w:color="000000" w:fill="C0C0C0"/>
      <w:suppressAutoHyphens w:val="0"/>
      <w:spacing w:before="100" w:beforeAutospacing="1" w:after="100" w:afterAutospacing="1"/>
      <w:jc w:val="center"/>
    </w:pPr>
    <w:rPr>
      <w:rFonts w:cs="Arial"/>
      <w:b/>
      <w:bCs/>
      <w:sz w:val="18"/>
      <w:szCs w:val="18"/>
      <w:lang w:eastAsia="en-GB"/>
    </w:rPr>
  </w:style>
  <w:style w:type="paragraph" w:customStyle="1" w:styleId="xl198">
    <w:name w:val="xl198"/>
    <w:basedOn w:val="Normal"/>
    <w:rsid w:val="00CE235B"/>
    <w:pPr>
      <w:pBdr>
        <w:top w:val="single" w:sz="4" w:space="0" w:color="auto"/>
        <w:bottom w:val="single" w:sz="4" w:space="0" w:color="auto"/>
        <w:right w:val="single" w:sz="4" w:space="0" w:color="auto"/>
      </w:pBdr>
      <w:shd w:val="clear" w:color="C0C0C0" w:fill="CCFFCC"/>
      <w:suppressAutoHyphens w:val="0"/>
      <w:spacing w:before="100" w:beforeAutospacing="1" w:after="100" w:afterAutospacing="1"/>
      <w:jc w:val="center"/>
      <w:textAlignment w:val="center"/>
    </w:pPr>
    <w:rPr>
      <w:rFonts w:cs="Arial"/>
      <w:b/>
      <w:bCs/>
      <w:sz w:val="18"/>
      <w:szCs w:val="18"/>
      <w:lang w:eastAsia="en-GB"/>
    </w:rPr>
  </w:style>
  <w:style w:type="paragraph" w:customStyle="1" w:styleId="xl199">
    <w:name w:val="xl199"/>
    <w:basedOn w:val="Normal"/>
    <w:rsid w:val="00CE235B"/>
    <w:pPr>
      <w:pBdr>
        <w:bottom w:val="single" w:sz="4" w:space="0" w:color="auto"/>
        <w:right w:val="single" w:sz="4" w:space="0" w:color="auto"/>
      </w:pBdr>
      <w:shd w:val="clear" w:color="969696" w:fill="CCFFCC"/>
      <w:suppressAutoHyphens w:val="0"/>
      <w:spacing w:before="100" w:beforeAutospacing="1" w:after="100" w:afterAutospacing="1"/>
      <w:jc w:val="center"/>
    </w:pPr>
    <w:rPr>
      <w:rFonts w:cs="Arial"/>
      <w:b/>
      <w:bCs/>
      <w:sz w:val="18"/>
      <w:szCs w:val="18"/>
      <w:lang w:eastAsia="en-GB"/>
    </w:rPr>
  </w:style>
  <w:style w:type="paragraph" w:customStyle="1" w:styleId="xl200">
    <w:name w:val="xl200"/>
    <w:basedOn w:val="Normal"/>
    <w:rsid w:val="00CE235B"/>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pPr>
    <w:rPr>
      <w:rFonts w:cs="Arial"/>
      <w:b/>
      <w:bCs/>
      <w:sz w:val="18"/>
      <w:szCs w:val="18"/>
      <w:lang w:eastAsia="en-GB"/>
    </w:rPr>
  </w:style>
  <w:style w:type="paragraph" w:customStyle="1" w:styleId="xl201">
    <w:name w:val="xl201"/>
    <w:basedOn w:val="Normal"/>
    <w:rsid w:val="00CE235B"/>
    <w:pPr>
      <w:pBdr>
        <w:top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18"/>
      <w:szCs w:val="18"/>
      <w:lang w:eastAsia="en-GB"/>
    </w:rPr>
  </w:style>
  <w:style w:type="paragraph" w:customStyle="1" w:styleId="xl202">
    <w:name w:val="xl202"/>
    <w:basedOn w:val="Normal"/>
    <w:rsid w:val="00CE235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Arial"/>
      <w:b/>
      <w:bCs/>
      <w:sz w:val="18"/>
      <w:szCs w:val="18"/>
      <w:lang w:eastAsia="en-GB"/>
    </w:rPr>
  </w:style>
  <w:style w:type="paragraph" w:customStyle="1" w:styleId="xl203">
    <w:name w:val="xl203"/>
    <w:basedOn w:val="Normal"/>
    <w:rsid w:val="00CE235B"/>
    <w:pPr>
      <w:pBdr>
        <w:top w:val="single" w:sz="4" w:space="0" w:color="auto"/>
        <w:bottom w:val="single" w:sz="8" w:space="0" w:color="auto"/>
        <w:right w:val="single" w:sz="4" w:space="0" w:color="auto"/>
      </w:pBdr>
      <w:shd w:val="clear" w:color="000000" w:fill="C0C0C0"/>
      <w:suppressAutoHyphens w:val="0"/>
      <w:spacing w:before="100" w:beforeAutospacing="1" w:after="100" w:afterAutospacing="1"/>
      <w:jc w:val="center"/>
    </w:pPr>
    <w:rPr>
      <w:rFonts w:cs="Arial"/>
      <w:b/>
      <w:bCs/>
      <w:sz w:val="18"/>
      <w:szCs w:val="18"/>
      <w:lang w:eastAsia="en-GB"/>
    </w:rPr>
  </w:style>
  <w:style w:type="paragraph" w:customStyle="1" w:styleId="xl204">
    <w:name w:val="xl204"/>
    <w:basedOn w:val="Normal"/>
    <w:rsid w:val="00CE235B"/>
    <w:pPr>
      <w:pBdr>
        <w:right w:val="single" w:sz="4" w:space="0" w:color="auto"/>
      </w:pBdr>
      <w:suppressAutoHyphens w:val="0"/>
      <w:spacing w:before="100" w:beforeAutospacing="1" w:after="100" w:afterAutospacing="1"/>
      <w:jc w:val="center"/>
    </w:pPr>
    <w:rPr>
      <w:rFonts w:cs="Arial"/>
      <w:b/>
      <w:bCs/>
      <w:sz w:val="18"/>
      <w:szCs w:val="18"/>
      <w:lang w:eastAsia="en-GB"/>
    </w:rPr>
  </w:style>
  <w:style w:type="paragraph" w:customStyle="1" w:styleId="xl205">
    <w:name w:val="xl205"/>
    <w:basedOn w:val="Normal"/>
    <w:rsid w:val="00CE235B"/>
    <w:pPr>
      <w:pBdr>
        <w:top w:val="single" w:sz="4" w:space="0" w:color="auto"/>
        <w:left w:val="single" w:sz="4" w:space="0" w:color="auto"/>
        <w:bottom w:val="single" w:sz="8"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18"/>
      <w:szCs w:val="18"/>
      <w:lang w:eastAsia="en-GB"/>
    </w:rPr>
  </w:style>
  <w:style w:type="paragraph" w:customStyle="1" w:styleId="xl206">
    <w:name w:val="xl206"/>
    <w:basedOn w:val="Normal"/>
    <w:rsid w:val="00CE235B"/>
    <w:pPr>
      <w:shd w:val="clear" w:color="000000" w:fill="FFFFFF"/>
      <w:suppressAutoHyphens w:val="0"/>
      <w:spacing w:before="100" w:beforeAutospacing="1" w:after="100" w:afterAutospacing="1"/>
      <w:jc w:val="center"/>
    </w:pPr>
    <w:rPr>
      <w:rFonts w:cs="Arial"/>
      <w:b/>
      <w:bCs/>
      <w:sz w:val="18"/>
      <w:szCs w:val="18"/>
      <w:lang w:eastAsia="en-GB"/>
    </w:rPr>
  </w:style>
  <w:style w:type="paragraph" w:customStyle="1" w:styleId="xl207">
    <w:name w:val="xl207"/>
    <w:basedOn w:val="Normal"/>
    <w:rsid w:val="00CE235B"/>
    <w:pPr>
      <w:suppressAutoHyphens w:val="0"/>
      <w:spacing w:before="100" w:beforeAutospacing="1" w:after="100" w:afterAutospacing="1"/>
      <w:jc w:val="center"/>
    </w:pPr>
    <w:rPr>
      <w:rFonts w:cs="Arial"/>
      <w:b/>
      <w:bCs/>
      <w:sz w:val="18"/>
      <w:szCs w:val="18"/>
      <w:lang w:eastAsia="en-GB"/>
    </w:rPr>
  </w:style>
  <w:style w:type="paragraph" w:customStyle="1" w:styleId="xl208">
    <w:name w:val="xl208"/>
    <w:basedOn w:val="Normal"/>
    <w:rsid w:val="00CE235B"/>
    <w:pPr>
      <w:pBdr>
        <w:top w:val="single" w:sz="4" w:space="0" w:color="auto"/>
        <w:left w:val="single" w:sz="4" w:space="0" w:color="auto"/>
        <w:bottom w:val="single" w:sz="8"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16"/>
      <w:szCs w:val="16"/>
      <w:lang w:eastAsia="en-GB"/>
    </w:rPr>
  </w:style>
  <w:style w:type="paragraph" w:customStyle="1" w:styleId="xl209">
    <w:name w:val="xl209"/>
    <w:basedOn w:val="Normal"/>
    <w:rsid w:val="00CE235B"/>
    <w:pPr>
      <w:pBdr>
        <w:bottom w:val="single" w:sz="4" w:space="0" w:color="auto"/>
      </w:pBdr>
      <w:shd w:val="clear" w:color="000000" w:fill="FFFFFF"/>
      <w:suppressAutoHyphens w:val="0"/>
      <w:spacing w:before="100" w:beforeAutospacing="1" w:after="100" w:afterAutospacing="1"/>
      <w:jc w:val="left"/>
    </w:pPr>
    <w:rPr>
      <w:rFonts w:ascii="Times New Roman" w:hAnsi="Times New Roman"/>
      <w:sz w:val="24"/>
      <w:szCs w:val="24"/>
      <w:lang w:eastAsia="en-GB"/>
    </w:rPr>
  </w:style>
  <w:style w:type="paragraph" w:customStyle="1" w:styleId="xl210">
    <w:name w:val="xl210"/>
    <w:basedOn w:val="Normal"/>
    <w:rsid w:val="00CE235B"/>
    <w:pPr>
      <w:shd w:val="clear" w:color="000000" w:fill="FFFFFF"/>
      <w:suppressAutoHyphens w:val="0"/>
      <w:spacing w:before="100" w:beforeAutospacing="1" w:after="100" w:afterAutospacing="1"/>
      <w:jc w:val="left"/>
      <w:textAlignment w:val="center"/>
    </w:pPr>
    <w:rPr>
      <w:rFonts w:ascii="Times New Roman" w:hAnsi="Times New Roman"/>
      <w:i/>
      <w:iCs/>
      <w:sz w:val="24"/>
      <w:szCs w:val="24"/>
      <w:lang w:eastAsia="en-GB"/>
    </w:rPr>
  </w:style>
  <w:style w:type="paragraph" w:customStyle="1" w:styleId="xl211">
    <w:name w:val="xl211"/>
    <w:basedOn w:val="Normal"/>
    <w:rsid w:val="00CE235B"/>
    <w:pPr>
      <w:suppressAutoHyphens w:val="0"/>
      <w:spacing w:before="100" w:beforeAutospacing="1" w:after="100" w:afterAutospacing="1"/>
      <w:jc w:val="left"/>
      <w:textAlignment w:val="center"/>
    </w:pPr>
    <w:rPr>
      <w:rFonts w:cs="Arial"/>
      <w:sz w:val="18"/>
      <w:szCs w:val="18"/>
      <w:lang w:eastAsia="en-GB"/>
    </w:rPr>
  </w:style>
  <w:style w:type="paragraph" w:customStyle="1" w:styleId="xl212">
    <w:name w:val="xl212"/>
    <w:basedOn w:val="Normal"/>
    <w:rsid w:val="00CE235B"/>
    <w:pPr>
      <w:suppressAutoHyphens w:val="0"/>
      <w:spacing w:before="100" w:beforeAutospacing="1" w:after="100" w:afterAutospacing="1"/>
      <w:jc w:val="left"/>
      <w:textAlignment w:val="center"/>
    </w:pPr>
    <w:rPr>
      <w:rFonts w:cs="Arial"/>
      <w:b/>
      <w:bCs/>
      <w:sz w:val="18"/>
      <w:szCs w:val="18"/>
      <w:lang w:eastAsia="en-GB"/>
    </w:rPr>
  </w:style>
  <w:style w:type="paragraph" w:customStyle="1" w:styleId="xl213">
    <w:name w:val="xl213"/>
    <w:basedOn w:val="Normal"/>
    <w:rsid w:val="00CE235B"/>
    <w:pPr>
      <w:pBdr>
        <w:top w:val="single" w:sz="4" w:space="0" w:color="auto"/>
        <w:bottom w:val="single" w:sz="8" w:space="0" w:color="auto"/>
      </w:pBdr>
      <w:shd w:val="clear" w:color="000000" w:fill="C0C0C0"/>
      <w:suppressAutoHyphens w:val="0"/>
      <w:spacing w:before="100" w:beforeAutospacing="1" w:after="100" w:afterAutospacing="1"/>
      <w:jc w:val="center"/>
    </w:pPr>
    <w:rPr>
      <w:rFonts w:cs="Arial"/>
      <w:b/>
      <w:bCs/>
      <w:sz w:val="18"/>
      <w:szCs w:val="18"/>
      <w:lang w:eastAsia="en-GB"/>
    </w:rPr>
  </w:style>
  <w:style w:type="paragraph" w:customStyle="1" w:styleId="xl214">
    <w:name w:val="xl214"/>
    <w:basedOn w:val="Normal"/>
    <w:rsid w:val="00CE235B"/>
    <w:pPr>
      <w:pBdr>
        <w:top w:val="single" w:sz="4" w:space="0" w:color="auto"/>
        <w:left w:val="single" w:sz="4" w:space="0" w:color="auto"/>
      </w:pBdr>
      <w:suppressAutoHyphens w:val="0"/>
      <w:spacing w:before="100" w:beforeAutospacing="1" w:after="100" w:afterAutospacing="1"/>
      <w:jc w:val="right"/>
      <w:textAlignment w:val="center"/>
    </w:pPr>
    <w:rPr>
      <w:rFonts w:cs="Arial"/>
      <w:sz w:val="18"/>
      <w:szCs w:val="18"/>
      <w:lang w:eastAsia="en-GB"/>
    </w:rPr>
  </w:style>
  <w:style w:type="paragraph" w:customStyle="1" w:styleId="xl215">
    <w:name w:val="xl215"/>
    <w:basedOn w:val="Normal"/>
    <w:rsid w:val="00CE235B"/>
    <w:pPr>
      <w:pBdr>
        <w:top w:val="single" w:sz="4" w:space="0" w:color="auto"/>
        <w:left w:val="single" w:sz="4" w:space="0" w:color="auto"/>
        <w:right w:val="single" w:sz="4" w:space="0" w:color="auto"/>
      </w:pBdr>
      <w:suppressAutoHyphens w:val="0"/>
      <w:spacing w:before="100" w:beforeAutospacing="1" w:after="100" w:afterAutospacing="1"/>
      <w:jc w:val="left"/>
    </w:pPr>
    <w:rPr>
      <w:rFonts w:cs="Arial"/>
      <w:b/>
      <w:bCs/>
      <w:sz w:val="18"/>
      <w:szCs w:val="18"/>
      <w:lang w:eastAsia="en-GB"/>
    </w:rPr>
  </w:style>
  <w:style w:type="paragraph" w:customStyle="1" w:styleId="xl216">
    <w:name w:val="xl216"/>
    <w:basedOn w:val="Normal"/>
    <w:rsid w:val="00CE235B"/>
    <w:pPr>
      <w:pBdr>
        <w:top w:val="single" w:sz="4" w:space="0" w:color="auto"/>
        <w:right w:val="single" w:sz="4" w:space="0" w:color="auto"/>
      </w:pBdr>
      <w:suppressAutoHyphens w:val="0"/>
      <w:spacing w:before="100" w:beforeAutospacing="1" w:after="100" w:afterAutospacing="1"/>
      <w:jc w:val="right"/>
      <w:textAlignment w:val="center"/>
    </w:pPr>
    <w:rPr>
      <w:rFonts w:cs="Arial"/>
      <w:i/>
      <w:iCs/>
      <w:sz w:val="18"/>
      <w:szCs w:val="18"/>
      <w:lang w:eastAsia="en-GB"/>
    </w:rPr>
  </w:style>
  <w:style w:type="paragraph" w:customStyle="1" w:styleId="xl217">
    <w:name w:val="xl217"/>
    <w:basedOn w:val="Normal"/>
    <w:rsid w:val="00CE235B"/>
    <w:pPr>
      <w:pBdr>
        <w:top w:val="single" w:sz="4" w:space="0" w:color="auto"/>
      </w:pBdr>
      <w:suppressAutoHyphens w:val="0"/>
      <w:spacing w:before="100" w:beforeAutospacing="1" w:after="100" w:afterAutospacing="1"/>
      <w:jc w:val="right"/>
    </w:pPr>
    <w:rPr>
      <w:rFonts w:cs="Arial"/>
      <w:b/>
      <w:bCs/>
      <w:sz w:val="18"/>
      <w:szCs w:val="18"/>
      <w:lang w:eastAsia="en-GB"/>
    </w:rPr>
  </w:style>
  <w:style w:type="paragraph" w:customStyle="1" w:styleId="xl218">
    <w:name w:val="xl218"/>
    <w:basedOn w:val="Normal"/>
    <w:rsid w:val="00CE235B"/>
    <w:pPr>
      <w:pBdr>
        <w:top w:val="single" w:sz="4" w:space="0" w:color="auto"/>
      </w:pBdr>
      <w:suppressAutoHyphens w:val="0"/>
      <w:spacing w:before="100" w:beforeAutospacing="1" w:after="100" w:afterAutospacing="1"/>
      <w:jc w:val="center"/>
    </w:pPr>
    <w:rPr>
      <w:rFonts w:cs="Arial"/>
      <w:b/>
      <w:bCs/>
      <w:sz w:val="18"/>
      <w:szCs w:val="18"/>
      <w:lang w:eastAsia="en-GB"/>
    </w:rPr>
  </w:style>
  <w:style w:type="paragraph" w:customStyle="1" w:styleId="xl219">
    <w:name w:val="xl219"/>
    <w:basedOn w:val="Normal"/>
    <w:rsid w:val="00CE235B"/>
    <w:pPr>
      <w:pBdr>
        <w:top w:val="single" w:sz="4" w:space="0" w:color="auto"/>
        <w:right w:val="single" w:sz="4" w:space="0" w:color="auto"/>
      </w:pBdr>
      <w:suppressAutoHyphens w:val="0"/>
      <w:spacing w:before="100" w:beforeAutospacing="1" w:after="100" w:afterAutospacing="1"/>
      <w:jc w:val="right"/>
    </w:pPr>
    <w:rPr>
      <w:rFonts w:cs="Arial"/>
      <w:b/>
      <w:bCs/>
      <w:sz w:val="18"/>
      <w:szCs w:val="18"/>
      <w:lang w:eastAsia="en-GB"/>
    </w:rPr>
  </w:style>
  <w:style w:type="paragraph" w:customStyle="1" w:styleId="xl220">
    <w:name w:val="xl220"/>
    <w:basedOn w:val="Normal"/>
    <w:rsid w:val="00CE235B"/>
    <w:pPr>
      <w:shd w:val="clear" w:color="000000" w:fill="FFFFFF"/>
      <w:suppressAutoHyphens w:val="0"/>
      <w:spacing w:before="100" w:beforeAutospacing="1" w:after="100" w:afterAutospacing="1"/>
      <w:jc w:val="left"/>
    </w:pPr>
    <w:rPr>
      <w:rFonts w:cs="Arial"/>
      <w:sz w:val="24"/>
      <w:szCs w:val="24"/>
      <w:lang w:eastAsia="en-GB"/>
    </w:rPr>
  </w:style>
  <w:style w:type="paragraph" w:customStyle="1" w:styleId="xl221">
    <w:name w:val="xl221"/>
    <w:basedOn w:val="Normal"/>
    <w:rsid w:val="00CE235B"/>
    <w:pPr>
      <w:suppressAutoHyphens w:val="0"/>
      <w:spacing w:before="100" w:beforeAutospacing="1" w:after="100" w:afterAutospacing="1"/>
      <w:jc w:val="left"/>
    </w:pPr>
    <w:rPr>
      <w:rFonts w:cs="Arial"/>
      <w:sz w:val="24"/>
      <w:szCs w:val="24"/>
      <w:lang w:eastAsia="en-GB"/>
    </w:rPr>
  </w:style>
  <w:style w:type="paragraph" w:customStyle="1" w:styleId="xl222">
    <w:name w:val="xl222"/>
    <w:basedOn w:val="Normal"/>
    <w:rsid w:val="00CE235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b/>
      <w:bCs/>
      <w:sz w:val="16"/>
      <w:szCs w:val="16"/>
      <w:lang w:eastAsia="en-GB"/>
    </w:rPr>
  </w:style>
  <w:style w:type="paragraph" w:customStyle="1" w:styleId="xl223">
    <w:name w:val="xl223"/>
    <w:basedOn w:val="Normal"/>
    <w:rsid w:val="00CE235B"/>
    <w:pPr>
      <w:shd w:val="clear" w:color="000000" w:fill="CCFFCC"/>
      <w:suppressAutoHyphens w:val="0"/>
      <w:spacing w:before="100" w:beforeAutospacing="1" w:after="100" w:afterAutospacing="1"/>
      <w:jc w:val="center"/>
    </w:pPr>
    <w:rPr>
      <w:rFonts w:cs="Arial"/>
      <w:b/>
      <w:bCs/>
      <w:sz w:val="24"/>
      <w:szCs w:val="24"/>
      <w:lang w:eastAsia="en-GB"/>
    </w:rPr>
  </w:style>
  <w:style w:type="paragraph" w:customStyle="1" w:styleId="xl224">
    <w:name w:val="xl224"/>
    <w:basedOn w:val="Normal"/>
    <w:rsid w:val="00CE235B"/>
    <w:pPr>
      <w:shd w:val="clear" w:color="000000" w:fill="CCFFCC"/>
      <w:suppressAutoHyphens w:val="0"/>
      <w:spacing w:before="100" w:beforeAutospacing="1" w:after="100" w:afterAutospacing="1"/>
      <w:jc w:val="left"/>
    </w:pPr>
    <w:rPr>
      <w:rFonts w:cs="Arial"/>
      <w:sz w:val="24"/>
      <w:szCs w:val="24"/>
      <w:lang w:eastAsia="en-GB"/>
    </w:rPr>
  </w:style>
  <w:style w:type="paragraph" w:customStyle="1" w:styleId="xl225">
    <w:name w:val="xl225"/>
    <w:basedOn w:val="Normal"/>
    <w:rsid w:val="00CE235B"/>
    <w:pPr>
      <w:pBdr>
        <w:top w:val="single" w:sz="4" w:space="0" w:color="auto"/>
        <w:bottom w:val="single" w:sz="4" w:space="0" w:color="auto"/>
      </w:pBdr>
      <w:shd w:val="clear" w:color="000000" w:fill="CCFFCC"/>
      <w:suppressAutoHyphens w:val="0"/>
      <w:spacing w:before="100" w:beforeAutospacing="1" w:after="100" w:afterAutospacing="1"/>
      <w:jc w:val="center"/>
    </w:pPr>
    <w:rPr>
      <w:rFonts w:cs="Arial"/>
      <w:b/>
      <w:bCs/>
      <w:sz w:val="24"/>
      <w:szCs w:val="24"/>
      <w:lang w:eastAsia="en-GB"/>
    </w:rPr>
  </w:style>
  <w:style w:type="paragraph" w:customStyle="1" w:styleId="xl226">
    <w:name w:val="xl226"/>
    <w:basedOn w:val="Normal"/>
    <w:rsid w:val="00CE235B"/>
    <w:pPr>
      <w:pBdr>
        <w:top w:val="single" w:sz="4" w:space="0" w:color="auto"/>
      </w:pBdr>
      <w:shd w:val="clear" w:color="000000" w:fill="CCFFCC"/>
      <w:suppressAutoHyphens w:val="0"/>
      <w:spacing w:before="100" w:beforeAutospacing="1" w:after="100" w:afterAutospacing="1"/>
      <w:jc w:val="right"/>
    </w:pPr>
    <w:rPr>
      <w:rFonts w:cs="Arial"/>
      <w:b/>
      <w:bCs/>
      <w:sz w:val="18"/>
      <w:szCs w:val="18"/>
      <w:lang w:eastAsia="en-GB"/>
    </w:rPr>
  </w:style>
  <w:style w:type="paragraph" w:customStyle="1" w:styleId="xl227">
    <w:name w:val="xl227"/>
    <w:basedOn w:val="Normal"/>
    <w:rsid w:val="00CE235B"/>
    <w:pPr>
      <w:pBdr>
        <w:top w:val="single" w:sz="4" w:space="0" w:color="auto"/>
        <w:bottom w:val="single" w:sz="4" w:space="0" w:color="auto"/>
      </w:pBdr>
      <w:shd w:val="clear" w:color="000000" w:fill="CCFFCC"/>
      <w:suppressAutoHyphens w:val="0"/>
      <w:spacing w:before="100" w:beforeAutospacing="1" w:after="100" w:afterAutospacing="1"/>
      <w:jc w:val="right"/>
    </w:pPr>
    <w:rPr>
      <w:rFonts w:cs="Arial"/>
      <w:b/>
      <w:bCs/>
      <w:sz w:val="24"/>
      <w:szCs w:val="24"/>
      <w:lang w:eastAsia="en-GB"/>
    </w:rPr>
  </w:style>
  <w:style w:type="paragraph" w:customStyle="1" w:styleId="xl228">
    <w:name w:val="xl228"/>
    <w:basedOn w:val="Normal"/>
    <w:rsid w:val="00CE235B"/>
    <w:pPr>
      <w:pBdr>
        <w:top w:val="single" w:sz="4" w:space="0" w:color="auto"/>
        <w:bottom w:val="single" w:sz="4" w:space="0" w:color="auto"/>
      </w:pBdr>
      <w:shd w:val="clear" w:color="000000" w:fill="CCFFCC"/>
      <w:suppressAutoHyphens w:val="0"/>
      <w:spacing w:before="100" w:beforeAutospacing="1" w:after="100" w:afterAutospacing="1"/>
      <w:jc w:val="right"/>
    </w:pPr>
    <w:rPr>
      <w:rFonts w:cs="Arial"/>
      <w:b/>
      <w:bCs/>
      <w:sz w:val="24"/>
      <w:szCs w:val="24"/>
      <w:lang w:eastAsia="en-GB"/>
    </w:rPr>
  </w:style>
  <w:style w:type="paragraph" w:customStyle="1" w:styleId="xl229">
    <w:name w:val="xl229"/>
    <w:basedOn w:val="Normal"/>
    <w:rsid w:val="00CE235B"/>
    <w:pPr>
      <w:pBdr>
        <w:top w:val="single" w:sz="4" w:space="0" w:color="auto"/>
        <w:bottom w:val="single" w:sz="4" w:space="0" w:color="auto"/>
        <w:right w:val="single" w:sz="4" w:space="0" w:color="auto"/>
      </w:pBdr>
      <w:shd w:val="clear" w:color="000000" w:fill="CCFFCC"/>
      <w:suppressAutoHyphens w:val="0"/>
      <w:spacing w:before="100" w:beforeAutospacing="1" w:after="100" w:afterAutospacing="1"/>
      <w:jc w:val="center"/>
    </w:pPr>
    <w:rPr>
      <w:rFonts w:cs="Arial"/>
      <w:b/>
      <w:bCs/>
      <w:sz w:val="24"/>
      <w:szCs w:val="24"/>
      <w:lang w:eastAsia="en-GB"/>
    </w:rPr>
  </w:style>
  <w:style w:type="paragraph" w:customStyle="1" w:styleId="xl230">
    <w:name w:val="xl230"/>
    <w:basedOn w:val="Normal"/>
    <w:rsid w:val="00CE235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Arial"/>
      <w:b/>
      <w:bCs/>
      <w:sz w:val="24"/>
      <w:szCs w:val="24"/>
      <w:lang w:eastAsia="en-GB"/>
    </w:rPr>
  </w:style>
  <w:style w:type="paragraph" w:customStyle="1" w:styleId="xl231">
    <w:name w:val="xl231"/>
    <w:basedOn w:val="Normal"/>
    <w:rsid w:val="00CE235B"/>
    <w:pPr>
      <w:pBdr>
        <w:top w:val="single" w:sz="4" w:space="0" w:color="auto"/>
        <w:left w:val="single" w:sz="4" w:space="0" w:color="auto"/>
        <w:bottom w:val="single" w:sz="4" w:space="0" w:color="auto"/>
      </w:pBdr>
      <w:suppressAutoHyphens w:val="0"/>
      <w:spacing w:before="100" w:beforeAutospacing="1" w:after="100" w:afterAutospacing="1"/>
      <w:jc w:val="left"/>
      <w:textAlignment w:val="center"/>
    </w:pPr>
    <w:rPr>
      <w:rFonts w:cs="Arial"/>
      <w:sz w:val="18"/>
      <w:szCs w:val="18"/>
      <w:lang w:eastAsia="en-GB"/>
    </w:rPr>
  </w:style>
  <w:style w:type="paragraph" w:customStyle="1" w:styleId="xl232">
    <w:name w:val="xl232"/>
    <w:basedOn w:val="Normal"/>
    <w:rsid w:val="00CE235B"/>
    <w:pPr>
      <w:pBdr>
        <w:top w:val="single" w:sz="4" w:space="0" w:color="auto"/>
        <w:bottom w:val="single" w:sz="4" w:space="0" w:color="auto"/>
        <w:right w:val="single" w:sz="4" w:space="0" w:color="auto"/>
      </w:pBdr>
      <w:suppressAutoHyphens w:val="0"/>
      <w:spacing w:before="100" w:beforeAutospacing="1" w:after="100" w:afterAutospacing="1"/>
      <w:jc w:val="right"/>
    </w:pPr>
    <w:rPr>
      <w:rFonts w:cs="Arial"/>
      <w:b/>
      <w:bCs/>
      <w:sz w:val="24"/>
      <w:szCs w:val="24"/>
      <w:lang w:eastAsia="en-GB"/>
    </w:rPr>
  </w:style>
  <w:style w:type="paragraph" w:customStyle="1" w:styleId="xl233">
    <w:name w:val="xl233"/>
    <w:basedOn w:val="Normal"/>
    <w:rsid w:val="00CE235B"/>
    <w:pPr>
      <w:pBdr>
        <w:top w:val="single" w:sz="4" w:space="0" w:color="auto"/>
        <w:bottom w:val="single" w:sz="4" w:space="0" w:color="auto"/>
        <w:right w:val="single" w:sz="4" w:space="0" w:color="auto"/>
      </w:pBdr>
      <w:suppressAutoHyphens w:val="0"/>
      <w:spacing w:before="100" w:beforeAutospacing="1" w:after="100" w:afterAutospacing="1"/>
      <w:jc w:val="center"/>
    </w:pPr>
    <w:rPr>
      <w:rFonts w:cs="Arial"/>
      <w:b/>
      <w:bCs/>
      <w:sz w:val="24"/>
      <w:szCs w:val="24"/>
      <w:lang w:eastAsia="en-GB"/>
    </w:rPr>
  </w:style>
  <w:style w:type="paragraph" w:customStyle="1" w:styleId="xl234">
    <w:name w:val="xl234"/>
    <w:basedOn w:val="Normal"/>
    <w:rsid w:val="00CE235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Arial"/>
      <w:b/>
      <w:bCs/>
      <w:sz w:val="16"/>
      <w:szCs w:val="16"/>
      <w:lang w:eastAsia="en-GB"/>
    </w:rPr>
  </w:style>
  <w:style w:type="paragraph" w:customStyle="1" w:styleId="xl235">
    <w:name w:val="xl235"/>
    <w:basedOn w:val="Normal"/>
    <w:rsid w:val="00CE235B"/>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b/>
      <w:bCs/>
      <w:sz w:val="18"/>
      <w:szCs w:val="18"/>
      <w:lang w:eastAsia="en-GB"/>
    </w:rPr>
  </w:style>
  <w:style w:type="paragraph" w:customStyle="1" w:styleId="xl236">
    <w:name w:val="xl236"/>
    <w:basedOn w:val="Normal"/>
    <w:rsid w:val="00CE235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cs="Arial"/>
      <w:b/>
      <w:bCs/>
      <w:sz w:val="18"/>
      <w:szCs w:val="18"/>
      <w:lang w:eastAsia="en-GB"/>
    </w:rPr>
  </w:style>
  <w:style w:type="paragraph" w:customStyle="1" w:styleId="xl237">
    <w:name w:val="xl237"/>
    <w:basedOn w:val="Normal"/>
    <w:rsid w:val="00CE235B"/>
    <w:pPr>
      <w:pBdr>
        <w:top w:val="single" w:sz="4" w:space="0" w:color="auto"/>
        <w:bottom w:val="single" w:sz="4" w:space="0" w:color="auto"/>
      </w:pBdr>
      <w:shd w:val="clear" w:color="000000" w:fill="CCFFCC"/>
      <w:suppressAutoHyphens w:val="0"/>
      <w:spacing w:before="100" w:beforeAutospacing="1" w:after="100" w:afterAutospacing="1"/>
      <w:jc w:val="left"/>
    </w:pPr>
    <w:rPr>
      <w:rFonts w:cs="Arial"/>
      <w:sz w:val="24"/>
      <w:szCs w:val="24"/>
      <w:lang w:eastAsia="en-GB"/>
    </w:rPr>
  </w:style>
  <w:style w:type="paragraph" w:customStyle="1" w:styleId="xl238">
    <w:name w:val="xl238"/>
    <w:basedOn w:val="Normal"/>
    <w:rsid w:val="00CE235B"/>
    <w:pPr>
      <w:pBdr>
        <w:top w:val="single" w:sz="4" w:space="0" w:color="auto"/>
        <w:bottom w:val="single" w:sz="4" w:space="0" w:color="auto"/>
        <w:right w:val="single" w:sz="4" w:space="0" w:color="auto"/>
      </w:pBdr>
      <w:shd w:val="clear" w:color="000000" w:fill="CCFFCC"/>
      <w:suppressAutoHyphens w:val="0"/>
      <w:spacing w:before="100" w:beforeAutospacing="1" w:after="100" w:afterAutospacing="1"/>
      <w:jc w:val="center"/>
    </w:pPr>
    <w:rPr>
      <w:rFonts w:cs="Arial"/>
      <w:sz w:val="24"/>
      <w:szCs w:val="24"/>
      <w:lang w:eastAsia="en-GB"/>
    </w:rPr>
  </w:style>
  <w:style w:type="paragraph" w:customStyle="1" w:styleId="xl239">
    <w:name w:val="xl239"/>
    <w:basedOn w:val="Normal"/>
    <w:rsid w:val="00CE235B"/>
    <w:pPr>
      <w:pBdr>
        <w:top w:val="single" w:sz="4" w:space="0" w:color="auto"/>
        <w:bottom w:val="single" w:sz="4" w:space="0" w:color="auto"/>
      </w:pBdr>
      <w:shd w:val="clear" w:color="000000" w:fill="C0C0C0"/>
      <w:suppressAutoHyphens w:val="0"/>
      <w:spacing w:before="100" w:beforeAutospacing="1" w:after="100" w:afterAutospacing="1"/>
      <w:jc w:val="left"/>
    </w:pPr>
    <w:rPr>
      <w:rFonts w:cs="Arial"/>
      <w:sz w:val="24"/>
      <w:szCs w:val="24"/>
      <w:lang w:eastAsia="en-GB"/>
    </w:rPr>
  </w:style>
  <w:style w:type="paragraph" w:customStyle="1" w:styleId="xl240">
    <w:name w:val="xl240"/>
    <w:basedOn w:val="Normal"/>
    <w:rsid w:val="00CE235B"/>
    <w:pPr>
      <w:pBdr>
        <w:top w:val="single" w:sz="4" w:space="0" w:color="auto"/>
        <w:bottom w:val="single" w:sz="4" w:space="0" w:color="auto"/>
        <w:right w:val="single" w:sz="4" w:space="0" w:color="auto"/>
      </w:pBdr>
      <w:shd w:val="clear" w:color="000000" w:fill="C0C0C0"/>
      <w:suppressAutoHyphens w:val="0"/>
      <w:spacing w:before="100" w:beforeAutospacing="1" w:after="100" w:afterAutospacing="1"/>
      <w:jc w:val="center"/>
    </w:pPr>
    <w:rPr>
      <w:rFonts w:cs="Arial"/>
      <w:sz w:val="24"/>
      <w:szCs w:val="24"/>
      <w:lang w:eastAsia="en-GB"/>
    </w:rPr>
  </w:style>
  <w:style w:type="paragraph" w:customStyle="1" w:styleId="xl241">
    <w:name w:val="xl241"/>
    <w:basedOn w:val="Normal"/>
    <w:rsid w:val="00CE235B"/>
    <w:pPr>
      <w:pBdr>
        <w:top w:val="single" w:sz="4" w:space="0" w:color="auto"/>
        <w:bottom w:val="single" w:sz="8" w:space="0" w:color="auto"/>
      </w:pBdr>
      <w:shd w:val="clear" w:color="000000" w:fill="C0C0C0"/>
      <w:suppressAutoHyphens w:val="0"/>
      <w:spacing w:before="100" w:beforeAutospacing="1" w:after="100" w:afterAutospacing="1"/>
      <w:jc w:val="center"/>
      <w:textAlignment w:val="center"/>
    </w:pPr>
    <w:rPr>
      <w:rFonts w:cs="Arial"/>
      <w:b/>
      <w:bCs/>
      <w:sz w:val="18"/>
      <w:szCs w:val="18"/>
      <w:lang w:eastAsia="en-GB"/>
    </w:rPr>
  </w:style>
  <w:style w:type="paragraph" w:customStyle="1" w:styleId="xl242">
    <w:name w:val="xl242"/>
    <w:basedOn w:val="Normal"/>
    <w:rsid w:val="00CE235B"/>
    <w:pPr>
      <w:shd w:val="clear" w:color="000000" w:fill="FFFFFF"/>
      <w:suppressAutoHyphens w:val="0"/>
      <w:spacing w:before="100" w:beforeAutospacing="1" w:after="100" w:afterAutospacing="1"/>
      <w:jc w:val="left"/>
    </w:pPr>
    <w:rPr>
      <w:rFonts w:cs="Arial"/>
      <w:b/>
      <w:bCs/>
      <w:sz w:val="24"/>
      <w:szCs w:val="24"/>
      <w:lang w:eastAsia="en-GB"/>
    </w:rPr>
  </w:style>
  <w:style w:type="paragraph" w:customStyle="1" w:styleId="xl243">
    <w:name w:val="xl243"/>
    <w:basedOn w:val="Normal"/>
    <w:rsid w:val="00CE235B"/>
    <w:pPr>
      <w:shd w:val="clear" w:color="000000" w:fill="FFFFFF"/>
      <w:suppressAutoHyphens w:val="0"/>
      <w:spacing w:before="100" w:beforeAutospacing="1" w:after="100" w:afterAutospacing="1"/>
      <w:jc w:val="left"/>
    </w:pPr>
    <w:rPr>
      <w:rFonts w:cs="Arial"/>
      <w:sz w:val="24"/>
      <w:szCs w:val="24"/>
      <w:lang w:eastAsia="en-GB"/>
    </w:rPr>
  </w:style>
  <w:style w:type="paragraph" w:customStyle="1" w:styleId="xl244">
    <w:name w:val="xl244"/>
    <w:basedOn w:val="Normal"/>
    <w:rsid w:val="00CE235B"/>
    <w:pPr>
      <w:shd w:val="clear" w:color="000000" w:fill="FFFFFF"/>
      <w:suppressAutoHyphens w:val="0"/>
      <w:spacing w:before="100" w:beforeAutospacing="1" w:after="100" w:afterAutospacing="1"/>
      <w:jc w:val="left"/>
    </w:pPr>
    <w:rPr>
      <w:rFonts w:cs="Arial"/>
      <w:i/>
      <w:iCs/>
      <w:sz w:val="24"/>
      <w:szCs w:val="24"/>
      <w:lang w:eastAsia="en-GB"/>
    </w:rPr>
  </w:style>
  <w:style w:type="paragraph" w:customStyle="1" w:styleId="xl245">
    <w:name w:val="xl245"/>
    <w:basedOn w:val="Normal"/>
    <w:rsid w:val="00CE235B"/>
    <w:pPr>
      <w:shd w:val="clear" w:color="000000" w:fill="FFFFFF"/>
      <w:suppressAutoHyphens w:val="0"/>
      <w:spacing w:before="100" w:beforeAutospacing="1" w:after="100" w:afterAutospacing="1"/>
      <w:jc w:val="left"/>
    </w:pPr>
    <w:rPr>
      <w:rFonts w:cs="Arial"/>
      <w:i/>
      <w:iCs/>
      <w:sz w:val="24"/>
      <w:szCs w:val="24"/>
      <w:lang w:eastAsia="en-GB"/>
    </w:rPr>
  </w:style>
  <w:style w:type="paragraph" w:customStyle="1" w:styleId="xl246">
    <w:name w:val="xl246"/>
    <w:basedOn w:val="Normal"/>
    <w:rsid w:val="00CE235B"/>
    <w:pPr>
      <w:shd w:val="clear" w:color="000000" w:fill="FFFFFF"/>
      <w:suppressAutoHyphens w:val="0"/>
      <w:spacing w:before="100" w:beforeAutospacing="1" w:after="100" w:afterAutospacing="1"/>
      <w:jc w:val="left"/>
    </w:pPr>
    <w:rPr>
      <w:rFonts w:cs="Arial"/>
      <w:i/>
      <w:iCs/>
      <w:sz w:val="18"/>
      <w:szCs w:val="18"/>
      <w:lang w:eastAsia="en-GB"/>
    </w:rPr>
  </w:style>
  <w:style w:type="paragraph" w:customStyle="1" w:styleId="xl247">
    <w:name w:val="xl247"/>
    <w:basedOn w:val="Normal"/>
    <w:rsid w:val="00CE235B"/>
    <w:pPr>
      <w:suppressAutoHyphens w:val="0"/>
      <w:spacing w:before="100" w:beforeAutospacing="1" w:after="100" w:afterAutospacing="1"/>
      <w:jc w:val="left"/>
    </w:pPr>
    <w:rPr>
      <w:rFonts w:cs="Arial"/>
      <w:i/>
      <w:iCs/>
      <w:sz w:val="18"/>
      <w:szCs w:val="18"/>
      <w:lang w:eastAsia="en-GB"/>
    </w:rPr>
  </w:style>
  <w:style w:type="paragraph" w:customStyle="1" w:styleId="xl248">
    <w:name w:val="xl248"/>
    <w:basedOn w:val="Normal"/>
    <w:rsid w:val="00CE235B"/>
    <w:pPr>
      <w:pBdr>
        <w:bottom w:val="single" w:sz="4" w:space="0" w:color="auto"/>
      </w:pBdr>
      <w:shd w:val="clear" w:color="000000" w:fill="FFFFFF"/>
      <w:suppressAutoHyphens w:val="0"/>
      <w:spacing w:before="100" w:beforeAutospacing="1" w:after="100" w:afterAutospacing="1"/>
      <w:jc w:val="left"/>
    </w:pPr>
    <w:rPr>
      <w:rFonts w:ascii="Times New Roman" w:hAnsi="Times New Roman"/>
      <w:sz w:val="18"/>
      <w:szCs w:val="18"/>
      <w:lang w:eastAsia="en-GB"/>
    </w:rPr>
  </w:style>
  <w:style w:type="paragraph" w:customStyle="1" w:styleId="xl249">
    <w:name w:val="xl249"/>
    <w:basedOn w:val="Normal"/>
    <w:rsid w:val="00CE235B"/>
    <w:pPr>
      <w:pBdr>
        <w:bottom w:val="single" w:sz="4" w:space="0" w:color="auto"/>
      </w:pBdr>
      <w:shd w:val="clear" w:color="000000" w:fill="FFFFFF"/>
      <w:suppressAutoHyphens w:val="0"/>
      <w:spacing w:before="100" w:beforeAutospacing="1" w:after="100" w:afterAutospacing="1"/>
      <w:jc w:val="center"/>
    </w:pPr>
    <w:rPr>
      <w:rFonts w:ascii="Times New Roman" w:hAnsi="Times New Roman"/>
      <w:b/>
      <w:bCs/>
      <w:sz w:val="18"/>
      <w:szCs w:val="18"/>
      <w:lang w:eastAsia="en-GB"/>
    </w:rPr>
  </w:style>
  <w:style w:type="paragraph" w:customStyle="1" w:styleId="xl250">
    <w:name w:val="xl250"/>
    <w:basedOn w:val="Normal"/>
    <w:rsid w:val="00CE235B"/>
    <w:pPr>
      <w:pBdr>
        <w:bottom w:val="single" w:sz="4" w:space="0" w:color="auto"/>
      </w:pBdr>
      <w:shd w:val="clear" w:color="000000" w:fill="FFFFFF"/>
      <w:suppressAutoHyphens w:val="0"/>
      <w:spacing w:before="100" w:beforeAutospacing="1" w:after="100" w:afterAutospacing="1"/>
      <w:jc w:val="right"/>
    </w:pPr>
    <w:rPr>
      <w:rFonts w:ascii="Times New Roman" w:hAnsi="Times New Roman"/>
      <w:sz w:val="18"/>
      <w:szCs w:val="18"/>
      <w:lang w:eastAsia="en-GB"/>
    </w:rPr>
  </w:style>
  <w:style w:type="paragraph" w:customStyle="1" w:styleId="xl251">
    <w:name w:val="xl251"/>
    <w:basedOn w:val="Normal"/>
    <w:rsid w:val="00CE235B"/>
    <w:pPr>
      <w:pBdr>
        <w:bottom w:val="single" w:sz="4" w:space="0" w:color="auto"/>
      </w:pBdr>
      <w:shd w:val="clear" w:color="000000" w:fill="FFFFFF"/>
      <w:suppressAutoHyphens w:val="0"/>
      <w:spacing w:before="100" w:beforeAutospacing="1" w:after="100" w:afterAutospacing="1"/>
      <w:jc w:val="center"/>
    </w:pPr>
    <w:rPr>
      <w:rFonts w:ascii="Times New Roman" w:hAnsi="Times New Roman"/>
      <w:sz w:val="18"/>
      <w:szCs w:val="18"/>
      <w:lang w:eastAsia="en-GB"/>
    </w:rPr>
  </w:style>
  <w:style w:type="paragraph" w:customStyle="1" w:styleId="xl252">
    <w:name w:val="xl252"/>
    <w:basedOn w:val="Normal"/>
    <w:rsid w:val="00CE235B"/>
    <w:pPr>
      <w:pBdr>
        <w:bottom w:val="single" w:sz="4" w:space="0" w:color="auto"/>
      </w:pBdr>
      <w:shd w:val="clear" w:color="000000" w:fill="FFFFFF"/>
      <w:suppressAutoHyphens w:val="0"/>
      <w:spacing w:before="100" w:beforeAutospacing="1" w:after="100" w:afterAutospacing="1"/>
      <w:jc w:val="center"/>
    </w:pPr>
    <w:rPr>
      <w:rFonts w:ascii="Times New Roman" w:hAnsi="Times New Roman"/>
      <w:b/>
      <w:bCs/>
      <w:sz w:val="18"/>
      <w:szCs w:val="18"/>
      <w:lang w:eastAsia="en-GB"/>
    </w:rPr>
  </w:style>
  <w:style w:type="paragraph" w:customStyle="1" w:styleId="xl253">
    <w:name w:val="xl253"/>
    <w:basedOn w:val="Normal"/>
    <w:rsid w:val="00CE235B"/>
    <w:pPr>
      <w:pBdr>
        <w:top w:val="single" w:sz="4" w:space="0" w:color="auto"/>
        <w:left w:val="single" w:sz="4" w:space="0" w:color="auto"/>
        <w:bottom w:val="single" w:sz="4" w:space="0" w:color="auto"/>
      </w:pBdr>
      <w:shd w:val="clear" w:color="000000" w:fill="C0C0C0"/>
      <w:suppressAutoHyphens w:val="0"/>
      <w:spacing w:before="100" w:beforeAutospacing="1" w:after="100" w:afterAutospacing="1"/>
      <w:jc w:val="left"/>
      <w:textAlignment w:val="center"/>
    </w:pPr>
    <w:rPr>
      <w:rFonts w:cs="Arial"/>
      <w:b/>
      <w:bCs/>
      <w:sz w:val="24"/>
      <w:szCs w:val="24"/>
      <w:lang w:eastAsia="en-GB"/>
    </w:rPr>
  </w:style>
  <w:style w:type="paragraph" w:customStyle="1" w:styleId="xl254">
    <w:name w:val="xl254"/>
    <w:basedOn w:val="Normal"/>
    <w:rsid w:val="00CE235B"/>
    <w:pPr>
      <w:shd w:val="clear" w:color="000000" w:fill="FFFFFF"/>
      <w:suppressAutoHyphens w:val="0"/>
      <w:spacing w:before="100" w:beforeAutospacing="1" w:after="100" w:afterAutospacing="1"/>
      <w:jc w:val="left"/>
    </w:pPr>
    <w:rPr>
      <w:rFonts w:cs="Arial"/>
      <w:b/>
      <w:bCs/>
      <w:sz w:val="22"/>
      <w:szCs w:val="22"/>
      <w:lang w:eastAsia="en-GB"/>
    </w:rPr>
  </w:style>
  <w:style w:type="paragraph" w:customStyle="1" w:styleId="xl255">
    <w:name w:val="xl255"/>
    <w:basedOn w:val="Normal"/>
    <w:rsid w:val="00CE235B"/>
    <w:pPr>
      <w:shd w:val="clear" w:color="000000" w:fill="FFFFFF"/>
      <w:suppressAutoHyphens w:val="0"/>
      <w:spacing w:before="100" w:beforeAutospacing="1" w:after="100" w:afterAutospacing="1"/>
      <w:jc w:val="left"/>
    </w:pPr>
    <w:rPr>
      <w:rFonts w:cs="Arial"/>
      <w:sz w:val="22"/>
      <w:szCs w:val="22"/>
      <w:lang w:eastAsia="en-GB"/>
    </w:rPr>
  </w:style>
  <w:style w:type="paragraph" w:customStyle="1" w:styleId="xl256">
    <w:name w:val="xl256"/>
    <w:basedOn w:val="Normal"/>
    <w:rsid w:val="00CE235B"/>
    <w:pPr>
      <w:shd w:val="clear" w:color="000000" w:fill="FFFFFF"/>
      <w:suppressAutoHyphens w:val="0"/>
      <w:spacing w:before="100" w:beforeAutospacing="1" w:after="100" w:afterAutospacing="1"/>
      <w:jc w:val="left"/>
    </w:pPr>
    <w:rPr>
      <w:rFonts w:cs="Arial"/>
      <w:b/>
      <w:bCs/>
      <w:sz w:val="22"/>
      <w:szCs w:val="22"/>
      <w:lang w:eastAsia="en-GB"/>
    </w:rPr>
  </w:style>
  <w:style w:type="paragraph" w:customStyle="1" w:styleId="xl257">
    <w:name w:val="xl257"/>
    <w:basedOn w:val="Normal"/>
    <w:rsid w:val="00CE235B"/>
    <w:pPr>
      <w:shd w:val="clear" w:color="000000" w:fill="FFFFFF"/>
      <w:suppressAutoHyphens w:val="0"/>
      <w:spacing w:before="100" w:beforeAutospacing="1" w:after="100" w:afterAutospacing="1"/>
      <w:jc w:val="left"/>
    </w:pPr>
    <w:rPr>
      <w:rFonts w:cs="Arial"/>
      <w:sz w:val="22"/>
      <w:szCs w:val="22"/>
      <w:lang w:eastAsia="en-GB"/>
    </w:rPr>
  </w:style>
  <w:style w:type="paragraph" w:customStyle="1" w:styleId="xl258">
    <w:name w:val="xl258"/>
    <w:basedOn w:val="Normal"/>
    <w:rsid w:val="00CE235B"/>
    <w:pPr>
      <w:suppressAutoHyphens w:val="0"/>
      <w:spacing w:before="100" w:beforeAutospacing="1" w:after="100" w:afterAutospacing="1"/>
      <w:jc w:val="left"/>
    </w:pPr>
    <w:rPr>
      <w:rFonts w:cs="Arial"/>
      <w:sz w:val="22"/>
      <w:szCs w:val="22"/>
      <w:lang w:eastAsia="en-GB"/>
    </w:rPr>
  </w:style>
  <w:style w:type="paragraph" w:customStyle="1" w:styleId="xl259">
    <w:name w:val="xl259"/>
    <w:basedOn w:val="Normal"/>
    <w:rsid w:val="00CE235B"/>
    <w:pPr>
      <w:pBdr>
        <w:top w:val="single" w:sz="4" w:space="0" w:color="auto"/>
        <w:bottom w:val="single" w:sz="4" w:space="0" w:color="auto"/>
        <w:right w:val="single" w:sz="4" w:space="0" w:color="auto"/>
      </w:pBdr>
      <w:suppressAutoHyphens w:val="0"/>
      <w:spacing w:before="100" w:beforeAutospacing="1" w:after="100" w:afterAutospacing="1"/>
      <w:jc w:val="right"/>
    </w:pPr>
    <w:rPr>
      <w:rFonts w:cs="Arial"/>
      <w:sz w:val="18"/>
      <w:szCs w:val="18"/>
      <w:lang w:eastAsia="en-GB"/>
    </w:rPr>
  </w:style>
  <w:style w:type="paragraph" w:customStyle="1" w:styleId="xl260">
    <w:name w:val="xl260"/>
    <w:basedOn w:val="Normal"/>
    <w:rsid w:val="00CE235B"/>
    <w:pPr>
      <w:pBdr>
        <w:top w:val="single" w:sz="8" w:space="0" w:color="auto"/>
        <w:left w:val="single" w:sz="4" w:space="0" w:color="auto"/>
        <w:bottom w:val="single" w:sz="4" w:space="0" w:color="auto"/>
      </w:pBdr>
      <w:shd w:val="clear" w:color="000000" w:fill="C0C0C0"/>
      <w:suppressAutoHyphens w:val="0"/>
      <w:spacing w:before="100" w:beforeAutospacing="1" w:after="100" w:afterAutospacing="1"/>
      <w:jc w:val="center"/>
    </w:pPr>
    <w:rPr>
      <w:rFonts w:cs="Arial"/>
      <w:b/>
      <w:bCs/>
      <w:sz w:val="16"/>
      <w:szCs w:val="16"/>
      <w:lang w:eastAsia="en-GB"/>
    </w:rPr>
  </w:style>
  <w:style w:type="paragraph" w:customStyle="1" w:styleId="xl261">
    <w:name w:val="xl261"/>
    <w:basedOn w:val="Normal"/>
    <w:rsid w:val="00CE235B"/>
    <w:pPr>
      <w:pBdr>
        <w:top w:val="single" w:sz="8" w:space="0" w:color="auto"/>
        <w:bottom w:val="single" w:sz="4" w:space="0" w:color="auto"/>
      </w:pBdr>
      <w:shd w:val="clear" w:color="000000" w:fill="C0C0C0"/>
      <w:suppressAutoHyphens w:val="0"/>
      <w:spacing w:before="100" w:beforeAutospacing="1" w:after="100" w:afterAutospacing="1"/>
      <w:jc w:val="center"/>
    </w:pPr>
    <w:rPr>
      <w:rFonts w:cs="Arial"/>
      <w:b/>
      <w:bCs/>
      <w:sz w:val="18"/>
      <w:szCs w:val="18"/>
      <w:lang w:eastAsia="en-GB"/>
    </w:rPr>
  </w:style>
  <w:style w:type="paragraph" w:customStyle="1" w:styleId="xl262">
    <w:name w:val="xl262"/>
    <w:basedOn w:val="Normal"/>
    <w:rsid w:val="00CE235B"/>
    <w:pPr>
      <w:pBdr>
        <w:top w:val="single" w:sz="8" w:space="0" w:color="auto"/>
        <w:bottom w:val="single" w:sz="4" w:space="0" w:color="auto"/>
      </w:pBdr>
      <w:shd w:val="clear" w:color="000000" w:fill="C0C0C0"/>
      <w:suppressAutoHyphens w:val="0"/>
      <w:spacing w:before="100" w:beforeAutospacing="1" w:after="100" w:afterAutospacing="1"/>
      <w:jc w:val="right"/>
    </w:pPr>
    <w:rPr>
      <w:rFonts w:cs="Arial"/>
      <w:b/>
      <w:bCs/>
      <w:sz w:val="18"/>
      <w:szCs w:val="18"/>
      <w:lang w:eastAsia="en-GB"/>
    </w:rPr>
  </w:style>
  <w:style w:type="paragraph" w:customStyle="1" w:styleId="xl263">
    <w:name w:val="xl263"/>
    <w:basedOn w:val="Normal"/>
    <w:rsid w:val="00CE235B"/>
    <w:pPr>
      <w:pBdr>
        <w:top w:val="single" w:sz="8" w:space="0" w:color="auto"/>
        <w:bottom w:val="single" w:sz="4" w:space="0" w:color="auto"/>
        <w:right w:val="single" w:sz="4" w:space="0" w:color="auto"/>
      </w:pBdr>
      <w:shd w:val="clear" w:color="000000" w:fill="C0C0C0"/>
      <w:suppressAutoHyphens w:val="0"/>
      <w:spacing w:before="100" w:beforeAutospacing="1" w:after="100" w:afterAutospacing="1"/>
      <w:jc w:val="center"/>
    </w:pPr>
    <w:rPr>
      <w:rFonts w:cs="Arial"/>
      <w:b/>
      <w:bCs/>
      <w:sz w:val="18"/>
      <w:szCs w:val="18"/>
      <w:lang w:eastAsia="en-GB"/>
    </w:rPr>
  </w:style>
  <w:style w:type="paragraph" w:customStyle="1" w:styleId="xl264">
    <w:name w:val="xl264"/>
    <w:basedOn w:val="Normal"/>
    <w:rsid w:val="00CE235B"/>
    <w:pPr>
      <w:pBdr>
        <w:left w:val="single" w:sz="4" w:space="0" w:color="auto"/>
        <w:right w:val="single" w:sz="4" w:space="0" w:color="auto"/>
      </w:pBdr>
      <w:suppressAutoHyphens w:val="0"/>
      <w:spacing w:before="100" w:beforeAutospacing="1" w:after="100" w:afterAutospacing="1"/>
      <w:jc w:val="center"/>
    </w:pPr>
    <w:rPr>
      <w:rFonts w:cs="Arial"/>
      <w:b/>
      <w:bCs/>
      <w:sz w:val="16"/>
      <w:szCs w:val="16"/>
      <w:lang w:eastAsia="en-GB"/>
    </w:rPr>
  </w:style>
  <w:style w:type="paragraph" w:customStyle="1" w:styleId="xl265">
    <w:name w:val="xl265"/>
    <w:basedOn w:val="Normal"/>
    <w:rsid w:val="00CE235B"/>
    <w:pPr>
      <w:suppressAutoHyphens w:val="0"/>
      <w:spacing w:before="100" w:beforeAutospacing="1" w:after="100" w:afterAutospacing="1"/>
      <w:jc w:val="left"/>
    </w:pPr>
    <w:rPr>
      <w:rFonts w:cs="Arial"/>
      <w:sz w:val="18"/>
      <w:szCs w:val="18"/>
      <w:lang w:eastAsia="en-GB"/>
    </w:rPr>
  </w:style>
  <w:style w:type="paragraph" w:customStyle="1" w:styleId="xl266">
    <w:name w:val="xl266"/>
    <w:basedOn w:val="Normal"/>
    <w:rsid w:val="00CE235B"/>
    <w:pPr>
      <w:pBdr>
        <w:left w:val="single" w:sz="4" w:space="0" w:color="auto"/>
        <w:right w:val="single" w:sz="4" w:space="0" w:color="auto"/>
      </w:pBdr>
      <w:suppressAutoHyphens w:val="0"/>
      <w:spacing w:before="100" w:beforeAutospacing="1" w:after="100" w:afterAutospacing="1"/>
      <w:jc w:val="center"/>
    </w:pPr>
    <w:rPr>
      <w:rFonts w:cs="Arial"/>
      <w:b/>
      <w:bCs/>
      <w:sz w:val="18"/>
      <w:szCs w:val="18"/>
      <w:lang w:eastAsia="en-GB"/>
    </w:rPr>
  </w:style>
  <w:style w:type="paragraph" w:customStyle="1" w:styleId="xl267">
    <w:name w:val="xl267"/>
    <w:basedOn w:val="Normal"/>
    <w:rsid w:val="00CE235B"/>
    <w:pPr>
      <w:pBdr>
        <w:left w:val="single" w:sz="4" w:space="0" w:color="auto"/>
        <w:right w:val="single" w:sz="4" w:space="0" w:color="auto"/>
      </w:pBdr>
      <w:suppressAutoHyphens w:val="0"/>
      <w:spacing w:before="100" w:beforeAutospacing="1" w:after="100" w:afterAutospacing="1"/>
      <w:jc w:val="left"/>
    </w:pPr>
    <w:rPr>
      <w:rFonts w:cs="Arial"/>
      <w:sz w:val="18"/>
      <w:szCs w:val="18"/>
      <w:lang w:eastAsia="en-GB"/>
    </w:rPr>
  </w:style>
  <w:style w:type="paragraph" w:customStyle="1" w:styleId="xl268">
    <w:name w:val="xl268"/>
    <w:basedOn w:val="Normal"/>
    <w:rsid w:val="00CE235B"/>
    <w:pPr>
      <w:pBdr>
        <w:top w:val="single" w:sz="4" w:space="0" w:color="auto"/>
        <w:left w:val="single" w:sz="4" w:space="0" w:color="auto"/>
      </w:pBdr>
      <w:suppressAutoHyphens w:val="0"/>
      <w:spacing w:before="100" w:beforeAutospacing="1" w:after="100" w:afterAutospacing="1"/>
      <w:jc w:val="right"/>
    </w:pPr>
    <w:rPr>
      <w:rFonts w:cs="Arial"/>
      <w:sz w:val="18"/>
      <w:szCs w:val="18"/>
      <w:lang w:eastAsia="en-GB"/>
    </w:rPr>
  </w:style>
  <w:style w:type="paragraph" w:customStyle="1" w:styleId="xl269">
    <w:name w:val="xl269"/>
    <w:basedOn w:val="Normal"/>
    <w:rsid w:val="00CE235B"/>
    <w:pPr>
      <w:pBdr>
        <w:top w:val="single" w:sz="4" w:space="0" w:color="auto"/>
        <w:left w:val="single" w:sz="4" w:space="0" w:color="auto"/>
        <w:bottom w:val="single" w:sz="4" w:space="0" w:color="auto"/>
      </w:pBdr>
      <w:shd w:val="clear" w:color="000000" w:fill="C0C0C0"/>
      <w:suppressAutoHyphens w:val="0"/>
      <w:spacing w:before="100" w:beforeAutospacing="1" w:after="100" w:afterAutospacing="1"/>
      <w:jc w:val="left"/>
      <w:textAlignment w:val="center"/>
    </w:pPr>
    <w:rPr>
      <w:rFonts w:cs="Arial"/>
      <w:b/>
      <w:bCs/>
      <w:sz w:val="18"/>
      <w:szCs w:val="18"/>
      <w:lang w:eastAsia="en-GB"/>
    </w:rPr>
  </w:style>
  <w:style w:type="paragraph" w:customStyle="1" w:styleId="xl270">
    <w:name w:val="xl270"/>
    <w:basedOn w:val="Normal"/>
    <w:rsid w:val="00CE235B"/>
    <w:pPr>
      <w:suppressAutoHyphens w:val="0"/>
      <w:spacing w:before="100" w:beforeAutospacing="1" w:after="100" w:afterAutospacing="1"/>
      <w:jc w:val="left"/>
    </w:pPr>
    <w:rPr>
      <w:rFonts w:cs="Arial"/>
      <w:color w:val="00B0F0"/>
      <w:sz w:val="18"/>
      <w:szCs w:val="18"/>
      <w:lang w:eastAsia="en-GB"/>
    </w:rPr>
  </w:style>
  <w:style w:type="paragraph" w:customStyle="1" w:styleId="xl271">
    <w:name w:val="xl271"/>
    <w:basedOn w:val="Normal"/>
    <w:rsid w:val="00CE235B"/>
    <w:pPr>
      <w:pBdr>
        <w:left w:val="single" w:sz="4" w:space="0" w:color="auto"/>
        <w:right w:val="single" w:sz="4" w:space="0" w:color="auto"/>
      </w:pBdr>
      <w:suppressAutoHyphens w:val="0"/>
      <w:spacing w:before="100" w:beforeAutospacing="1" w:after="100" w:afterAutospacing="1"/>
      <w:jc w:val="center"/>
    </w:pPr>
    <w:rPr>
      <w:rFonts w:cs="Arial"/>
      <w:b/>
      <w:bCs/>
      <w:color w:val="00B0F0"/>
      <w:sz w:val="16"/>
      <w:szCs w:val="16"/>
      <w:lang w:eastAsia="en-GB"/>
    </w:rPr>
  </w:style>
  <w:style w:type="paragraph" w:customStyle="1" w:styleId="xl272">
    <w:name w:val="xl272"/>
    <w:basedOn w:val="Normal"/>
    <w:rsid w:val="00CE235B"/>
    <w:pPr>
      <w:pBdr>
        <w:left w:val="single" w:sz="4" w:space="0" w:color="auto"/>
        <w:right w:val="single" w:sz="4" w:space="0" w:color="auto"/>
      </w:pBdr>
      <w:suppressAutoHyphens w:val="0"/>
      <w:spacing w:before="100" w:beforeAutospacing="1" w:after="100" w:afterAutospacing="1"/>
      <w:jc w:val="center"/>
    </w:pPr>
    <w:rPr>
      <w:rFonts w:cs="Arial"/>
      <w:b/>
      <w:bCs/>
      <w:color w:val="00B0F0"/>
      <w:sz w:val="18"/>
      <w:szCs w:val="18"/>
      <w:lang w:eastAsia="en-GB"/>
    </w:rPr>
  </w:style>
  <w:style w:type="paragraph" w:customStyle="1" w:styleId="xl273">
    <w:name w:val="xl273"/>
    <w:basedOn w:val="Normal"/>
    <w:rsid w:val="00CE235B"/>
    <w:pPr>
      <w:pBdr>
        <w:left w:val="single" w:sz="4" w:space="0" w:color="auto"/>
        <w:right w:val="single" w:sz="4" w:space="0" w:color="auto"/>
      </w:pBdr>
      <w:suppressAutoHyphens w:val="0"/>
      <w:spacing w:before="100" w:beforeAutospacing="1" w:after="100" w:afterAutospacing="1"/>
      <w:jc w:val="left"/>
    </w:pPr>
    <w:rPr>
      <w:rFonts w:cs="Arial"/>
      <w:color w:val="00B0F0"/>
      <w:sz w:val="18"/>
      <w:szCs w:val="18"/>
      <w:lang w:eastAsia="en-GB"/>
    </w:rPr>
  </w:style>
  <w:style w:type="paragraph" w:customStyle="1" w:styleId="xl274">
    <w:name w:val="xl274"/>
    <w:basedOn w:val="Normal"/>
    <w:rsid w:val="00CE235B"/>
    <w:pPr>
      <w:suppressAutoHyphens w:val="0"/>
      <w:spacing w:before="100" w:beforeAutospacing="1" w:after="100" w:afterAutospacing="1"/>
      <w:jc w:val="right"/>
    </w:pPr>
    <w:rPr>
      <w:rFonts w:cs="Arial"/>
      <w:color w:val="00B0F0"/>
      <w:sz w:val="18"/>
      <w:szCs w:val="18"/>
      <w:lang w:eastAsia="en-GB"/>
    </w:rPr>
  </w:style>
  <w:style w:type="paragraph" w:customStyle="1" w:styleId="xl275">
    <w:name w:val="xl275"/>
    <w:basedOn w:val="Normal"/>
    <w:rsid w:val="00CE235B"/>
    <w:pPr>
      <w:suppressAutoHyphens w:val="0"/>
      <w:spacing w:before="100" w:beforeAutospacing="1" w:after="100" w:afterAutospacing="1"/>
      <w:jc w:val="center"/>
    </w:pPr>
    <w:rPr>
      <w:rFonts w:cs="Arial"/>
      <w:color w:val="00B0F0"/>
      <w:sz w:val="18"/>
      <w:szCs w:val="18"/>
      <w:lang w:eastAsia="en-GB"/>
    </w:rPr>
  </w:style>
  <w:style w:type="paragraph" w:customStyle="1" w:styleId="xl276">
    <w:name w:val="xl276"/>
    <w:basedOn w:val="Normal"/>
    <w:rsid w:val="00CE235B"/>
    <w:pPr>
      <w:pBdr>
        <w:left w:val="single" w:sz="4" w:space="0" w:color="auto"/>
        <w:right w:val="single" w:sz="4" w:space="0" w:color="auto"/>
      </w:pBdr>
      <w:suppressAutoHyphens w:val="0"/>
      <w:spacing w:before="100" w:beforeAutospacing="1" w:after="100" w:afterAutospacing="1"/>
      <w:jc w:val="center"/>
    </w:pPr>
    <w:rPr>
      <w:rFonts w:cs="Arial"/>
      <w:b/>
      <w:bCs/>
      <w:color w:val="00B0F0"/>
      <w:sz w:val="18"/>
      <w:szCs w:val="18"/>
      <w:lang w:eastAsia="en-GB"/>
    </w:rPr>
  </w:style>
  <w:style w:type="paragraph" w:customStyle="1" w:styleId="xl277">
    <w:name w:val="xl277"/>
    <w:basedOn w:val="Normal"/>
    <w:rsid w:val="00CE235B"/>
    <w:pPr>
      <w:suppressAutoHyphens w:val="0"/>
      <w:spacing w:before="100" w:beforeAutospacing="1" w:after="100" w:afterAutospacing="1"/>
      <w:jc w:val="left"/>
      <w:textAlignment w:val="center"/>
    </w:pPr>
    <w:rPr>
      <w:rFonts w:cs="Arial"/>
      <w:color w:val="00B0F0"/>
      <w:sz w:val="18"/>
      <w:szCs w:val="18"/>
      <w:lang w:eastAsia="en-GB"/>
    </w:rPr>
  </w:style>
  <w:style w:type="paragraph" w:customStyle="1" w:styleId="xl278">
    <w:name w:val="xl278"/>
    <w:basedOn w:val="Normal"/>
    <w:rsid w:val="00CE235B"/>
    <w:pPr>
      <w:pBdr>
        <w:left w:val="single" w:sz="4" w:space="0" w:color="auto"/>
        <w:right w:val="single" w:sz="4" w:space="0" w:color="auto"/>
      </w:pBdr>
      <w:suppressAutoHyphens w:val="0"/>
      <w:spacing w:before="100" w:beforeAutospacing="1" w:after="100" w:afterAutospacing="1"/>
      <w:jc w:val="center"/>
      <w:textAlignment w:val="center"/>
    </w:pPr>
    <w:rPr>
      <w:rFonts w:cs="Arial"/>
      <w:b/>
      <w:bCs/>
      <w:color w:val="00B0F0"/>
      <w:sz w:val="18"/>
      <w:szCs w:val="18"/>
      <w:lang w:eastAsia="en-GB"/>
    </w:rPr>
  </w:style>
  <w:style w:type="paragraph" w:customStyle="1" w:styleId="xl279">
    <w:name w:val="xl279"/>
    <w:basedOn w:val="Normal"/>
    <w:rsid w:val="00CE235B"/>
    <w:pPr>
      <w:pBdr>
        <w:left w:val="single" w:sz="4" w:space="0" w:color="auto"/>
        <w:right w:val="single" w:sz="4" w:space="0" w:color="auto"/>
      </w:pBdr>
      <w:suppressAutoHyphens w:val="0"/>
      <w:spacing w:before="100" w:beforeAutospacing="1" w:after="100" w:afterAutospacing="1"/>
      <w:jc w:val="left"/>
      <w:textAlignment w:val="center"/>
    </w:pPr>
    <w:rPr>
      <w:rFonts w:cs="Arial"/>
      <w:color w:val="00B0F0"/>
      <w:sz w:val="18"/>
      <w:szCs w:val="18"/>
      <w:lang w:eastAsia="en-GB"/>
    </w:rPr>
  </w:style>
  <w:style w:type="paragraph" w:customStyle="1" w:styleId="xl280">
    <w:name w:val="xl280"/>
    <w:basedOn w:val="Normal"/>
    <w:rsid w:val="00CE235B"/>
    <w:pPr>
      <w:pBdr>
        <w:left w:val="single" w:sz="4" w:space="0" w:color="auto"/>
        <w:right w:val="single" w:sz="4" w:space="0" w:color="auto"/>
      </w:pBdr>
      <w:suppressAutoHyphens w:val="0"/>
      <w:spacing w:before="100" w:beforeAutospacing="1" w:after="100" w:afterAutospacing="1"/>
      <w:jc w:val="center"/>
      <w:textAlignment w:val="center"/>
    </w:pPr>
    <w:rPr>
      <w:rFonts w:cs="Arial"/>
      <w:b/>
      <w:bCs/>
      <w:color w:val="00B0F0"/>
      <w:sz w:val="16"/>
      <w:szCs w:val="16"/>
      <w:lang w:eastAsia="en-GB"/>
    </w:rPr>
  </w:style>
  <w:style w:type="paragraph" w:customStyle="1" w:styleId="xl281">
    <w:name w:val="xl281"/>
    <w:basedOn w:val="Normal"/>
    <w:rsid w:val="00CE235B"/>
    <w:pPr>
      <w:pBdr>
        <w:left w:val="single" w:sz="4" w:space="0" w:color="auto"/>
        <w:right w:val="single" w:sz="4" w:space="0" w:color="auto"/>
      </w:pBdr>
      <w:suppressAutoHyphens w:val="0"/>
      <w:spacing w:before="100" w:beforeAutospacing="1" w:after="100" w:afterAutospacing="1"/>
      <w:jc w:val="left"/>
      <w:textAlignment w:val="center"/>
    </w:pPr>
    <w:rPr>
      <w:rFonts w:cs="Arial"/>
      <w:b/>
      <w:bCs/>
      <w:color w:val="00B0F0"/>
      <w:sz w:val="16"/>
      <w:szCs w:val="16"/>
      <w:lang w:eastAsia="en-GB"/>
    </w:rPr>
  </w:style>
  <w:style w:type="paragraph" w:customStyle="1" w:styleId="xl282">
    <w:name w:val="xl282"/>
    <w:basedOn w:val="Normal"/>
    <w:rsid w:val="00CE235B"/>
    <w:pPr>
      <w:pBdr>
        <w:left w:val="single" w:sz="4" w:space="0" w:color="auto"/>
      </w:pBdr>
      <w:suppressAutoHyphens w:val="0"/>
      <w:spacing w:before="100" w:beforeAutospacing="1" w:after="100" w:afterAutospacing="1"/>
      <w:jc w:val="left"/>
      <w:textAlignment w:val="center"/>
    </w:pPr>
    <w:rPr>
      <w:rFonts w:cs="Arial"/>
      <w:b/>
      <w:bCs/>
      <w:color w:val="00B0F0"/>
      <w:sz w:val="18"/>
      <w:szCs w:val="18"/>
      <w:lang w:eastAsia="en-GB"/>
    </w:rPr>
  </w:style>
  <w:style w:type="paragraph" w:customStyle="1" w:styleId="xl283">
    <w:name w:val="xl283"/>
    <w:basedOn w:val="Normal"/>
    <w:rsid w:val="00CE235B"/>
    <w:pPr>
      <w:pBdr>
        <w:right w:val="single" w:sz="4" w:space="0" w:color="auto"/>
      </w:pBdr>
      <w:suppressAutoHyphens w:val="0"/>
      <w:spacing w:before="100" w:beforeAutospacing="1" w:after="100" w:afterAutospacing="1"/>
      <w:jc w:val="left"/>
      <w:textAlignment w:val="center"/>
    </w:pPr>
    <w:rPr>
      <w:rFonts w:cs="Arial"/>
      <w:b/>
      <w:bCs/>
      <w:color w:val="00B0F0"/>
      <w:sz w:val="18"/>
      <w:szCs w:val="18"/>
      <w:lang w:eastAsia="en-GB"/>
    </w:rPr>
  </w:style>
  <w:style w:type="paragraph" w:customStyle="1" w:styleId="xl284">
    <w:name w:val="xl284"/>
    <w:basedOn w:val="Normal"/>
    <w:rsid w:val="00CE235B"/>
    <w:pPr>
      <w:pBdr>
        <w:right w:val="single" w:sz="4" w:space="0" w:color="auto"/>
      </w:pBdr>
      <w:suppressAutoHyphens w:val="0"/>
      <w:spacing w:before="100" w:beforeAutospacing="1" w:after="100" w:afterAutospacing="1"/>
      <w:jc w:val="left"/>
      <w:textAlignment w:val="center"/>
    </w:pPr>
    <w:rPr>
      <w:rFonts w:cs="Arial"/>
      <w:color w:val="00B0F0"/>
      <w:sz w:val="18"/>
      <w:szCs w:val="18"/>
      <w:lang w:eastAsia="en-GB"/>
    </w:rPr>
  </w:style>
  <w:style w:type="paragraph" w:customStyle="1" w:styleId="xl285">
    <w:name w:val="xl285"/>
    <w:basedOn w:val="Normal"/>
    <w:rsid w:val="00CE235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Arial"/>
      <w:b/>
      <w:bCs/>
      <w:color w:val="00B0F0"/>
      <w:sz w:val="18"/>
      <w:szCs w:val="18"/>
      <w:lang w:eastAsia="en-GB"/>
    </w:rPr>
  </w:style>
  <w:style w:type="paragraph" w:customStyle="1" w:styleId="xl286">
    <w:name w:val="xl286"/>
    <w:basedOn w:val="Normal"/>
    <w:rsid w:val="00CE235B"/>
    <w:pPr>
      <w:suppressAutoHyphens w:val="0"/>
      <w:spacing w:before="100" w:beforeAutospacing="1" w:after="100" w:afterAutospacing="1"/>
      <w:jc w:val="center"/>
    </w:pPr>
    <w:rPr>
      <w:rFonts w:cs="Arial"/>
      <w:b/>
      <w:bCs/>
      <w:color w:val="00B0F0"/>
      <w:sz w:val="18"/>
      <w:szCs w:val="18"/>
      <w:lang w:eastAsia="en-GB"/>
    </w:rPr>
  </w:style>
  <w:style w:type="paragraph" w:customStyle="1" w:styleId="xl287">
    <w:name w:val="xl287"/>
    <w:basedOn w:val="Normal"/>
    <w:rsid w:val="00CE235B"/>
    <w:pPr>
      <w:pBdr>
        <w:left w:val="single" w:sz="4" w:space="0" w:color="auto"/>
        <w:right w:val="single" w:sz="4" w:space="0" w:color="auto"/>
      </w:pBdr>
      <w:suppressAutoHyphens w:val="0"/>
      <w:spacing w:before="100" w:beforeAutospacing="1" w:after="100" w:afterAutospacing="1"/>
      <w:jc w:val="center"/>
      <w:textAlignment w:val="center"/>
    </w:pPr>
    <w:rPr>
      <w:rFonts w:cs="Arial"/>
      <w:b/>
      <w:bCs/>
      <w:color w:val="00B0F0"/>
      <w:sz w:val="16"/>
      <w:szCs w:val="16"/>
      <w:lang w:eastAsia="en-GB"/>
    </w:rPr>
  </w:style>
  <w:style w:type="paragraph" w:customStyle="1" w:styleId="xl288">
    <w:name w:val="xl288"/>
    <w:basedOn w:val="Normal"/>
    <w:rsid w:val="00CE235B"/>
    <w:pPr>
      <w:pBdr>
        <w:right w:val="single" w:sz="4" w:space="0" w:color="auto"/>
      </w:pBdr>
      <w:suppressAutoHyphens w:val="0"/>
      <w:spacing w:before="100" w:beforeAutospacing="1" w:after="100" w:afterAutospacing="1"/>
      <w:jc w:val="center"/>
    </w:pPr>
    <w:rPr>
      <w:rFonts w:cs="Arial"/>
      <w:b/>
      <w:bCs/>
      <w:color w:val="00B0F0"/>
      <w:sz w:val="18"/>
      <w:szCs w:val="18"/>
      <w:lang w:eastAsia="en-GB"/>
    </w:rPr>
  </w:style>
  <w:style w:type="paragraph" w:customStyle="1" w:styleId="xl289">
    <w:name w:val="xl289"/>
    <w:basedOn w:val="Normal"/>
    <w:rsid w:val="00CE235B"/>
    <w:pPr>
      <w:pBdr>
        <w:right w:val="single" w:sz="4" w:space="0" w:color="auto"/>
      </w:pBdr>
      <w:suppressAutoHyphens w:val="0"/>
      <w:spacing w:before="100" w:beforeAutospacing="1" w:after="100" w:afterAutospacing="1"/>
      <w:jc w:val="center"/>
    </w:pPr>
    <w:rPr>
      <w:rFonts w:cs="Arial"/>
      <w:color w:val="00B0F0"/>
      <w:sz w:val="18"/>
      <w:szCs w:val="18"/>
      <w:lang w:eastAsia="en-GB"/>
    </w:rPr>
  </w:style>
  <w:style w:type="paragraph" w:customStyle="1" w:styleId="xl290">
    <w:name w:val="xl290"/>
    <w:basedOn w:val="Normal"/>
    <w:rsid w:val="00CE235B"/>
    <w:pPr>
      <w:pBdr>
        <w:left w:val="single" w:sz="4" w:space="0" w:color="auto"/>
      </w:pBdr>
      <w:suppressAutoHyphens w:val="0"/>
      <w:spacing w:before="100" w:beforeAutospacing="1" w:after="100" w:afterAutospacing="1"/>
      <w:jc w:val="right"/>
      <w:textAlignment w:val="center"/>
    </w:pPr>
    <w:rPr>
      <w:rFonts w:cs="Arial"/>
      <w:i/>
      <w:iCs/>
      <w:color w:val="00B0F0"/>
      <w:sz w:val="18"/>
      <w:szCs w:val="18"/>
      <w:lang w:eastAsia="en-GB"/>
    </w:rPr>
  </w:style>
  <w:style w:type="paragraph" w:customStyle="1" w:styleId="xl291">
    <w:name w:val="xl291"/>
    <w:basedOn w:val="Normal"/>
    <w:rsid w:val="00CE235B"/>
    <w:pPr>
      <w:pBdr>
        <w:left w:val="single" w:sz="4" w:space="0" w:color="auto"/>
        <w:right w:val="single" w:sz="4" w:space="0" w:color="auto"/>
      </w:pBdr>
      <w:suppressAutoHyphens w:val="0"/>
      <w:spacing w:before="100" w:beforeAutospacing="1" w:after="100" w:afterAutospacing="1"/>
      <w:jc w:val="left"/>
    </w:pPr>
    <w:rPr>
      <w:rFonts w:cs="Arial"/>
      <w:b/>
      <w:bCs/>
      <w:color w:val="00B0F0"/>
      <w:sz w:val="18"/>
      <w:szCs w:val="18"/>
      <w:lang w:eastAsia="en-GB"/>
    </w:rPr>
  </w:style>
  <w:style w:type="paragraph" w:customStyle="1" w:styleId="xl292">
    <w:name w:val="xl292"/>
    <w:basedOn w:val="Normal"/>
    <w:rsid w:val="00CE235B"/>
    <w:pPr>
      <w:pBdr>
        <w:right w:val="single" w:sz="4" w:space="0" w:color="auto"/>
      </w:pBdr>
      <w:suppressAutoHyphens w:val="0"/>
      <w:spacing w:before="100" w:beforeAutospacing="1" w:after="100" w:afterAutospacing="1"/>
      <w:jc w:val="right"/>
      <w:textAlignment w:val="center"/>
    </w:pPr>
    <w:rPr>
      <w:rFonts w:cs="Arial"/>
      <w:i/>
      <w:iCs/>
      <w:color w:val="00B0F0"/>
      <w:sz w:val="18"/>
      <w:szCs w:val="18"/>
      <w:lang w:eastAsia="en-GB"/>
    </w:rPr>
  </w:style>
  <w:style w:type="paragraph" w:customStyle="1" w:styleId="xl293">
    <w:name w:val="xl293"/>
    <w:basedOn w:val="Normal"/>
    <w:rsid w:val="00CE235B"/>
    <w:pPr>
      <w:suppressAutoHyphens w:val="0"/>
      <w:spacing w:before="100" w:beforeAutospacing="1" w:after="100" w:afterAutospacing="1"/>
      <w:jc w:val="center"/>
    </w:pPr>
    <w:rPr>
      <w:rFonts w:cs="Arial"/>
      <w:b/>
      <w:bCs/>
      <w:color w:val="00B0F0"/>
      <w:sz w:val="18"/>
      <w:szCs w:val="18"/>
      <w:lang w:eastAsia="en-GB"/>
    </w:rPr>
  </w:style>
  <w:style w:type="paragraph" w:customStyle="1" w:styleId="xl294">
    <w:name w:val="xl294"/>
    <w:basedOn w:val="Normal"/>
    <w:rsid w:val="00CE235B"/>
    <w:pPr>
      <w:suppressAutoHyphens w:val="0"/>
      <w:spacing w:before="100" w:beforeAutospacing="1" w:after="100" w:afterAutospacing="1"/>
      <w:jc w:val="right"/>
    </w:pPr>
    <w:rPr>
      <w:rFonts w:cs="Arial"/>
      <w:i/>
      <w:iCs/>
      <w:color w:val="00B0F0"/>
      <w:sz w:val="18"/>
      <w:szCs w:val="18"/>
      <w:lang w:eastAsia="en-GB"/>
    </w:rPr>
  </w:style>
  <w:style w:type="paragraph" w:customStyle="1" w:styleId="xl295">
    <w:name w:val="xl295"/>
    <w:basedOn w:val="Normal"/>
    <w:rsid w:val="00CE235B"/>
    <w:pPr>
      <w:pBdr>
        <w:top w:val="single" w:sz="4" w:space="0" w:color="auto"/>
        <w:bottom w:val="single" w:sz="4" w:space="0" w:color="auto"/>
        <w:right w:val="single" w:sz="4" w:space="0" w:color="auto"/>
      </w:pBdr>
      <w:suppressAutoHyphens w:val="0"/>
      <w:spacing w:before="100" w:beforeAutospacing="1" w:after="100" w:afterAutospacing="1"/>
      <w:jc w:val="right"/>
    </w:pPr>
    <w:rPr>
      <w:rFonts w:cs="Arial"/>
      <w:b/>
      <w:bCs/>
      <w:color w:val="00B0F0"/>
      <w:sz w:val="18"/>
      <w:szCs w:val="18"/>
      <w:lang w:eastAsia="en-GB"/>
    </w:rPr>
  </w:style>
  <w:style w:type="paragraph" w:customStyle="1" w:styleId="xl296">
    <w:name w:val="xl296"/>
    <w:basedOn w:val="Normal"/>
    <w:rsid w:val="00CE235B"/>
    <w:pPr>
      <w:shd w:val="clear" w:color="000000" w:fill="FFFFFF"/>
      <w:suppressAutoHyphens w:val="0"/>
      <w:spacing w:before="100" w:beforeAutospacing="1" w:after="100" w:afterAutospacing="1"/>
      <w:jc w:val="center"/>
    </w:pPr>
    <w:rPr>
      <w:rFonts w:cs="Arial"/>
      <w:b/>
      <w:bCs/>
      <w:color w:val="00B0F0"/>
      <w:sz w:val="16"/>
      <w:szCs w:val="16"/>
      <w:lang w:eastAsia="en-GB"/>
    </w:rPr>
  </w:style>
  <w:style w:type="paragraph" w:customStyle="1" w:styleId="xl297">
    <w:name w:val="xl297"/>
    <w:basedOn w:val="Normal"/>
    <w:rsid w:val="00CE235B"/>
    <w:pPr>
      <w:shd w:val="clear" w:color="000000" w:fill="FFFFFF"/>
      <w:suppressAutoHyphens w:val="0"/>
      <w:spacing w:before="100" w:beforeAutospacing="1" w:after="100" w:afterAutospacing="1"/>
      <w:jc w:val="left"/>
    </w:pPr>
    <w:rPr>
      <w:rFonts w:cs="Arial"/>
      <w:color w:val="00B0F0"/>
      <w:sz w:val="18"/>
      <w:szCs w:val="18"/>
      <w:lang w:eastAsia="en-GB"/>
    </w:rPr>
  </w:style>
  <w:style w:type="paragraph" w:customStyle="1" w:styleId="xl298">
    <w:name w:val="xl298"/>
    <w:basedOn w:val="Normal"/>
    <w:rsid w:val="00CE235B"/>
    <w:pPr>
      <w:shd w:val="clear" w:color="000000" w:fill="FFFFFF"/>
      <w:suppressAutoHyphens w:val="0"/>
      <w:spacing w:before="100" w:beforeAutospacing="1" w:after="100" w:afterAutospacing="1"/>
      <w:jc w:val="center"/>
    </w:pPr>
    <w:rPr>
      <w:rFonts w:cs="Arial"/>
      <w:b/>
      <w:bCs/>
      <w:color w:val="00B0F0"/>
      <w:sz w:val="18"/>
      <w:szCs w:val="18"/>
      <w:lang w:eastAsia="en-GB"/>
    </w:rPr>
  </w:style>
  <w:style w:type="paragraph" w:customStyle="1" w:styleId="xl299">
    <w:name w:val="xl299"/>
    <w:basedOn w:val="Normal"/>
    <w:rsid w:val="00CE235B"/>
    <w:pPr>
      <w:shd w:val="clear" w:color="000000" w:fill="FFFFFF"/>
      <w:suppressAutoHyphens w:val="0"/>
      <w:spacing w:before="100" w:beforeAutospacing="1" w:after="100" w:afterAutospacing="1"/>
      <w:jc w:val="right"/>
    </w:pPr>
    <w:rPr>
      <w:rFonts w:cs="Arial"/>
      <w:color w:val="00B0F0"/>
      <w:sz w:val="18"/>
      <w:szCs w:val="18"/>
      <w:lang w:eastAsia="en-GB"/>
    </w:rPr>
  </w:style>
  <w:style w:type="paragraph" w:customStyle="1" w:styleId="xl300">
    <w:name w:val="xl300"/>
    <w:basedOn w:val="Normal"/>
    <w:rsid w:val="00CE235B"/>
    <w:pPr>
      <w:shd w:val="clear" w:color="000000" w:fill="FFFFFF"/>
      <w:suppressAutoHyphens w:val="0"/>
      <w:spacing w:before="100" w:beforeAutospacing="1" w:after="100" w:afterAutospacing="1"/>
      <w:jc w:val="center"/>
    </w:pPr>
    <w:rPr>
      <w:rFonts w:cs="Arial"/>
      <w:color w:val="00B0F0"/>
      <w:sz w:val="18"/>
      <w:szCs w:val="18"/>
      <w:lang w:eastAsia="en-GB"/>
    </w:rPr>
  </w:style>
  <w:style w:type="paragraph" w:customStyle="1" w:styleId="xl301">
    <w:name w:val="xl301"/>
    <w:basedOn w:val="Normal"/>
    <w:rsid w:val="00CE235B"/>
    <w:pPr>
      <w:shd w:val="clear" w:color="000000" w:fill="FFFFFF"/>
      <w:suppressAutoHyphens w:val="0"/>
      <w:spacing w:before="100" w:beforeAutospacing="1" w:after="100" w:afterAutospacing="1"/>
      <w:jc w:val="center"/>
    </w:pPr>
    <w:rPr>
      <w:rFonts w:cs="Arial"/>
      <w:b/>
      <w:bCs/>
      <w:color w:val="00B0F0"/>
      <w:sz w:val="18"/>
      <w:szCs w:val="18"/>
      <w:lang w:eastAsia="en-GB"/>
    </w:rPr>
  </w:style>
  <w:style w:type="paragraph" w:customStyle="1" w:styleId="xl302">
    <w:name w:val="xl302"/>
    <w:basedOn w:val="Normal"/>
    <w:rsid w:val="00CE235B"/>
    <w:pPr>
      <w:suppressAutoHyphens w:val="0"/>
      <w:spacing w:before="100" w:beforeAutospacing="1" w:after="100" w:afterAutospacing="1"/>
      <w:jc w:val="center"/>
    </w:pPr>
    <w:rPr>
      <w:rFonts w:cs="Arial"/>
      <w:b/>
      <w:bCs/>
      <w:color w:val="00B0F0"/>
      <w:sz w:val="16"/>
      <w:szCs w:val="16"/>
      <w:lang w:eastAsia="en-GB"/>
    </w:rPr>
  </w:style>
  <w:style w:type="paragraph" w:customStyle="1" w:styleId="xl303">
    <w:name w:val="xl303"/>
    <w:basedOn w:val="Normal"/>
    <w:rsid w:val="00CE235B"/>
    <w:pPr>
      <w:suppressAutoHyphens w:val="0"/>
      <w:spacing w:before="100" w:beforeAutospacing="1" w:after="100" w:afterAutospacing="1"/>
      <w:jc w:val="center"/>
    </w:pPr>
    <w:rPr>
      <w:rFonts w:cs="Arial"/>
      <w:b/>
      <w:bCs/>
      <w:color w:val="00B0F0"/>
      <w:sz w:val="18"/>
      <w:szCs w:val="18"/>
      <w:lang w:eastAsia="en-GB"/>
    </w:rPr>
  </w:style>
  <w:style w:type="paragraph" w:customStyle="1" w:styleId="xl304">
    <w:name w:val="xl304"/>
    <w:basedOn w:val="Normal"/>
    <w:rsid w:val="00CE235B"/>
    <w:pPr>
      <w:shd w:val="clear" w:color="000000" w:fill="FFFFFF"/>
      <w:suppressAutoHyphens w:val="0"/>
      <w:spacing w:before="100" w:beforeAutospacing="1" w:after="100" w:afterAutospacing="1"/>
      <w:jc w:val="left"/>
    </w:pPr>
    <w:rPr>
      <w:rFonts w:cs="Arial"/>
      <w:i/>
      <w:iCs/>
      <w:sz w:val="22"/>
      <w:szCs w:val="22"/>
      <w:lang w:eastAsia="en-GB"/>
    </w:rPr>
  </w:style>
  <w:style w:type="paragraph" w:customStyle="1" w:styleId="xl305">
    <w:name w:val="xl305"/>
    <w:basedOn w:val="Normal"/>
    <w:rsid w:val="00CE235B"/>
    <w:pPr>
      <w:shd w:val="clear" w:color="000000" w:fill="FFFFFF"/>
      <w:suppressAutoHyphens w:val="0"/>
      <w:spacing w:before="100" w:beforeAutospacing="1" w:after="100" w:afterAutospacing="1"/>
      <w:jc w:val="left"/>
    </w:pPr>
    <w:rPr>
      <w:rFonts w:cs="Arial"/>
      <w:i/>
      <w:iCs/>
      <w:sz w:val="22"/>
      <w:szCs w:val="22"/>
      <w:lang w:eastAsia="en-GB"/>
    </w:rPr>
  </w:style>
  <w:style w:type="paragraph" w:customStyle="1" w:styleId="xl306">
    <w:name w:val="xl306"/>
    <w:basedOn w:val="Normal"/>
    <w:rsid w:val="00CE235B"/>
    <w:pPr>
      <w:pBdr>
        <w:top w:val="single" w:sz="4" w:space="0" w:color="auto"/>
        <w:left w:val="single" w:sz="4" w:space="0" w:color="auto"/>
        <w:right w:val="single" w:sz="4" w:space="0" w:color="auto"/>
      </w:pBdr>
      <w:suppressAutoHyphens w:val="0"/>
      <w:spacing w:before="100" w:beforeAutospacing="1" w:after="100" w:afterAutospacing="1"/>
      <w:jc w:val="left"/>
      <w:textAlignment w:val="center"/>
    </w:pPr>
    <w:rPr>
      <w:rFonts w:cs="Arial"/>
      <w:b/>
      <w:bCs/>
      <w:sz w:val="16"/>
      <w:szCs w:val="16"/>
      <w:lang w:eastAsia="en-GB"/>
    </w:rPr>
  </w:style>
  <w:style w:type="paragraph" w:customStyle="1" w:styleId="xl307">
    <w:name w:val="xl307"/>
    <w:basedOn w:val="Normal"/>
    <w:rsid w:val="00CE235B"/>
    <w:pPr>
      <w:pBdr>
        <w:top w:val="single" w:sz="4" w:space="0" w:color="auto"/>
        <w:right w:val="single" w:sz="4" w:space="0" w:color="auto"/>
      </w:pBdr>
      <w:suppressAutoHyphens w:val="0"/>
      <w:spacing w:before="100" w:beforeAutospacing="1" w:after="100" w:afterAutospacing="1"/>
      <w:jc w:val="center"/>
    </w:pPr>
    <w:rPr>
      <w:rFonts w:cs="Arial"/>
      <w:b/>
      <w:bCs/>
      <w:color w:val="00B0F0"/>
      <w:sz w:val="18"/>
      <w:szCs w:val="18"/>
      <w:lang w:eastAsia="en-GB"/>
    </w:rPr>
  </w:style>
  <w:style w:type="paragraph" w:customStyle="1" w:styleId="xl308">
    <w:name w:val="xl308"/>
    <w:basedOn w:val="Normal"/>
    <w:rsid w:val="00CE235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i/>
      <w:iCs/>
      <w:sz w:val="18"/>
      <w:szCs w:val="18"/>
      <w:lang w:eastAsia="en-GB"/>
    </w:rPr>
  </w:style>
  <w:style w:type="paragraph" w:customStyle="1" w:styleId="xl309">
    <w:name w:val="xl309"/>
    <w:basedOn w:val="Normal"/>
    <w:rsid w:val="00CE235B"/>
    <w:pPr>
      <w:pBdr>
        <w:top w:val="single" w:sz="4" w:space="0" w:color="auto"/>
        <w:left w:val="single" w:sz="4" w:space="0" w:color="auto"/>
        <w:bottom w:val="single" w:sz="4" w:space="0" w:color="auto"/>
      </w:pBdr>
      <w:shd w:val="clear" w:color="000000" w:fill="C0C0C0"/>
      <w:suppressAutoHyphens w:val="0"/>
      <w:spacing w:before="100" w:beforeAutospacing="1" w:after="100" w:afterAutospacing="1"/>
      <w:jc w:val="left"/>
      <w:textAlignment w:val="center"/>
    </w:pPr>
    <w:rPr>
      <w:rFonts w:cs="Arial"/>
      <w:b/>
      <w:bCs/>
      <w:color w:val="00B0F0"/>
      <w:sz w:val="18"/>
      <w:szCs w:val="18"/>
      <w:lang w:eastAsia="en-GB"/>
    </w:rPr>
  </w:style>
  <w:style w:type="paragraph" w:customStyle="1" w:styleId="xl310">
    <w:name w:val="xl310"/>
    <w:basedOn w:val="Normal"/>
    <w:rsid w:val="00CE235B"/>
    <w:pPr>
      <w:pBdr>
        <w:right w:val="single" w:sz="4" w:space="0" w:color="auto"/>
      </w:pBdr>
      <w:suppressAutoHyphens w:val="0"/>
      <w:spacing w:before="100" w:beforeAutospacing="1" w:after="100" w:afterAutospacing="1"/>
      <w:jc w:val="center"/>
      <w:textAlignment w:val="center"/>
    </w:pPr>
    <w:rPr>
      <w:rFonts w:cs="Arial"/>
      <w:b/>
      <w:bCs/>
      <w:sz w:val="18"/>
      <w:szCs w:val="18"/>
      <w:lang w:eastAsia="en-GB"/>
    </w:rPr>
  </w:style>
  <w:style w:type="paragraph" w:customStyle="1" w:styleId="xl311">
    <w:name w:val="xl311"/>
    <w:basedOn w:val="Normal"/>
    <w:rsid w:val="00CE235B"/>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cs="Arial"/>
      <w:b/>
      <w:bCs/>
      <w:sz w:val="16"/>
      <w:szCs w:val="16"/>
      <w:lang w:eastAsia="en-GB"/>
    </w:rPr>
  </w:style>
  <w:style w:type="paragraph" w:customStyle="1" w:styleId="xl312">
    <w:name w:val="xl312"/>
    <w:basedOn w:val="Normal"/>
    <w:rsid w:val="00CE235B"/>
    <w:pPr>
      <w:pBdr>
        <w:left w:val="single" w:sz="4" w:space="0" w:color="auto"/>
        <w:right w:val="single" w:sz="4" w:space="0" w:color="auto"/>
      </w:pBdr>
      <w:suppressAutoHyphens w:val="0"/>
      <w:spacing w:before="100" w:beforeAutospacing="1" w:after="100" w:afterAutospacing="1"/>
      <w:jc w:val="center"/>
      <w:textAlignment w:val="center"/>
    </w:pPr>
    <w:rPr>
      <w:rFonts w:cs="Arial"/>
      <w:b/>
      <w:bCs/>
      <w:sz w:val="16"/>
      <w:szCs w:val="16"/>
      <w:lang w:eastAsia="en-GB"/>
    </w:rPr>
  </w:style>
  <w:style w:type="paragraph" w:customStyle="1" w:styleId="xl313">
    <w:name w:val="xl313"/>
    <w:basedOn w:val="Normal"/>
    <w:rsid w:val="00CE235B"/>
    <w:pPr>
      <w:pBdr>
        <w:top w:val="single" w:sz="4" w:space="0" w:color="auto"/>
        <w:bottom w:val="single" w:sz="8" w:space="0" w:color="auto"/>
        <w:right w:val="single" w:sz="4" w:space="0" w:color="auto"/>
      </w:pBdr>
      <w:shd w:val="clear" w:color="969696" w:fill="C0C0C0"/>
      <w:suppressAutoHyphens w:val="0"/>
      <w:spacing w:before="100" w:beforeAutospacing="1" w:after="100" w:afterAutospacing="1"/>
      <w:jc w:val="center"/>
    </w:pPr>
    <w:rPr>
      <w:rFonts w:cs="Arial"/>
      <w:b/>
      <w:bCs/>
      <w:sz w:val="18"/>
      <w:szCs w:val="18"/>
      <w:lang w:eastAsia="en-GB"/>
    </w:rPr>
  </w:style>
  <w:style w:type="paragraph" w:customStyle="1" w:styleId="xl314">
    <w:name w:val="xl314"/>
    <w:basedOn w:val="Normal"/>
    <w:rsid w:val="00CE235B"/>
    <w:pPr>
      <w:pBdr>
        <w:top w:val="single" w:sz="4" w:space="0" w:color="auto"/>
        <w:right w:val="single" w:sz="4" w:space="0" w:color="auto"/>
      </w:pBdr>
      <w:suppressAutoHyphens w:val="0"/>
      <w:spacing w:before="100" w:beforeAutospacing="1" w:after="100" w:afterAutospacing="1"/>
      <w:jc w:val="right"/>
    </w:pPr>
    <w:rPr>
      <w:rFonts w:cs="Arial"/>
      <w:sz w:val="18"/>
      <w:szCs w:val="18"/>
      <w:lang w:eastAsia="en-GB"/>
    </w:rPr>
  </w:style>
  <w:style w:type="paragraph" w:customStyle="1" w:styleId="xl315">
    <w:name w:val="xl315"/>
    <w:basedOn w:val="Normal"/>
    <w:rsid w:val="00CE235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Arial"/>
      <w:b/>
      <w:bCs/>
      <w:sz w:val="18"/>
      <w:szCs w:val="18"/>
      <w:lang w:eastAsia="en-GB"/>
    </w:rPr>
  </w:style>
  <w:style w:type="paragraph" w:customStyle="1" w:styleId="xl316">
    <w:name w:val="xl316"/>
    <w:basedOn w:val="Normal"/>
    <w:rsid w:val="00CE235B"/>
    <w:pPr>
      <w:pBdr>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cs="Arial"/>
      <w:b/>
      <w:bCs/>
      <w:sz w:val="16"/>
      <w:szCs w:val="16"/>
      <w:lang w:eastAsia="en-GB"/>
    </w:rPr>
  </w:style>
  <w:style w:type="paragraph" w:customStyle="1" w:styleId="xl317">
    <w:name w:val="xl317"/>
    <w:basedOn w:val="Normal"/>
    <w:rsid w:val="00CE235B"/>
    <w:pPr>
      <w:pBdr>
        <w:top w:val="single" w:sz="4" w:space="0" w:color="auto"/>
      </w:pBdr>
      <w:shd w:val="clear" w:color="000000" w:fill="CCFFCC"/>
      <w:suppressAutoHyphens w:val="0"/>
      <w:spacing w:before="100" w:beforeAutospacing="1" w:after="100" w:afterAutospacing="1"/>
      <w:jc w:val="left"/>
      <w:textAlignment w:val="center"/>
    </w:pPr>
    <w:rPr>
      <w:rFonts w:cs="Arial"/>
      <w:b/>
      <w:bCs/>
      <w:sz w:val="18"/>
      <w:szCs w:val="18"/>
      <w:u w:val="single"/>
      <w:lang w:eastAsia="en-GB"/>
    </w:rPr>
  </w:style>
  <w:style w:type="paragraph" w:customStyle="1" w:styleId="xl318">
    <w:name w:val="xl318"/>
    <w:basedOn w:val="Normal"/>
    <w:rsid w:val="00CE235B"/>
    <w:pPr>
      <w:pBdr>
        <w:top w:val="single" w:sz="8" w:space="0" w:color="auto"/>
        <w:bottom w:val="single" w:sz="4" w:space="0" w:color="auto"/>
      </w:pBdr>
      <w:shd w:val="clear" w:color="C0C0C0" w:fill="CCFFCC"/>
      <w:suppressAutoHyphens w:val="0"/>
      <w:spacing w:before="100" w:beforeAutospacing="1" w:after="100" w:afterAutospacing="1"/>
      <w:jc w:val="left"/>
      <w:textAlignment w:val="center"/>
    </w:pPr>
    <w:rPr>
      <w:rFonts w:cs="Arial"/>
      <w:b/>
      <w:bCs/>
      <w:sz w:val="18"/>
      <w:szCs w:val="18"/>
      <w:lang w:eastAsia="en-GB"/>
    </w:rPr>
  </w:style>
  <w:style w:type="paragraph" w:customStyle="1" w:styleId="xl319">
    <w:name w:val="xl319"/>
    <w:basedOn w:val="Normal"/>
    <w:rsid w:val="00CE235B"/>
    <w:pPr>
      <w:pBdr>
        <w:top w:val="single" w:sz="8" w:space="0" w:color="auto"/>
        <w:bottom w:val="single" w:sz="4" w:space="0" w:color="auto"/>
      </w:pBdr>
      <w:shd w:val="clear" w:color="C0C0C0" w:fill="CCFFCC"/>
      <w:suppressAutoHyphens w:val="0"/>
      <w:spacing w:before="100" w:beforeAutospacing="1" w:after="100" w:afterAutospacing="1"/>
      <w:jc w:val="center"/>
      <w:textAlignment w:val="center"/>
    </w:pPr>
    <w:rPr>
      <w:rFonts w:cs="Arial"/>
      <w:b/>
      <w:bCs/>
      <w:sz w:val="18"/>
      <w:szCs w:val="18"/>
      <w:lang w:eastAsia="en-GB"/>
    </w:rPr>
  </w:style>
  <w:style w:type="paragraph" w:customStyle="1" w:styleId="xl320">
    <w:name w:val="xl320"/>
    <w:basedOn w:val="Normal"/>
    <w:rsid w:val="00CE235B"/>
    <w:pPr>
      <w:pBdr>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16"/>
      <w:szCs w:val="16"/>
      <w:lang w:eastAsia="en-GB"/>
    </w:rPr>
  </w:style>
  <w:style w:type="paragraph" w:customStyle="1" w:styleId="xl321">
    <w:name w:val="xl321"/>
    <w:basedOn w:val="Normal"/>
    <w:rsid w:val="00CE235B"/>
    <w:pPr>
      <w:pBdr>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18"/>
      <w:szCs w:val="18"/>
      <w:lang w:eastAsia="en-GB"/>
    </w:rPr>
  </w:style>
  <w:style w:type="paragraph" w:customStyle="1" w:styleId="xl322">
    <w:name w:val="xl322"/>
    <w:basedOn w:val="Normal"/>
    <w:rsid w:val="00CE235B"/>
    <w:pPr>
      <w:pBdr>
        <w:top w:val="single" w:sz="4" w:space="0" w:color="auto"/>
        <w:left w:val="single" w:sz="4" w:space="0" w:color="auto"/>
        <w:bottom w:val="single" w:sz="4" w:space="0" w:color="auto"/>
      </w:pBdr>
      <w:shd w:val="clear" w:color="000000" w:fill="A6A6A6"/>
      <w:suppressAutoHyphens w:val="0"/>
      <w:spacing w:before="100" w:beforeAutospacing="1" w:after="100" w:afterAutospacing="1"/>
      <w:jc w:val="left"/>
      <w:textAlignment w:val="center"/>
    </w:pPr>
    <w:rPr>
      <w:rFonts w:cs="Arial"/>
      <w:b/>
      <w:bCs/>
      <w:sz w:val="16"/>
      <w:szCs w:val="16"/>
      <w:lang w:eastAsia="en-GB"/>
    </w:rPr>
  </w:style>
  <w:style w:type="paragraph" w:customStyle="1" w:styleId="xl323">
    <w:name w:val="xl323"/>
    <w:basedOn w:val="Normal"/>
    <w:rsid w:val="00CE235B"/>
    <w:pPr>
      <w:pBdr>
        <w:bottom w:val="single" w:sz="4" w:space="0" w:color="auto"/>
      </w:pBdr>
      <w:shd w:val="clear" w:color="000000" w:fill="A6A6A6"/>
      <w:suppressAutoHyphens w:val="0"/>
      <w:spacing w:before="100" w:beforeAutospacing="1" w:after="100" w:afterAutospacing="1"/>
      <w:jc w:val="center"/>
      <w:textAlignment w:val="center"/>
    </w:pPr>
    <w:rPr>
      <w:rFonts w:cs="Arial"/>
      <w:b/>
      <w:bCs/>
      <w:sz w:val="18"/>
      <w:szCs w:val="18"/>
      <w:lang w:eastAsia="en-GB"/>
    </w:rPr>
  </w:style>
  <w:style w:type="paragraph" w:customStyle="1" w:styleId="xl324">
    <w:name w:val="xl324"/>
    <w:basedOn w:val="Normal"/>
    <w:rsid w:val="00CE235B"/>
    <w:pPr>
      <w:pBdr>
        <w:bottom w:val="single" w:sz="4" w:space="0" w:color="auto"/>
      </w:pBdr>
      <w:shd w:val="clear" w:color="000000" w:fill="A6A6A6"/>
      <w:suppressAutoHyphens w:val="0"/>
      <w:spacing w:before="100" w:beforeAutospacing="1" w:after="100" w:afterAutospacing="1"/>
      <w:jc w:val="left"/>
    </w:pPr>
    <w:rPr>
      <w:rFonts w:cs="Arial"/>
      <w:b/>
      <w:bCs/>
      <w:sz w:val="18"/>
      <w:szCs w:val="18"/>
      <w:lang w:eastAsia="en-GB"/>
    </w:rPr>
  </w:style>
  <w:style w:type="paragraph" w:customStyle="1" w:styleId="xl325">
    <w:name w:val="xl325"/>
    <w:basedOn w:val="Normal"/>
    <w:rsid w:val="00CE235B"/>
    <w:pPr>
      <w:pBdr>
        <w:bottom w:val="single" w:sz="4" w:space="0" w:color="auto"/>
      </w:pBdr>
      <w:shd w:val="clear" w:color="000000" w:fill="A6A6A6"/>
      <w:suppressAutoHyphens w:val="0"/>
      <w:spacing w:before="100" w:beforeAutospacing="1" w:after="100" w:afterAutospacing="1"/>
      <w:jc w:val="right"/>
      <w:textAlignment w:val="center"/>
    </w:pPr>
    <w:rPr>
      <w:rFonts w:cs="Arial"/>
      <w:i/>
      <w:iCs/>
      <w:sz w:val="18"/>
      <w:szCs w:val="18"/>
      <w:lang w:eastAsia="en-GB"/>
    </w:rPr>
  </w:style>
  <w:style w:type="paragraph" w:customStyle="1" w:styleId="xl326">
    <w:name w:val="xl326"/>
    <w:basedOn w:val="Normal"/>
    <w:rsid w:val="00CE235B"/>
    <w:pPr>
      <w:pBdr>
        <w:bottom w:val="single" w:sz="4" w:space="0" w:color="auto"/>
      </w:pBdr>
      <w:shd w:val="clear" w:color="000000" w:fill="A6A6A6"/>
      <w:suppressAutoHyphens w:val="0"/>
      <w:spacing w:before="100" w:beforeAutospacing="1" w:after="100" w:afterAutospacing="1"/>
      <w:jc w:val="right"/>
    </w:pPr>
    <w:rPr>
      <w:rFonts w:cs="Arial"/>
      <w:b/>
      <w:bCs/>
      <w:sz w:val="18"/>
      <w:szCs w:val="18"/>
      <w:lang w:eastAsia="en-GB"/>
    </w:rPr>
  </w:style>
  <w:style w:type="paragraph" w:customStyle="1" w:styleId="xl327">
    <w:name w:val="xl327"/>
    <w:basedOn w:val="Normal"/>
    <w:rsid w:val="00CE235B"/>
    <w:pPr>
      <w:pBdr>
        <w:top w:val="single" w:sz="4" w:space="0" w:color="auto"/>
        <w:bottom w:val="single" w:sz="4" w:space="0" w:color="auto"/>
      </w:pBdr>
      <w:shd w:val="clear" w:color="000000" w:fill="A6A6A6"/>
      <w:suppressAutoHyphens w:val="0"/>
      <w:spacing w:before="100" w:beforeAutospacing="1" w:after="100" w:afterAutospacing="1"/>
      <w:jc w:val="center"/>
    </w:pPr>
    <w:rPr>
      <w:rFonts w:cs="Arial"/>
      <w:b/>
      <w:bCs/>
      <w:color w:val="00B0F0"/>
      <w:sz w:val="18"/>
      <w:szCs w:val="18"/>
      <w:lang w:eastAsia="en-GB"/>
    </w:rPr>
  </w:style>
  <w:style w:type="paragraph" w:customStyle="1" w:styleId="xl328">
    <w:name w:val="xl328"/>
    <w:basedOn w:val="Normal"/>
    <w:rsid w:val="00CE235B"/>
    <w:pPr>
      <w:pBdr>
        <w:bottom w:val="single" w:sz="4" w:space="0" w:color="auto"/>
      </w:pBdr>
      <w:shd w:val="clear" w:color="000000" w:fill="A6A6A6"/>
      <w:suppressAutoHyphens w:val="0"/>
      <w:spacing w:before="100" w:beforeAutospacing="1" w:after="100" w:afterAutospacing="1"/>
      <w:jc w:val="center"/>
      <w:textAlignment w:val="center"/>
    </w:pPr>
    <w:rPr>
      <w:rFonts w:cs="Arial"/>
      <w:b/>
      <w:bCs/>
      <w:sz w:val="18"/>
      <w:szCs w:val="18"/>
      <w:lang w:eastAsia="en-GB"/>
    </w:rPr>
  </w:style>
  <w:style w:type="paragraph" w:customStyle="1" w:styleId="xl329">
    <w:name w:val="xl329"/>
    <w:basedOn w:val="Normal"/>
    <w:rsid w:val="00CE235B"/>
    <w:pPr>
      <w:pBdr>
        <w:top w:val="single" w:sz="4" w:space="0" w:color="auto"/>
        <w:bottom w:val="single" w:sz="4" w:space="0" w:color="auto"/>
        <w:right w:val="single" w:sz="4" w:space="0" w:color="auto"/>
      </w:pBdr>
      <w:shd w:val="clear" w:color="000000" w:fill="C0C0C0"/>
      <w:suppressAutoHyphens w:val="0"/>
      <w:spacing w:before="100" w:beforeAutospacing="1" w:after="100" w:afterAutospacing="1"/>
      <w:jc w:val="left"/>
      <w:textAlignment w:val="center"/>
    </w:pPr>
    <w:rPr>
      <w:rFonts w:cs="Arial"/>
      <w:b/>
      <w:bCs/>
      <w:sz w:val="24"/>
      <w:szCs w:val="24"/>
      <w:lang w:eastAsia="en-GB"/>
    </w:rPr>
  </w:style>
  <w:style w:type="paragraph" w:customStyle="1" w:styleId="xl330">
    <w:name w:val="xl330"/>
    <w:basedOn w:val="Normal"/>
    <w:rsid w:val="00CE235B"/>
    <w:pPr>
      <w:pBdr>
        <w:top w:val="single" w:sz="4" w:space="0" w:color="auto"/>
        <w:bottom w:val="single" w:sz="4" w:space="0" w:color="auto"/>
        <w:right w:val="single" w:sz="4" w:space="0" w:color="auto"/>
      </w:pBdr>
      <w:shd w:val="clear" w:color="000000" w:fill="C0C0C0"/>
      <w:suppressAutoHyphens w:val="0"/>
      <w:spacing w:before="100" w:beforeAutospacing="1" w:after="100" w:afterAutospacing="1"/>
      <w:jc w:val="left"/>
      <w:textAlignment w:val="center"/>
    </w:pPr>
    <w:rPr>
      <w:rFonts w:cs="Arial"/>
      <w:b/>
      <w:bCs/>
      <w:color w:val="00B0F0"/>
      <w:sz w:val="24"/>
      <w:szCs w:val="24"/>
      <w:lang w:eastAsia="en-GB"/>
    </w:rPr>
  </w:style>
  <w:style w:type="paragraph" w:customStyle="1" w:styleId="xl331">
    <w:name w:val="xl331"/>
    <w:basedOn w:val="Normal"/>
    <w:rsid w:val="00CE235B"/>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16"/>
      <w:szCs w:val="16"/>
      <w:lang w:eastAsia="en-GB"/>
    </w:rPr>
  </w:style>
  <w:style w:type="paragraph" w:customStyle="1" w:styleId="xl332">
    <w:name w:val="xl332"/>
    <w:basedOn w:val="Normal"/>
    <w:rsid w:val="00CE235B"/>
    <w:pPr>
      <w:pBdr>
        <w:top w:val="single" w:sz="4" w:space="0" w:color="auto"/>
        <w:left w:val="single" w:sz="4" w:space="0" w:color="auto"/>
        <w:bottom w:val="single" w:sz="4" w:space="0" w:color="auto"/>
      </w:pBdr>
      <w:suppressAutoHyphens w:val="0"/>
      <w:spacing w:before="100" w:beforeAutospacing="1" w:after="100" w:afterAutospacing="1"/>
      <w:jc w:val="right"/>
    </w:pPr>
    <w:rPr>
      <w:rFonts w:cs="Arial"/>
      <w:b/>
      <w:bCs/>
      <w:sz w:val="24"/>
      <w:szCs w:val="24"/>
      <w:lang w:eastAsia="en-GB"/>
    </w:rPr>
  </w:style>
  <w:style w:type="paragraph" w:customStyle="1" w:styleId="xl333">
    <w:name w:val="xl333"/>
    <w:basedOn w:val="Normal"/>
    <w:rsid w:val="00CE235B"/>
    <w:pPr>
      <w:pBdr>
        <w:top w:val="single" w:sz="4" w:space="0" w:color="auto"/>
        <w:left w:val="single" w:sz="4" w:space="0" w:color="auto"/>
        <w:bottom w:val="single" w:sz="4" w:space="0" w:color="auto"/>
      </w:pBdr>
      <w:suppressAutoHyphens w:val="0"/>
      <w:spacing w:before="100" w:beforeAutospacing="1" w:after="100" w:afterAutospacing="1"/>
      <w:jc w:val="right"/>
    </w:pPr>
    <w:rPr>
      <w:rFonts w:cs="Arial"/>
      <w:b/>
      <w:bCs/>
      <w:sz w:val="18"/>
      <w:szCs w:val="18"/>
      <w:lang w:eastAsia="en-GB"/>
    </w:rPr>
  </w:style>
  <w:style w:type="paragraph" w:customStyle="1" w:styleId="xl334">
    <w:name w:val="xl334"/>
    <w:basedOn w:val="Normal"/>
    <w:rsid w:val="00CE235B"/>
    <w:pPr>
      <w:pBdr>
        <w:top w:val="single" w:sz="4" w:space="0" w:color="auto"/>
        <w:bottom w:val="single" w:sz="4" w:space="0" w:color="auto"/>
        <w:right w:val="single" w:sz="4" w:space="0" w:color="auto"/>
      </w:pBdr>
      <w:suppressAutoHyphens w:val="0"/>
      <w:spacing w:before="100" w:beforeAutospacing="1" w:after="100" w:afterAutospacing="1"/>
      <w:jc w:val="right"/>
    </w:pPr>
    <w:rPr>
      <w:rFonts w:cs="Arial"/>
      <w:b/>
      <w:bCs/>
      <w:sz w:val="24"/>
      <w:szCs w:val="24"/>
      <w:lang w:eastAsia="en-GB"/>
    </w:rPr>
  </w:style>
  <w:style w:type="paragraph" w:customStyle="1" w:styleId="xl335">
    <w:name w:val="xl335"/>
    <w:basedOn w:val="Normal"/>
    <w:rsid w:val="00CE235B"/>
    <w:pPr>
      <w:pBdr>
        <w:top w:val="single" w:sz="4" w:space="0" w:color="auto"/>
        <w:bottom w:val="single" w:sz="4" w:space="0" w:color="auto"/>
      </w:pBdr>
      <w:suppressAutoHyphens w:val="0"/>
      <w:spacing w:before="100" w:beforeAutospacing="1" w:after="100" w:afterAutospacing="1"/>
      <w:jc w:val="right"/>
    </w:pPr>
    <w:rPr>
      <w:rFonts w:cs="Arial"/>
      <w:b/>
      <w:bCs/>
      <w:sz w:val="24"/>
      <w:szCs w:val="24"/>
      <w:lang w:eastAsia="en-GB"/>
    </w:rPr>
  </w:style>
  <w:style w:type="paragraph" w:customStyle="1" w:styleId="xl336">
    <w:name w:val="xl336"/>
    <w:basedOn w:val="Normal"/>
    <w:rsid w:val="00CE235B"/>
    <w:pPr>
      <w:pBdr>
        <w:top w:val="single" w:sz="4" w:space="0" w:color="auto"/>
        <w:bottom w:val="single" w:sz="4" w:space="0" w:color="auto"/>
      </w:pBdr>
      <w:suppressAutoHyphens w:val="0"/>
      <w:spacing w:before="100" w:beforeAutospacing="1" w:after="100" w:afterAutospacing="1"/>
      <w:jc w:val="right"/>
    </w:pPr>
    <w:rPr>
      <w:rFonts w:cs="Arial"/>
      <w:b/>
      <w:bCs/>
      <w:sz w:val="18"/>
      <w:szCs w:val="18"/>
      <w:lang w:eastAsia="en-GB"/>
    </w:rPr>
  </w:style>
  <w:style w:type="paragraph" w:customStyle="1" w:styleId="xl337">
    <w:name w:val="xl337"/>
    <w:basedOn w:val="Normal"/>
    <w:rsid w:val="00CE235B"/>
    <w:pPr>
      <w:pBdr>
        <w:top w:val="single" w:sz="4" w:space="0" w:color="auto"/>
        <w:bottom w:val="single" w:sz="4" w:space="0" w:color="auto"/>
        <w:right w:val="single" w:sz="4" w:space="0" w:color="auto"/>
      </w:pBdr>
      <w:suppressAutoHyphens w:val="0"/>
      <w:spacing w:before="100" w:beforeAutospacing="1" w:after="100" w:afterAutospacing="1"/>
      <w:jc w:val="center"/>
    </w:pPr>
    <w:rPr>
      <w:rFonts w:cs="Arial"/>
      <w:b/>
      <w:bCs/>
      <w:sz w:val="18"/>
      <w:szCs w:val="18"/>
      <w:lang w:eastAsia="en-GB"/>
    </w:rPr>
  </w:style>
  <w:style w:type="paragraph" w:customStyle="1" w:styleId="xl338">
    <w:name w:val="xl338"/>
    <w:basedOn w:val="Normal"/>
    <w:rsid w:val="00CE235B"/>
    <w:pPr>
      <w:pBdr>
        <w:bottom w:val="single" w:sz="4" w:space="0" w:color="auto"/>
        <w:right w:val="single" w:sz="4" w:space="0" w:color="auto"/>
      </w:pBdr>
      <w:suppressAutoHyphens w:val="0"/>
      <w:spacing w:before="100" w:beforeAutospacing="1" w:after="100" w:afterAutospacing="1"/>
      <w:jc w:val="center"/>
    </w:pPr>
    <w:rPr>
      <w:rFonts w:cs="Arial"/>
      <w:b/>
      <w:bCs/>
      <w:sz w:val="18"/>
      <w:szCs w:val="18"/>
      <w:lang w:eastAsia="en-GB"/>
    </w:rPr>
  </w:style>
  <w:style w:type="paragraph" w:customStyle="1" w:styleId="xl339">
    <w:name w:val="xl339"/>
    <w:basedOn w:val="Normal"/>
    <w:rsid w:val="00CE235B"/>
    <w:pPr>
      <w:pBdr>
        <w:top w:val="single" w:sz="4" w:space="0" w:color="auto"/>
        <w:bottom w:val="single" w:sz="4" w:space="0" w:color="auto"/>
      </w:pBdr>
      <w:shd w:val="clear" w:color="000000" w:fill="A6A6A6"/>
      <w:suppressAutoHyphens w:val="0"/>
      <w:spacing w:before="100" w:beforeAutospacing="1" w:after="100" w:afterAutospacing="1"/>
      <w:jc w:val="center"/>
      <w:textAlignment w:val="center"/>
    </w:pPr>
    <w:rPr>
      <w:rFonts w:cs="Arial"/>
      <w:b/>
      <w:bCs/>
      <w:sz w:val="18"/>
      <w:szCs w:val="18"/>
      <w:lang w:eastAsia="en-GB"/>
    </w:rPr>
  </w:style>
  <w:style w:type="paragraph" w:customStyle="1" w:styleId="xl340">
    <w:name w:val="xl340"/>
    <w:basedOn w:val="Normal"/>
    <w:rsid w:val="00CE235B"/>
    <w:pPr>
      <w:pBdr>
        <w:top w:val="single" w:sz="4" w:space="0" w:color="auto"/>
        <w:bottom w:val="single" w:sz="4" w:space="0" w:color="auto"/>
      </w:pBdr>
      <w:shd w:val="clear" w:color="000000" w:fill="A6A6A6"/>
      <w:suppressAutoHyphens w:val="0"/>
      <w:spacing w:before="100" w:beforeAutospacing="1" w:after="100" w:afterAutospacing="1"/>
      <w:jc w:val="left"/>
    </w:pPr>
    <w:rPr>
      <w:rFonts w:cs="Arial"/>
      <w:b/>
      <w:bCs/>
      <w:sz w:val="18"/>
      <w:szCs w:val="18"/>
      <w:lang w:eastAsia="en-GB"/>
    </w:rPr>
  </w:style>
  <w:style w:type="paragraph" w:customStyle="1" w:styleId="xl341">
    <w:name w:val="xl341"/>
    <w:basedOn w:val="Normal"/>
    <w:rsid w:val="00CE235B"/>
    <w:pPr>
      <w:pBdr>
        <w:top w:val="single" w:sz="4" w:space="0" w:color="auto"/>
        <w:bottom w:val="single" w:sz="4" w:space="0" w:color="auto"/>
      </w:pBdr>
      <w:shd w:val="clear" w:color="000000" w:fill="A6A6A6"/>
      <w:suppressAutoHyphens w:val="0"/>
      <w:spacing w:before="100" w:beforeAutospacing="1" w:after="100" w:afterAutospacing="1"/>
      <w:jc w:val="right"/>
      <w:textAlignment w:val="center"/>
    </w:pPr>
    <w:rPr>
      <w:rFonts w:cs="Arial"/>
      <w:i/>
      <w:iCs/>
      <w:sz w:val="18"/>
      <w:szCs w:val="18"/>
      <w:lang w:eastAsia="en-GB"/>
    </w:rPr>
  </w:style>
  <w:style w:type="paragraph" w:customStyle="1" w:styleId="xl342">
    <w:name w:val="xl342"/>
    <w:basedOn w:val="Normal"/>
    <w:rsid w:val="00CE235B"/>
    <w:pPr>
      <w:pBdr>
        <w:top w:val="single" w:sz="4" w:space="0" w:color="auto"/>
        <w:bottom w:val="single" w:sz="4" w:space="0" w:color="auto"/>
      </w:pBdr>
      <w:shd w:val="clear" w:color="000000" w:fill="A6A6A6"/>
      <w:suppressAutoHyphens w:val="0"/>
      <w:spacing w:before="100" w:beforeAutospacing="1" w:after="100" w:afterAutospacing="1"/>
      <w:jc w:val="right"/>
    </w:pPr>
    <w:rPr>
      <w:rFonts w:cs="Arial"/>
      <w:b/>
      <w:bCs/>
      <w:sz w:val="18"/>
      <w:szCs w:val="18"/>
      <w:lang w:eastAsia="en-GB"/>
    </w:rPr>
  </w:style>
  <w:style w:type="paragraph" w:customStyle="1" w:styleId="xl343">
    <w:name w:val="xl343"/>
    <w:basedOn w:val="Normal"/>
    <w:rsid w:val="00CE235B"/>
    <w:pPr>
      <w:pBdr>
        <w:top w:val="single" w:sz="4" w:space="0" w:color="auto"/>
        <w:bottom w:val="single" w:sz="4" w:space="0" w:color="auto"/>
      </w:pBdr>
      <w:shd w:val="clear" w:color="000000" w:fill="A6A6A6"/>
      <w:suppressAutoHyphens w:val="0"/>
      <w:spacing w:before="100" w:beforeAutospacing="1" w:after="100" w:afterAutospacing="1"/>
      <w:jc w:val="center"/>
      <w:textAlignment w:val="center"/>
    </w:pPr>
    <w:rPr>
      <w:rFonts w:cs="Arial"/>
      <w:b/>
      <w:bCs/>
      <w:sz w:val="18"/>
      <w:szCs w:val="18"/>
      <w:lang w:eastAsia="en-GB"/>
    </w:rPr>
  </w:style>
  <w:style w:type="paragraph" w:customStyle="1" w:styleId="xl344">
    <w:name w:val="xl344"/>
    <w:basedOn w:val="Normal"/>
    <w:rsid w:val="00CE235B"/>
    <w:pPr>
      <w:pBdr>
        <w:top w:val="single" w:sz="4" w:space="0" w:color="auto"/>
        <w:bottom w:val="single" w:sz="4" w:space="0" w:color="auto"/>
        <w:right w:val="single" w:sz="4" w:space="0" w:color="auto"/>
      </w:pBdr>
      <w:shd w:val="clear" w:color="000000" w:fill="A6A6A6"/>
      <w:suppressAutoHyphens w:val="0"/>
      <w:spacing w:before="100" w:beforeAutospacing="1" w:after="100" w:afterAutospacing="1"/>
      <w:jc w:val="center"/>
    </w:pPr>
    <w:rPr>
      <w:rFonts w:cs="Arial"/>
      <w:b/>
      <w:bCs/>
      <w:color w:val="00B0F0"/>
      <w:sz w:val="18"/>
      <w:szCs w:val="18"/>
      <w:lang w:eastAsia="en-GB"/>
    </w:rPr>
  </w:style>
  <w:style w:type="paragraph" w:customStyle="1" w:styleId="xl345">
    <w:name w:val="xl345"/>
    <w:basedOn w:val="Normal"/>
    <w:rsid w:val="00CE235B"/>
    <w:pPr>
      <w:pBdr>
        <w:left w:val="single" w:sz="4" w:space="0" w:color="auto"/>
        <w:bottom w:val="single" w:sz="4" w:space="0" w:color="auto"/>
        <w:right w:val="single" w:sz="4" w:space="0" w:color="auto"/>
      </w:pBdr>
      <w:suppressAutoHyphens w:val="0"/>
      <w:spacing w:before="100" w:beforeAutospacing="1" w:after="100" w:afterAutospacing="1"/>
      <w:jc w:val="center"/>
    </w:pPr>
    <w:rPr>
      <w:rFonts w:cs="Arial"/>
      <w:b/>
      <w:bCs/>
      <w:color w:val="00B0F0"/>
      <w:sz w:val="18"/>
      <w:szCs w:val="18"/>
      <w:lang w:eastAsia="en-GB"/>
    </w:rPr>
  </w:style>
  <w:style w:type="paragraph" w:customStyle="1" w:styleId="xl346">
    <w:name w:val="xl346"/>
    <w:basedOn w:val="Normal"/>
    <w:rsid w:val="00CE235B"/>
    <w:pPr>
      <w:shd w:val="clear" w:color="000000" w:fill="FFFFFF"/>
      <w:suppressAutoHyphens w:val="0"/>
      <w:spacing w:before="100" w:beforeAutospacing="1" w:after="100" w:afterAutospacing="1"/>
      <w:jc w:val="center"/>
    </w:pPr>
    <w:rPr>
      <w:rFonts w:cs="Arial"/>
      <w:b/>
      <w:bCs/>
      <w:sz w:val="24"/>
      <w:szCs w:val="24"/>
      <w:lang w:eastAsia="en-GB"/>
    </w:rPr>
  </w:style>
  <w:style w:type="paragraph" w:customStyle="1" w:styleId="xl347">
    <w:name w:val="xl347"/>
    <w:basedOn w:val="Normal"/>
    <w:rsid w:val="00CE235B"/>
    <w:pPr>
      <w:pBdr>
        <w:bottom w:val="single" w:sz="8" w:space="0" w:color="auto"/>
      </w:pBdr>
      <w:shd w:val="clear" w:color="969696" w:fill="C0C0C0"/>
      <w:suppressAutoHyphens w:val="0"/>
      <w:spacing w:before="100" w:beforeAutospacing="1" w:after="100" w:afterAutospacing="1"/>
      <w:jc w:val="right"/>
    </w:pPr>
    <w:rPr>
      <w:rFonts w:cs="Arial"/>
      <w:b/>
      <w:bCs/>
      <w:sz w:val="18"/>
      <w:szCs w:val="18"/>
      <w:lang w:eastAsia="en-GB"/>
    </w:rPr>
  </w:style>
  <w:style w:type="paragraph" w:customStyle="1" w:styleId="xl348">
    <w:name w:val="xl348"/>
    <w:basedOn w:val="Normal"/>
    <w:rsid w:val="00CE235B"/>
    <w:pPr>
      <w:pBdr>
        <w:top w:val="single" w:sz="4" w:space="0" w:color="auto"/>
        <w:bottom w:val="single" w:sz="8" w:space="0" w:color="auto"/>
      </w:pBdr>
      <w:shd w:val="clear" w:color="C0C0C0" w:fill="C0C0C0"/>
      <w:suppressAutoHyphens w:val="0"/>
      <w:spacing w:before="100" w:beforeAutospacing="1" w:after="100" w:afterAutospacing="1"/>
      <w:jc w:val="right"/>
    </w:pPr>
    <w:rPr>
      <w:rFonts w:cs="Arial"/>
      <w:b/>
      <w:bCs/>
      <w:sz w:val="18"/>
      <w:szCs w:val="18"/>
      <w:lang w:eastAsia="en-GB"/>
    </w:rPr>
  </w:style>
  <w:style w:type="paragraph" w:customStyle="1" w:styleId="xl349">
    <w:name w:val="xl349"/>
    <w:basedOn w:val="Normal"/>
    <w:rsid w:val="00CE235B"/>
    <w:pPr>
      <w:shd w:val="clear" w:color="000000" w:fill="FFFFFF"/>
      <w:suppressAutoHyphens w:val="0"/>
      <w:spacing w:before="100" w:beforeAutospacing="1" w:after="100" w:afterAutospacing="1"/>
    </w:pPr>
    <w:rPr>
      <w:rFonts w:ascii="Times New Roman" w:hAnsi="Times New Roman"/>
      <w:i/>
      <w:iCs/>
      <w:sz w:val="24"/>
      <w:szCs w:val="24"/>
      <w:lang w:eastAsia="en-GB"/>
    </w:rPr>
  </w:style>
  <w:style w:type="paragraph" w:customStyle="1" w:styleId="xl350">
    <w:name w:val="xl350"/>
    <w:basedOn w:val="Normal"/>
    <w:rsid w:val="00CE235B"/>
    <w:pPr>
      <w:pBdr>
        <w:left w:val="single" w:sz="4" w:space="0" w:color="auto"/>
        <w:right w:val="single" w:sz="4" w:space="0" w:color="auto"/>
      </w:pBdr>
      <w:suppressAutoHyphens w:val="0"/>
      <w:spacing w:before="100" w:beforeAutospacing="1" w:after="100" w:afterAutospacing="1"/>
      <w:jc w:val="center"/>
      <w:textAlignment w:val="center"/>
    </w:pPr>
    <w:rPr>
      <w:rFonts w:cs="Arial"/>
      <w:b/>
      <w:bCs/>
      <w:sz w:val="16"/>
      <w:szCs w:val="16"/>
      <w:lang w:eastAsia="en-GB"/>
    </w:rPr>
  </w:style>
  <w:style w:type="paragraph" w:customStyle="1" w:styleId="xl351">
    <w:name w:val="xl351"/>
    <w:basedOn w:val="Normal"/>
    <w:rsid w:val="00CE235B"/>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b/>
      <w:bCs/>
      <w:sz w:val="16"/>
      <w:szCs w:val="16"/>
      <w:lang w:eastAsia="en-GB"/>
    </w:rPr>
  </w:style>
  <w:style w:type="paragraph" w:customStyle="1" w:styleId="xl352">
    <w:name w:val="xl352"/>
    <w:basedOn w:val="Normal"/>
    <w:rsid w:val="00CE235B"/>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b/>
      <w:bCs/>
      <w:sz w:val="18"/>
      <w:szCs w:val="18"/>
      <w:lang w:eastAsia="en-GB"/>
    </w:rPr>
  </w:style>
  <w:style w:type="paragraph" w:customStyle="1" w:styleId="xl353">
    <w:name w:val="xl353"/>
    <w:basedOn w:val="Normal"/>
    <w:rsid w:val="00CE235B"/>
    <w:pPr>
      <w:pBdr>
        <w:left w:val="single" w:sz="4" w:space="0" w:color="auto"/>
        <w:bottom w:val="single" w:sz="4" w:space="0" w:color="auto"/>
      </w:pBdr>
      <w:suppressAutoHyphens w:val="0"/>
      <w:spacing w:before="100" w:beforeAutospacing="1" w:after="100" w:afterAutospacing="1"/>
      <w:jc w:val="center"/>
      <w:textAlignment w:val="center"/>
    </w:pPr>
    <w:rPr>
      <w:rFonts w:cs="Arial"/>
      <w:b/>
      <w:bCs/>
      <w:sz w:val="14"/>
      <w:szCs w:val="14"/>
      <w:lang w:eastAsia="en-GB"/>
    </w:rPr>
  </w:style>
  <w:style w:type="paragraph" w:customStyle="1" w:styleId="xl354">
    <w:name w:val="xl354"/>
    <w:basedOn w:val="Normal"/>
    <w:rsid w:val="00CE235B"/>
    <w:pPr>
      <w:pBdr>
        <w:bottom w:val="single" w:sz="4" w:space="0" w:color="auto"/>
        <w:right w:val="single" w:sz="4" w:space="0" w:color="auto"/>
      </w:pBdr>
      <w:suppressAutoHyphens w:val="0"/>
      <w:spacing w:before="100" w:beforeAutospacing="1" w:after="100" w:afterAutospacing="1"/>
      <w:jc w:val="center"/>
      <w:textAlignment w:val="center"/>
    </w:pPr>
    <w:rPr>
      <w:rFonts w:cs="Arial"/>
      <w:b/>
      <w:bCs/>
      <w:sz w:val="14"/>
      <w:szCs w:val="14"/>
      <w:lang w:eastAsia="en-GB"/>
    </w:rPr>
  </w:style>
  <w:style w:type="paragraph" w:customStyle="1" w:styleId="xl355">
    <w:name w:val="xl355"/>
    <w:basedOn w:val="Normal"/>
    <w:rsid w:val="00CE235B"/>
    <w:pPr>
      <w:pBdr>
        <w:left w:val="single" w:sz="4" w:space="0" w:color="auto"/>
        <w:bottom w:val="single" w:sz="4" w:space="0" w:color="auto"/>
      </w:pBdr>
      <w:suppressAutoHyphens w:val="0"/>
      <w:spacing w:before="100" w:beforeAutospacing="1" w:after="100" w:afterAutospacing="1"/>
      <w:jc w:val="center"/>
      <w:textAlignment w:val="center"/>
    </w:pPr>
    <w:rPr>
      <w:rFonts w:cs="Arial"/>
      <w:b/>
      <w:bCs/>
      <w:sz w:val="14"/>
      <w:szCs w:val="14"/>
      <w:lang w:eastAsia="en-GB"/>
    </w:rPr>
  </w:style>
  <w:style w:type="paragraph" w:customStyle="1" w:styleId="xl356">
    <w:name w:val="xl356"/>
    <w:basedOn w:val="Normal"/>
    <w:rsid w:val="00CE235B"/>
    <w:pPr>
      <w:pBdr>
        <w:bottom w:val="single" w:sz="4" w:space="0" w:color="auto"/>
      </w:pBdr>
      <w:suppressAutoHyphens w:val="0"/>
      <w:spacing w:before="100" w:beforeAutospacing="1" w:after="100" w:afterAutospacing="1"/>
      <w:jc w:val="center"/>
      <w:textAlignment w:val="center"/>
    </w:pPr>
    <w:rPr>
      <w:rFonts w:cs="Arial"/>
      <w:b/>
      <w:bCs/>
      <w:sz w:val="14"/>
      <w:szCs w:val="14"/>
      <w:lang w:eastAsia="en-GB"/>
    </w:rPr>
  </w:style>
  <w:style w:type="paragraph" w:customStyle="1" w:styleId="xl357">
    <w:name w:val="xl357"/>
    <w:basedOn w:val="Normal"/>
    <w:rsid w:val="00CE235B"/>
    <w:pPr>
      <w:pBdr>
        <w:bottom w:val="single" w:sz="4" w:space="0" w:color="auto"/>
        <w:right w:val="single" w:sz="4" w:space="0" w:color="auto"/>
      </w:pBdr>
      <w:suppressAutoHyphens w:val="0"/>
      <w:spacing w:before="100" w:beforeAutospacing="1" w:after="100" w:afterAutospacing="1"/>
      <w:jc w:val="center"/>
      <w:textAlignment w:val="center"/>
    </w:pPr>
    <w:rPr>
      <w:rFonts w:cs="Arial"/>
      <w:b/>
      <w:bCs/>
      <w:sz w:val="14"/>
      <w:szCs w:val="14"/>
      <w:lang w:eastAsia="en-GB"/>
    </w:rPr>
  </w:style>
  <w:style w:type="paragraph" w:customStyle="1" w:styleId="xl358">
    <w:name w:val="xl358"/>
    <w:basedOn w:val="Normal"/>
    <w:rsid w:val="00CE235B"/>
    <w:pPr>
      <w:pBdr>
        <w:top w:val="single" w:sz="4" w:space="0" w:color="auto"/>
        <w:bottom w:val="single" w:sz="4" w:space="0" w:color="auto"/>
      </w:pBdr>
      <w:shd w:val="clear" w:color="000000" w:fill="C0C0C0"/>
      <w:suppressAutoHyphens w:val="0"/>
      <w:spacing w:before="100" w:beforeAutospacing="1" w:after="100" w:afterAutospacing="1"/>
      <w:jc w:val="right"/>
    </w:pPr>
    <w:rPr>
      <w:rFonts w:cs="Arial"/>
      <w:b/>
      <w:bCs/>
      <w:sz w:val="18"/>
      <w:szCs w:val="18"/>
      <w:lang w:eastAsia="en-GB"/>
    </w:rPr>
  </w:style>
  <w:style w:type="paragraph" w:customStyle="1" w:styleId="xl359">
    <w:name w:val="xl359"/>
    <w:basedOn w:val="Normal"/>
    <w:rsid w:val="00CE235B"/>
    <w:pPr>
      <w:shd w:val="clear" w:color="000000" w:fill="CCFFCC"/>
      <w:suppressAutoHyphens w:val="0"/>
      <w:spacing w:before="100" w:beforeAutospacing="1" w:after="100" w:afterAutospacing="1"/>
      <w:jc w:val="left"/>
      <w:textAlignment w:val="center"/>
    </w:pPr>
    <w:rPr>
      <w:rFonts w:cs="Arial"/>
      <w:b/>
      <w:bCs/>
      <w:sz w:val="18"/>
      <w:szCs w:val="18"/>
      <w:u w:val="single"/>
      <w:lang w:eastAsia="en-GB"/>
    </w:rPr>
  </w:style>
  <w:style w:type="paragraph" w:customStyle="1" w:styleId="xl360">
    <w:name w:val="xl360"/>
    <w:basedOn w:val="Normal"/>
    <w:rsid w:val="00CE235B"/>
    <w:pPr>
      <w:pBdr>
        <w:top w:val="single" w:sz="4" w:space="0" w:color="auto"/>
        <w:bottom w:val="single" w:sz="4" w:space="0" w:color="auto"/>
      </w:pBdr>
      <w:shd w:val="clear" w:color="000000" w:fill="C0C0C0"/>
      <w:suppressAutoHyphens w:val="0"/>
      <w:spacing w:before="100" w:beforeAutospacing="1" w:after="100" w:afterAutospacing="1"/>
      <w:jc w:val="left"/>
      <w:textAlignment w:val="center"/>
    </w:pPr>
    <w:rPr>
      <w:rFonts w:cs="Arial"/>
      <w:b/>
      <w:bCs/>
      <w:sz w:val="18"/>
      <w:szCs w:val="18"/>
      <w:u w:val="single"/>
      <w:lang w:eastAsia="en-GB"/>
    </w:rPr>
  </w:style>
  <w:style w:type="paragraph" w:customStyle="1" w:styleId="xl361">
    <w:name w:val="xl361"/>
    <w:basedOn w:val="Normal"/>
    <w:rsid w:val="00CE235B"/>
    <w:pPr>
      <w:pBdr>
        <w:top w:val="single" w:sz="4" w:space="0" w:color="auto"/>
        <w:left w:val="single" w:sz="4" w:space="0" w:color="auto"/>
        <w:bottom w:val="single" w:sz="4" w:space="0" w:color="auto"/>
      </w:pBdr>
      <w:shd w:val="clear" w:color="000000" w:fill="C0C0C0"/>
      <w:suppressAutoHyphens w:val="0"/>
      <w:spacing w:before="100" w:beforeAutospacing="1" w:after="100" w:afterAutospacing="1"/>
      <w:jc w:val="right"/>
    </w:pPr>
    <w:rPr>
      <w:rFonts w:cs="Arial"/>
      <w:b/>
      <w:bCs/>
      <w:sz w:val="18"/>
      <w:szCs w:val="18"/>
      <w:lang w:eastAsia="en-GB"/>
    </w:rPr>
  </w:style>
  <w:style w:type="paragraph" w:customStyle="1" w:styleId="xl362">
    <w:name w:val="xl362"/>
    <w:basedOn w:val="Normal"/>
    <w:rsid w:val="00CE235B"/>
    <w:pPr>
      <w:pBdr>
        <w:right w:val="single" w:sz="4" w:space="0" w:color="auto"/>
      </w:pBdr>
      <w:shd w:val="clear" w:color="000000" w:fill="CCFFCC"/>
      <w:suppressAutoHyphens w:val="0"/>
      <w:spacing w:before="100" w:beforeAutospacing="1" w:after="100" w:afterAutospacing="1"/>
      <w:jc w:val="left"/>
      <w:textAlignment w:val="center"/>
    </w:pPr>
    <w:rPr>
      <w:rFonts w:cs="Arial"/>
      <w:b/>
      <w:bCs/>
      <w:sz w:val="18"/>
      <w:szCs w:val="18"/>
      <w:u w:val="single"/>
      <w:lang w:eastAsia="en-GB"/>
    </w:rPr>
  </w:style>
  <w:style w:type="paragraph" w:customStyle="1" w:styleId="xl363">
    <w:name w:val="xl363"/>
    <w:basedOn w:val="Normal"/>
    <w:rsid w:val="00CE235B"/>
    <w:pPr>
      <w:pBdr>
        <w:left w:val="single" w:sz="4" w:space="0" w:color="auto"/>
        <w:bottom w:val="single" w:sz="4" w:space="0" w:color="auto"/>
      </w:pBdr>
      <w:shd w:val="clear" w:color="000000" w:fill="C0C0C0"/>
      <w:suppressAutoHyphens w:val="0"/>
      <w:spacing w:before="100" w:beforeAutospacing="1" w:after="100" w:afterAutospacing="1"/>
      <w:jc w:val="left"/>
      <w:textAlignment w:val="center"/>
    </w:pPr>
    <w:rPr>
      <w:rFonts w:cs="Arial"/>
      <w:b/>
      <w:bCs/>
      <w:sz w:val="18"/>
      <w:szCs w:val="18"/>
      <w:lang w:eastAsia="en-GB"/>
    </w:rPr>
  </w:style>
  <w:style w:type="paragraph" w:customStyle="1" w:styleId="xl364">
    <w:name w:val="xl364"/>
    <w:basedOn w:val="Normal"/>
    <w:rsid w:val="00CE235B"/>
    <w:pPr>
      <w:pBdr>
        <w:bottom w:val="single" w:sz="4" w:space="0" w:color="auto"/>
      </w:pBdr>
      <w:shd w:val="clear" w:color="000000" w:fill="C0C0C0"/>
      <w:suppressAutoHyphens w:val="0"/>
      <w:spacing w:before="100" w:beforeAutospacing="1" w:after="100" w:afterAutospacing="1"/>
      <w:jc w:val="left"/>
      <w:textAlignment w:val="center"/>
    </w:pPr>
    <w:rPr>
      <w:rFonts w:cs="Arial"/>
      <w:b/>
      <w:bCs/>
      <w:sz w:val="18"/>
      <w:szCs w:val="18"/>
      <w:u w:val="single"/>
      <w:lang w:eastAsia="en-GB"/>
    </w:rPr>
  </w:style>
  <w:style w:type="paragraph" w:customStyle="1" w:styleId="xl365">
    <w:name w:val="xl365"/>
    <w:basedOn w:val="Normal"/>
    <w:rsid w:val="00CE235B"/>
    <w:pPr>
      <w:pBdr>
        <w:bottom w:val="single" w:sz="4" w:space="0" w:color="auto"/>
        <w:right w:val="single" w:sz="4" w:space="0" w:color="auto"/>
      </w:pBdr>
      <w:shd w:val="clear" w:color="000000" w:fill="C0C0C0"/>
      <w:suppressAutoHyphens w:val="0"/>
      <w:spacing w:before="100" w:beforeAutospacing="1" w:after="100" w:afterAutospacing="1"/>
      <w:jc w:val="left"/>
      <w:textAlignment w:val="center"/>
    </w:pPr>
    <w:rPr>
      <w:rFonts w:cs="Arial"/>
      <w:b/>
      <w:bCs/>
      <w:sz w:val="18"/>
      <w:szCs w:val="18"/>
      <w:u w:val="single"/>
      <w:lang w:eastAsia="en-GB"/>
    </w:rPr>
  </w:style>
  <w:style w:type="paragraph" w:customStyle="1" w:styleId="xl366">
    <w:name w:val="xl366"/>
    <w:basedOn w:val="Normal"/>
    <w:rsid w:val="00CE235B"/>
    <w:pPr>
      <w:pBdr>
        <w:top w:val="single" w:sz="4" w:space="0" w:color="auto"/>
        <w:left w:val="single" w:sz="4" w:space="0" w:color="auto"/>
        <w:bottom w:val="single" w:sz="4" w:space="0" w:color="auto"/>
      </w:pBdr>
      <w:suppressAutoHyphens w:val="0"/>
      <w:spacing w:before="100" w:beforeAutospacing="1" w:after="100" w:afterAutospacing="1"/>
      <w:jc w:val="left"/>
    </w:pPr>
    <w:rPr>
      <w:rFonts w:cs="Arial"/>
      <w:b/>
      <w:bCs/>
      <w:sz w:val="18"/>
      <w:szCs w:val="18"/>
      <w:lang w:eastAsia="en-GB"/>
    </w:rPr>
  </w:style>
  <w:style w:type="paragraph" w:customStyle="1" w:styleId="xl367">
    <w:name w:val="xl367"/>
    <w:basedOn w:val="Normal"/>
    <w:rsid w:val="00CE235B"/>
    <w:pPr>
      <w:pBdr>
        <w:top w:val="single" w:sz="4" w:space="0" w:color="auto"/>
        <w:bottom w:val="single" w:sz="4" w:space="0" w:color="auto"/>
      </w:pBdr>
      <w:suppressAutoHyphens w:val="0"/>
      <w:spacing w:before="100" w:beforeAutospacing="1" w:after="100" w:afterAutospacing="1"/>
      <w:jc w:val="left"/>
    </w:pPr>
    <w:rPr>
      <w:rFonts w:cs="Arial"/>
      <w:b/>
      <w:bCs/>
      <w:sz w:val="18"/>
      <w:szCs w:val="18"/>
      <w:lang w:eastAsia="en-GB"/>
    </w:rPr>
  </w:style>
  <w:style w:type="paragraph" w:customStyle="1" w:styleId="xl368">
    <w:name w:val="xl368"/>
    <w:basedOn w:val="Normal"/>
    <w:rsid w:val="00CE235B"/>
    <w:pPr>
      <w:pBdr>
        <w:top w:val="single" w:sz="4" w:space="0" w:color="auto"/>
        <w:bottom w:val="single" w:sz="4" w:space="0" w:color="auto"/>
      </w:pBdr>
      <w:shd w:val="clear" w:color="000000" w:fill="C0C0C0"/>
      <w:suppressAutoHyphens w:val="0"/>
      <w:spacing w:before="100" w:beforeAutospacing="1" w:after="100" w:afterAutospacing="1"/>
      <w:jc w:val="left"/>
      <w:textAlignment w:val="center"/>
    </w:pPr>
    <w:rPr>
      <w:rFonts w:cs="Arial"/>
      <w:b/>
      <w:bCs/>
      <w:sz w:val="18"/>
      <w:szCs w:val="18"/>
      <w:lang w:eastAsia="en-GB"/>
    </w:rPr>
  </w:style>
  <w:style w:type="paragraph" w:customStyle="1" w:styleId="xl369">
    <w:name w:val="xl369"/>
    <w:basedOn w:val="Normal"/>
    <w:rsid w:val="00CE235B"/>
    <w:pPr>
      <w:pBdr>
        <w:top w:val="single" w:sz="8" w:space="0" w:color="auto"/>
        <w:bottom w:val="single" w:sz="4" w:space="0" w:color="auto"/>
      </w:pBdr>
      <w:shd w:val="clear" w:color="000000" w:fill="CCFFCC"/>
      <w:suppressAutoHyphens w:val="0"/>
      <w:spacing w:before="100" w:beforeAutospacing="1" w:after="100" w:afterAutospacing="1"/>
      <w:jc w:val="left"/>
      <w:textAlignment w:val="center"/>
    </w:pPr>
    <w:rPr>
      <w:rFonts w:cs="Arial"/>
      <w:b/>
      <w:bCs/>
      <w:sz w:val="18"/>
      <w:szCs w:val="18"/>
      <w:u w:val="single"/>
      <w:lang w:eastAsia="en-GB"/>
    </w:rPr>
  </w:style>
  <w:style w:type="paragraph" w:customStyle="1" w:styleId="xl370">
    <w:name w:val="xl370"/>
    <w:basedOn w:val="Normal"/>
    <w:rsid w:val="00CE235B"/>
    <w:pPr>
      <w:pBdr>
        <w:top w:val="single" w:sz="8" w:space="0" w:color="auto"/>
        <w:bottom w:val="single" w:sz="4" w:space="0" w:color="auto"/>
        <w:right w:val="single" w:sz="4" w:space="0" w:color="auto"/>
      </w:pBdr>
      <w:shd w:val="clear" w:color="000000" w:fill="CCFFCC"/>
      <w:suppressAutoHyphens w:val="0"/>
      <w:spacing w:before="100" w:beforeAutospacing="1" w:after="100" w:afterAutospacing="1"/>
      <w:jc w:val="left"/>
      <w:textAlignment w:val="center"/>
    </w:pPr>
    <w:rPr>
      <w:rFonts w:cs="Arial"/>
      <w:b/>
      <w:bCs/>
      <w:sz w:val="18"/>
      <w:szCs w:val="18"/>
      <w:u w:val="single"/>
      <w:lang w:eastAsia="en-GB"/>
    </w:rPr>
  </w:style>
  <w:style w:type="paragraph" w:styleId="TableofFigures">
    <w:name w:val="table of figures"/>
    <w:basedOn w:val="Normal"/>
    <w:next w:val="Normal"/>
    <w:uiPriority w:val="99"/>
    <w:unhideWhenUsed/>
    <w:rsid w:val="001E77C8"/>
    <w:pPr>
      <w:spacing w:after="0"/>
    </w:pPr>
  </w:style>
  <w:style w:type="character" w:styleId="CommentReference">
    <w:name w:val="annotation reference"/>
    <w:basedOn w:val="DefaultParagraphFont"/>
    <w:uiPriority w:val="99"/>
    <w:semiHidden/>
    <w:unhideWhenUsed/>
    <w:rsid w:val="002D1F31"/>
    <w:rPr>
      <w:sz w:val="16"/>
      <w:szCs w:val="16"/>
    </w:rPr>
  </w:style>
  <w:style w:type="paragraph" w:styleId="CommentText">
    <w:name w:val="annotation text"/>
    <w:basedOn w:val="Normal"/>
    <w:link w:val="CommentTextChar"/>
    <w:uiPriority w:val="99"/>
    <w:semiHidden/>
    <w:unhideWhenUsed/>
    <w:rsid w:val="002D1F31"/>
  </w:style>
  <w:style w:type="character" w:customStyle="1" w:styleId="CommentTextChar">
    <w:name w:val="Comment Text Char"/>
    <w:basedOn w:val="DefaultParagraphFont"/>
    <w:link w:val="CommentText"/>
    <w:uiPriority w:val="99"/>
    <w:semiHidden/>
    <w:rsid w:val="002D1F31"/>
    <w:rPr>
      <w:rFonts w:ascii="Arial" w:hAnsi="Arial"/>
      <w:lang w:val="en-GB" w:eastAsia="ar-SA"/>
    </w:rPr>
  </w:style>
  <w:style w:type="paragraph" w:styleId="Revision">
    <w:name w:val="Revision"/>
    <w:hidden/>
    <w:uiPriority w:val="99"/>
    <w:semiHidden/>
    <w:rsid w:val="00EC3F3A"/>
    <w:rPr>
      <w:rFonts w:ascii="Arial" w:hAnsi="Arial"/>
      <w:lang w:val="en-GB" w:eastAsia="ar-SA"/>
    </w:rPr>
  </w:style>
  <w:style w:type="paragraph" w:customStyle="1" w:styleId="xmsonormal">
    <w:name w:val="x_msonormal"/>
    <w:basedOn w:val="Normal"/>
    <w:rsid w:val="005033BA"/>
    <w:pPr>
      <w:suppressAutoHyphens w:val="0"/>
      <w:spacing w:before="0" w:after="0"/>
      <w:jc w:val="left"/>
    </w:pPr>
    <w:rPr>
      <w:rFonts w:ascii="Times New Roman" w:eastAsiaTheme="minorHAnsi" w:hAnsi="Times New Roman"/>
      <w:sz w:val="24"/>
      <w:szCs w:val="24"/>
      <w:lang w:val="en-US" w:eastAsia="en-US"/>
    </w:rPr>
  </w:style>
  <w:style w:type="character" w:customStyle="1" w:styleId="xmsohyperlink">
    <w:name w:val="x_msohyperlink"/>
    <w:basedOn w:val="DefaultParagraphFont"/>
    <w:rsid w:val="005033BA"/>
  </w:style>
  <w:style w:type="character" w:customStyle="1" w:styleId="xshorttext">
    <w:name w:val="x_shorttext"/>
    <w:basedOn w:val="DefaultParagraphFont"/>
    <w:rsid w:val="005033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986852">
      <w:bodyDiv w:val="1"/>
      <w:marLeft w:val="0"/>
      <w:marRight w:val="0"/>
      <w:marTop w:val="0"/>
      <w:marBottom w:val="0"/>
      <w:divBdr>
        <w:top w:val="none" w:sz="0" w:space="0" w:color="auto"/>
        <w:left w:val="none" w:sz="0" w:space="0" w:color="auto"/>
        <w:bottom w:val="none" w:sz="0" w:space="0" w:color="auto"/>
        <w:right w:val="none" w:sz="0" w:space="0" w:color="auto"/>
      </w:divBdr>
    </w:div>
    <w:div w:id="269359335">
      <w:bodyDiv w:val="1"/>
      <w:marLeft w:val="0"/>
      <w:marRight w:val="0"/>
      <w:marTop w:val="0"/>
      <w:marBottom w:val="0"/>
      <w:divBdr>
        <w:top w:val="none" w:sz="0" w:space="0" w:color="auto"/>
        <w:left w:val="none" w:sz="0" w:space="0" w:color="auto"/>
        <w:bottom w:val="none" w:sz="0" w:space="0" w:color="auto"/>
        <w:right w:val="none" w:sz="0" w:space="0" w:color="auto"/>
      </w:divBdr>
    </w:div>
    <w:div w:id="388773240">
      <w:bodyDiv w:val="1"/>
      <w:marLeft w:val="0"/>
      <w:marRight w:val="0"/>
      <w:marTop w:val="0"/>
      <w:marBottom w:val="0"/>
      <w:divBdr>
        <w:top w:val="none" w:sz="0" w:space="0" w:color="auto"/>
        <w:left w:val="none" w:sz="0" w:space="0" w:color="auto"/>
        <w:bottom w:val="none" w:sz="0" w:space="0" w:color="auto"/>
        <w:right w:val="none" w:sz="0" w:space="0" w:color="auto"/>
      </w:divBdr>
    </w:div>
    <w:div w:id="417866544">
      <w:bodyDiv w:val="1"/>
      <w:marLeft w:val="0"/>
      <w:marRight w:val="0"/>
      <w:marTop w:val="0"/>
      <w:marBottom w:val="0"/>
      <w:divBdr>
        <w:top w:val="none" w:sz="0" w:space="0" w:color="auto"/>
        <w:left w:val="none" w:sz="0" w:space="0" w:color="auto"/>
        <w:bottom w:val="none" w:sz="0" w:space="0" w:color="auto"/>
        <w:right w:val="none" w:sz="0" w:space="0" w:color="auto"/>
      </w:divBdr>
      <w:divsChild>
        <w:div w:id="235478355">
          <w:marLeft w:val="547"/>
          <w:marRight w:val="0"/>
          <w:marTop w:val="77"/>
          <w:marBottom w:val="0"/>
          <w:divBdr>
            <w:top w:val="none" w:sz="0" w:space="0" w:color="auto"/>
            <w:left w:val="none" w:sz="0" w:space="0" w:color="auto"/>
            <w:bottom w:val="none" w:sz="0" w:space="0" w:color="auto"/>
            <w:right w:val="none" w:sz="0" w:space="0" w:color="auto"/>
          </w:divBdr>
        </w:div>
      </w:divsChild>
    </w:div>
    <w:div w:id="516505871">
      <w:bodyDiv w:val="1"/>
      <w:marLeft w:val="0"/>
      <w:marRight w:val="0"/>
      <w:marTop w:val="0"/>
      <w:marBottom w:val="0"/>
      <w:divBdr>
        <w:top w:val="none" w:sz="0" w:space="0" w:color="auto"/>
        <w:left w:val="none" w:sz="0" w:space="0" w:color="auto"/>
        <w:bottom w:val="none" w:sz="0" w:space="0" w:color="auto"/>
        <w:right w:val="none" w:sz="0" w:space="0" w:color="auto"/>
      </w:divBdr>
      <w:divsChild>
        <w:div w:id="640379862">
          <w:marLeft w:val="547"/>
          <w:marRight w:val="0"/>
          <w:marTop w:val="77"/>
          <w:marBottom w:val="0"/>
          <w:divBdr>
            <w:top w:val="none" w:sz="0" w:space="0" w:color="auto"/>
            <w:left w:val="none" w:sz="0" w:space="0" w:color="auto"/>
            <w:bottom w:val="none" w:sz="0" w:space="0" w:color="auto"/>
            <w:right w:val="none" w:sz="0" w:space="0" w:color="auto"/>
          </w:divBdr>
        </w:div>
      </w:divsChild>
    </w:div>
    <w:div w:id="534974266">
      <w:bodyDiv w:val="1"/>
      <w:marLeft w:val="0"/>
      <w:marRight w:val="0"/>
      <w:marTop w:val="0"/>
      <w:marBottom w:val="0"/>
      <w:divBdr>
        <w:top w:val="none" w:sz="0" w:space="0" w:color="auto"/>
        <w:left w:val="none" w:sz="0" w:space="0" w:color="auto"/>
        <w:bottom w:val="none" w:sz="0" w:space="0" w:color="auto"/>
        <w:right w:val="none" w:sz="0" w:space="0" w:color="auto"/>
      </w:divBdr>
    </w:div>
    <w:div w:id="1117721029">
      <w:bodyDiv w:val="1"/>
      <w:marLeft w:val="0"/>
      <w:marRight w:val="0"/>
      <w:marTop w:val="0"/>
      <w:marBottom w:val="0"/>
      <w:divBdr>
        <w:top w:val="none" w:sz="0" w:space="0" w:color="auto"/>
        <w:left w:val="none" w:sz="0" w:space="0" w:color="auto"/>
        <w:bottom w:val="none" w:sz="0" w:space="0" w:color="auto"/>
        <w:right w:val="none" w:sz="0" w:space="0" w:color="auto"/>
      </w:divBdr>
    </w:div>
    <w:div w:id="1335718430">
      <w:bodyDiv w:val="1"/>
      <w:marLeft w:val="0"/>
      <w:marRight w:val="0"/>
      <w:marTop w:val="0"/>
      <w:marBottom w:val="0"/>
      <w:divBdr>
        <w:top w:val="none" w:sz="0" w:space="0" w:color="auto"/>
        <w:left w:val="none" w:sz="0" w:space="0" w:color="auto"/>
        <w:bottom w:val="none" w:sz="0" w:space="0" w:color="auto"/>
        <w:right w:val="none" w:sz="0" w:space="0" w:color="auto"/>
      </w:divBdr>
    </w:div>
    <w:div w:id="1337462931">
      <w:bodyDiv w:val="1"/>
      <w:marLeft w:val="0"/>
      <w:marRight w:val="0"/>
      <w:marTop w:val="0"/>
      <w:marBottom w:val="0"/>
      <w:divBdr>
        <w:top w:val="none" w:sz="0" w:space="0" w:color="auto"/>
        <w:left w:val="none" w:sz="0" w:space="0" w:color="auto"/>
        <w:bottom w:val="none" w:sz="0" w:space="0" w:color="auto"/>
        <w:right w:val="none" w:sz="0" w:space="0" w:color="auto"/>
      </w:divBdr>
    </w:div>
    <w:div w:id="1503159170">
      <w:bodyDiv w:val="1"/>
      <w:marLeft w:val="0"/>
      <w:marRight w:val="0"/>
      <w:marTop w:val="0"/>
      <w:marBottom w:val="0"/>
      <w:divBdr>
        <w:top w:val="none" w:sz="0" w:space="0" w:color="auto"/>
        <w:left w:val="none" w:sz="0" w:space="0" w:color="auto"/>
        <w:bottom w:val="none" w:sz="0" w:space="0" w:color="auto"/>
        <w:right w:val="none" w:sz="0" w:space="0" w:color="auto"/>
      </w:divBdr>
    </w:div>
    <w:div w:id="1517302246">
      <w:bodyDiv w:val="1"/>
      <w:marLeft w:val="0"/>
      <w:marRight w:val="0"/>
      <w:marTop w:val="0"/>
      <w:marBottom w:val="0"/>
      <w:divBdr>
        <w:top w:val="none" w:sz="0" w:space="0" w:color="auto"/>
        <w:left w:val="none" w:sz="0" w:space="0" w:color="auto"/>
        <w:bottom w:val="none" w:sz="0" w:space="0" w:color="auto"/>
        <w:right w:val="none" w:sz="0" w:space="0" w:color="auto"/>
      </w:divBdr>
    </w:div>
    <w:div w:id="176449856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eibrahim@agriculture.gov.lb"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eibrahim@agriculture.gov.lb"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Virginie.cossoul@eeas.europa.eu"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footer" Target="footer1.xm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aelromeh@agriculture.gov.lb"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D76243-072C-4363-8CD2-976C9C055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34</Pages>
  <Words>11148</Words>
  <Characters>63546</Characters>
  <Application>Microsoft Office Word</Application>
  <DocSecurity>4</DocSecurity>
  <Lines>529</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Introduction</vt:lpstr>
      <vt:lpstr>Introduction</vt:lpstr>
    </vt:vector>
  </TitlesOfParts>
  <Company>EPRD</Company>
  <LinksUpToDate>false</LinksUpToDate>
  <CharactersWithSpaces>74545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creator>def</dc:creator>
  <cp:lastModifiedBy>ABBAS Roula (EEAS-BEIRUT)</cp:lastModifiedBy>
  <cp:revision>2</cp:revision>
  <cp:lastPrinted>2018-02-27T11:04:00Z</cp:lastPrinted>
  <dcterms:created xsi:type="dcterms:W3CDTF">2018-04-04T11:09:00Z</dcterms:created>
  <dcterms:modified xsi:type="dcterms:W3CDTF">2018-04-04T11:09:00Z</dcterms:modified>
</cp:coreProperties>
</file>